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BEC66" w14:textId="52DA9336" w:rsidR="00503508" w:rsidRPr="00FD2A65" w:rsidRDefault="00503508" w:rsidP="008845D5">
      <w:pPr>
        <w:widowControl w:val="0"/>
        <w:autoSpaceDE w:val="0"/>
        <w:autoSpaceDN w:val="0"/>
        <w:jc w:val="center"/>
        <w:rPr>
          <w:b/>
        </w:rPr>
      </w:pPr>
    </w:p>
    <w:p w14:paraId="55D8F7D8" w14:textId="60170839" w:rsidR="00503508" w:rsidRPr="00FD2A65" w:rsidRDefault="000B5642" w:rsidP="008845D5">
      <w:pPr>
        <w:widowControl w:val="0"/>
        <w:pBdr>
          <w:bottom w:val="single" w:sz="24" w:space="4" w:color="0000FF"/>
        </w:pBdr>
        <w:autoSpaceDE w:val="0"/>
        <w:autoSpaceDN w:val="0"/>
        <w:spacing w:before="240" w:after="240"/>
        <w:jc w:val="both"/>
        <w:rPr>
          <w:b/>
          <w:caps/>
        </w:rPr>
      </w:pPr>
      <w:r>
        <w:rPr>
          <w:b/>
          <w:caps/>
        </w:rPr>
        <w:t xml:space="preserve">PART A: </w:t>
      </w:r>
      <w:r w:rsidR="00503508" w:rsidRPr="00FD2A65">
        <w:rPr>
          <w:b/>
          <w:caps/>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2286"/>
      </w:tblGrid>
      <w:tr w:rsidR="00503508" w:rsidRPr="00FD2A65" w14:paraId="111D5D45" w14:textId="77777777" w:rsidTr="00930EF0">
        <w:trPr>
          <w:jc w:val="center"/>
        </w:trPr>
        <w:tc>
          <w:tcPr>
            <w:tcW w:w="9144" w:type="dxa"/>
            <w:gridSpan w:val="5"/>
            <w:shd w:val="clear" w:color="auto" w:fill="E6E6E6"/>
          </w:tcPr>
          <w:p w14:paraId="7FA8FDCB" w14:textId="77777777" w:rsidR="00503508" w:rsidRPr="00FD2A65" w:rsidRDefault="00503508" w:rsidP="00160303">
            <w:pPr>
              <w:widowControl w:val="0"/>
              <w:autoSpaceDE w:val="0"/>
              <w:autoSpaceDN w:val="0"/>
              <w:spacing w:before="60" w:line="276" w:lineRule="auto"/>
              <w:rPr>
                <w:b/>
                <w:sz w:val="20"/>
                <w:szCs w:val="20"/>
              </w:rPr>
            </w:pPr>
            <w:r w:rsidRPr="00FD2A65">
              <w:rPr>
                <w:b/>
                <w:sz w:val="20"/>
                <w:szCs w:val="20"/>
              </w:rPr>
              <w:t>INSTITUTIONAL &amp; ADMINISTRATIVE</w:t>
            </w:r>
          </w:p>
        </w:tc>
      </w:tr>
      <w:tr w:rsidR="00930EF0" w:rsidRPr="00FD2A65" w14:paraId="4C544F99" w14:textId="77777777" w:rsidTr="00930EF0">
        <w:trPr>
          <w:jc w:val="center"/>
        </w:trPr>
        <w:tc>
          <w:tcPr>
            <w:tcW w:w="2309" w:type="dxa"/>
            <w:shd w:val="clear" w:color="auto" w:fill="FFFFFF"/>
          </w:tcPr>
          <w:p w14:paraId="01B08BCD" w14:textId="243CBE33" w:rsidR="00930EF0" w:rsidRDefault="00930EF0" w:rsidP="00996B68">
            <w:pPr>
              <w:widowControl w:val="0"/>
              <w:autoSpaceDE w:val="0"/>
              <w:autoSpaceDN w:val="0"/>
              <w:spacing w:line="276" w:lineRule="auto"/>
              <w:rPr>
                <w:sz w:val="20"/>
                <w:szCs w:val="20"/>
              </w:rPr>
            </w:pPr>
            <w:r>
              <w:rPr>
                <w:sz w:val="20"/>
                <w:szCs w:val="20"/>
              </w:rPr>
              <w:t>Project title</w:t>
            </w:r>
          </w:p>
        </w:tc>
        <w:tc>
          <w:tcPr>
            <w:tcW w:w="6835" w:type="dxa"/>
            <w:gridSpan w:val="4"/>
            <w:shd w:val="clear" w:color="auto" w:fill="FFFFFF"/>
          </w:tcPr>
          <w:p w14:paraId="6CEFF343" w14:textId="6E71DBF2" w:rsidR="00930EF0" w:rsidRPr="00FD2A65" w:rsidRDefault="003A346C" w:rsidP="00AC2422">
            <w:pPr>
              <w:widowControl w:val="0"/>
              <w:autoSpaceDE w:val="0"/>
              <w:autoSpaceDN w:val="0"/>
              <w:spacing w:before="60" w:line="276" w:lineRule="auto"/>
              <w:rPr>
                <w:b/>
                <w:sz w:val="20"/>
                <w:szCs w:val="20"/>
              </w:rPr>
            </w:pPr>
            <w:r>
              <w:rPr>
                <w:b/>
                <w:sz w:val="20"/>
                <w:szCs w:val="20"/>
              </w:rPr>
              <w:t xml:space="preserve">LOCAL ECONOMY AND INFRASTRUCTURE DEVELOPMENT </w:t>
            </w:r>
          </w:p>
        </w:tc>
      </w:tr>
      <w:tr w:rsidR="00503508" w:rsidRPr="00FD2A65" w14:paraId="490A56A2" w14:textId="77777777" w:rsidTr="00930EF0">
        <w:trPr>
          <w:jc w:val="center"/>
        </w:trPr>
        <w:tc>
          <w:tcPr>
            <w:tcW w:w="2309" w:type="dxa"/>
            <w:shd w:val="clear" w:color="auto" w:fill="FFFFFF"/>
          </w:tcPr>
          <w:p w14:paraId="2E8FD1BF" w14:textId="1093B25E" w:rsidR="00503508" w:rsidRPr="00FD2A65" w:rsidRDefault="00795E4C" w:rsidP="00996B68">
            <w:pPr>
              <w:widowControl w:val="0"/>
              <w:autoSpaceDE w:val="0"/>
              <w:autoSpaceDN w:val="0"/>
              <w:spacing w:line="276" w:lineRule="auto"/>
              <w:rPr>
                <w:sz w:val="20"/>
                <w:szCs w:val="20"/>
              </w:rPr>
            </w:pPr>
            <w:r>
              <w:rPr>
                <w:sz w:val="20"/>
                <w:szCs w:val="20"/>
              </w:rPr>
              <w:t>Sub-project</w:t>
            </w:r>
            <w:r w:rsidR="00503508" w:rsidRPr="00FD2A65">
              <w:rPr>
                <w:sz w:val="20"/>
                <w:szCs w:val="20"/>
              </w:rPr>
              <w:t xml:space="preserve"> number and title</w:t>
            </w:r>
          </w:p>
        </w:tc>
        <w:tc>
          <w:tcPr>
            <w:tcW w:w="6835" w:type="dxa"/>
            <w:gridSpan w:val="4"/>
            <w:shd w:val="clear" w:color="auto" w:fill="FFFFFF"/>
          </w:tcPr>
          <w:p w14:paraId="5E6E5045" w14:textId="5A4BA42D" w:rsidR="00503508" w:rsidRPr="00121DD4" w:rsidRDefault="00C47749" w:rsidP="00DB33A5">
            <w:pPr>
              <w:widowControl w:val="0"/>
              <w:autoSpaceDE w:val="0"/>
              <w:autoSpaceDN w:val="0"/>
              <w:spacing w:before="60" w:line="276" w:lineRule="auto"/>
              <w:rPr>
                <w:b/>
                <w:sz w:val="20"/>
                <w:szCs w:val="20"/>
                <w:lang w:val="en-GB"/>
              </w:rPr>
            </w:pPr>
            <w:r>
              <w:rPr>
                <w:rFonts w:ascii="Sylfaen" w:hAnsi="Sylfaen"/>
                <w:i/>
                <w:sz w:val="22"/>
                <w:szCs w:val="22"/>
                <w:u w:val="single"/>
              </w:rPr>
              <w:t xml:space="preserve">Streets  rehabilitation </w:t>
            </w:r>
            <w:r w:rsidR="0001798A">
              <w:rPr>
                <w:rFonts w:ascii="Sylfaen" w:hAnsi="Sylfaen"/>
                <w:i/>
                <w:sz w:val="22"/>
                <w:szCs w:val="22"/>
                <w:u w:val="single"/>
              </w:rPr>
              <w:t>in</w:t>
            </w:r>
            <w:r>
              <w:rPr>
                <w:rFonts w:ascii="Sylfaen" w:hAnsi="Sylfaen"/>
                <w:i/>
                <w:sz w:val="22"/>
                <w:szCs w:val="22"/>
                <w:u w:val="single"/>
              </w:rPr>
              <w:t xml:space="preserve"> </w:t>
            </w:r>
            <w:proofErr w:type="spellStart"/>
            <w:r>
              <w:rPr>
                <w:rFonts w:ascii="Sylfaen" w:hAnsi="Sylfaen"/>
                <w:i/>
                <w:sz w:val="22"/>
                <w:szCs w:val="22"/>
                <w:u w:val="single"/>
              </w:rPr>
              <w:t>Kumayri</w:t>
            </w:r>
            <w:proofErr w:type="spellEnd"/>
            <w:r>
              <w:rPr>
                <w:rFonts w:ascii="Sylfaen" w:hAnsi="Sylfaen"/>
                <w:i/>
                <w:sz w:val="22"/>
                <w:szCs w:val="22"/>
                <w:u w:val="single"/>
              </w:rPr>
              <w:t xml:space="preserve"> </w:t>
            </w:r>
            <w:r w:rsidR="007C3352">
              <w:rPr>
                <w:rFonts w:ascii="Sylfaen" w:hAnsi="Sylfaen"/>
                <w:i/>
                <w:sz w:val="22"/>
                <w:szCs w:val="22"/>
                <w:u w:val="single"/>
              </w:rPr>
              <w:t>historical</w:t>
            </w:r>
            <w:r w:rsidR="00DB33A5">
              <w:rPr>
                <w:rFonts w:ascii="Sylfaen" w:hAnsi="Sylfaen"/>
                <w:i/>
                <w:sz w:val="22"/>
                <w:szCs w:val="22"/>
                <w:u w:val="single"/>
              </w:rPr>
              <w:t xml:space="preserve"> </w:t>
            </w:r>
            <w:r>
              <w:rPr>
                <w:rFonts w:ascii="Sylfaen" w:hAnsi="Sylfaen"/>
                <w:i/>
                <w:sz w:val="22"/>
                <w:szCs w:val="22"/>
                <w:u w:val="single"/>
              </w:rPr>
              <w:t>center in Gyumri</w:t>
            </w:r>
          </w:p>
        </w:tc>
      </w:tr>
      <w:tr w:rsidR="00503508" w:rsidRPr="00FD2A65" w14:paraId="61C09AEF" w14:textId="77777777" w:rsidTr="00930EF0">
        <w:trPr>
          <w:jc w:val="center"/>
        </w:trPr>
        <w:tc>
          <w:tcPr>
            <w:tcW w:w="2309" w:type="dxa"/>
            <w:shd w:val="clear" w:color="auto" w:fill="FFFFFF"/>
          </w:tcPr>
          <w:p w14:paraId="2CAA7073" w14:textId="77777777" w:rsidR="00503508" w:rsidRPr="00FD2A65" w:rsidRDefault="00503508" w:rsidP="00160303">
            <w:pPr>
              <w:widowControl w:val="0"/>
              <w:autoSpaceDE w:val="0"/>
              <w:autoSpaceDN w:val="0"/>
              <w:spacing w:line="276" w:lineRule="auto"/>
              <w:rPr>
                <w:sz w:val="20"/>
                <w:szCs w:val="20"/>
              </w:rPr>
            </w:pPr>
            <w:r w:rsidRPr="00FD2A65">
              <w:rPr>
                <w:sz w:val="20"/>
                <w:szCs w:val="20"/>
              </w:rPr>
              <w:t xml:space="preserve">Municipality, community </w:t>
            </w:r>
          </w:p>
        </w:tc>
        <w:tc>
          <w:tcPr>
            <w:tcW w:w="6835" w:type="dxa"/>
            <w:gridSpan w:val="4"/>
            <w:shd w:val="clear" w:color="auto" w:fill="FFFFFF"/>
          </w:tcPr>
          <w:p w14:paraId="21A8BF53" w14:textId="2CE33332" w:rsidR="00503508" w:rsidRPr="009E42D9" w:rsidRDefault="004F00E2" w:rsidP="00B21FA9">
            <w:pPr>
              <w:widowControl w:val="0"/>
              <w:autoSpaceDE w:val="0"/>
              <w:autoSpaceDN w:val="0"/>
              <w:spacing w:before="60" w:line="276" w:lineRule="auto"/>
              <w:rPr>
                <w:b/>
                <w:sz w:val="20"/>
                <w:szCs w:val="20"/>
              </w:rPr>
            </w:pPr>
            <w:r>
              <w:rPr>
                <w:rFonts w:ascii="Sylfaen" w:hAnsi="Sylfaen"/>
                <w:sz w:val="20"/>
                <w:szCs w:val="20"/>
              </w:rPr>
              <w:t>Gyumri Municipality</w:t>
            </w:r>
          </w:p>
        </w:tc>
      </w:tr>
      <w:tr w:rsidR="00503508" w:rsidRPr="00FD2A65" w14:paraId="28998BB2" w14:textId="77777777" w:rsidTr="00930EF0">
        <w:trPr>
          <w:jc w:val="center"/>
        </w:trPr>
        <w:tc>
          <w:tcPr>
            <w:tcW w:w="2309" w:type="dxa"/>
            <w:shd w:val="clear" w:color="auto" w:fill="FFFFFF"/>
          </w:tcPr>
          <w:p w14:paraId="35049D1D" w14:textId="77777777" w:rsidR="00503508" w:rsidRPr="00FD2A65" w:rsidRDefault="00503508" w:rsidP="00160303">
            <w:pPr>
              <w:widowControl w:val="0"/>
              <w:autoSpaceDE w:val="0"/>
              <w:autoSpaceDN w:val="0"/>
              <w:spacing w:line="276" w:lineRule="auto"/>
              <w:rPr>
                <w:sz w:val="20"/>
                <w:szCs w:val="20"/>
              </w:rPr>
            </w:pPr>
            <w:r w:rsidRPr="00FD2A65">
              <w:rPr>
                <w:sz w:val="20"/>
                <w:szCs w:val="20"/>
              </w:rPr>
              <w:t>Scope of site-specific activity</w:t>
            </w:r>
          </w:p>
        </w:tc>
        <w:tc>
          <w:tcPr>
            <w:tcW w:w="6835" w:type="dxa"/>
            <w:gridSpan w:val="4"/>
            <w:shd w:val="clear" w:color="auto" w:fill="FFFFFF"/>
          </w:tcPr>
          <w:p w14:paraId="4E32E7AA" w14:textId="77777777" w:rsidR="004F00E2" w:rsidRPr="004F00E2" w:rsidRDefault="004F00E2" w:rsidP="004F00E2">
            <w:pPr>
              <w:spacing w:after="160"/>
              <w:jc w:val="both"/>
              <w:rPr>
                <w:rFonts w:ascii="Sylfaen" w:hAnsi="Sylfaen"/>
                <w:sz w:val="20"/>
                <w:szCs w:val="20"/>
              </w:rPr>
            </w:pPr>
            <w:r w:rsidRPr="004F00E2">
              <w:rPr>
                <w:rFonts w:ascii="Sylfaen" w:hAnsi="Sylfaen"/>
                <w:sz w:val="20"/>
                <w:szCs w:val="20"/>
              </w:rPr>
              <w:t>Under the sub-project, the following activities are envisaged in the Kumayri historic district of Gyumri:</w:t>
            </w:r>
          </w:p>
          <w:p w14:paraId="11EE56BA" w14:textId="77777777" w:rsidR="004F00E2" w:rsidRPr="00E84058" w:rsidRDefault="004F00E2" w:rsidP="004F00E2">
            <w:pPr>
              <w:pStyle w:val="ListParagraph"/>
              <w:numPr>
                <w:ilvl w:val="0"/>
                <w:numId w:val="27"/>
              </w:numPr>
              <w:spacing w:after="160"/>
              <w:jc w:val="both"/>
              <w:rPr>
                <w:rFonts w:ascii="Sylfaen" w:hAnsi="Sylfaen"/>
                <w:lang w:val="en-US"/>
              </w:rPr>
            </w:pPr>
            <w:r w:rsidRPr="00E84058">
              <w:rPr>
                <w:rFonts w:ascii="Sylfaen" w:hAnsi="Sylfaen"/>
                <w:lang w:val="en-US"/>
              </w:rPr>
              <w:t xml:space="preserve">Asphalt pavement works at the following streets: Shirak Street (about 700 m), Gai Street (about 300 m), </w:t>
            </w:r>
            <w:proofErr w:type="spellStart"/>
            <w:r w:rsidRPr="00E84058">
              <w:rPr>
                <w:rFonts w:ascii="Sylfaen" w:hAnsi="Sylfaen"/>
                <w:lang w:val="en-US"/>
              </w:rPr>
              <w:t>Varpetats</w:t>
            </w:r>
            <w:proofErr w:type="spellEnd"/>
            <w:r w:rsidRPr="00E84058">
              <w:rPr>
                <w:rFonts w:ascii="Sylfaen" w:hAnsi="Sylfaen"/>
                <w:lang w:val="en-US"/>
              </w:rPr>
              <w:t xml:space="preserve"> Street (about 300 m), </w:t>
            </w:r>
            <w:proofErr w:type="spellStart"/>
            <w:r w:rsidRPr="00E84058">
              <w:rPr>
                <w:rFonts w:ascii="Sylfaen" w:hAnsi="Sylfaen"/>
                <w:lang w:val="en-US"/>
              </w:rPr>
              <w:t>Jivani</w:t>
            </w:r>
            <w:proofErr w:type="spellEnd"/>
            <w:r w:rsidRPr="00E84058">
              <w:rPr>
                <w:rFonts w:ascii="Sylfaen" w:hAnsi="Sylfaen"/>
                <w:lang w:val="en-US"/>
              </w:rPr>
              <w:t xml:space="preserve"> Street (about 70m), </w:t>
            </w:r>
            <w:proofErr w:type="spellStart"/>
            <w:r w:rsidRPr="00E84058">
              <w:rPr>
                <w:rFonts w:ascii="Sylfaen" w:hAnsi="Sylfaen"/>
                <w:lang w:val="en-US"/>
              </w:rPr>
              <w:t>Abovayan</w:t>
            </w:r>
            <w:proofErr w:type="spellEnd"/>
            <w:r w:rsidRPr="00E84058">
              <w:rPr>
                <w:rFonts w:ascii="Sylfaen" w:hAnsi="Sylfaen"/>
                <w:lang w:val="en-US"/>
              </w:rPr>
              <w:t xml:space="preserve"> Street (about 150 m), and </w:t>
            </w:r>
            <w:proofErr w:type="spellStart"/>
            <w:r w:rsidRPr="00E84058">
              <w:rPr>
                <w:rFonts w:ascii="Sylfaen" w:hAnsi="Sylfaen"/>
                <w:lang w:val="en-US"/>
              </w:rPr>
              <w:t>Ghorghanyan</w:t>
            </w:r>
            <w:proofErr w:type="spellEnd"/>
            <w:r w:rsidRPr="00E84058">
              <w:rPr>
                <w:rFonts w:ascii="Sylfaen" w:hAnsi="Sylfaen"/>
                <w:lang w:val="en-US"/>
              </w:rPr>
              <w:t xml:space="preserve"> Street (about 150 m) </w:t>
            </w:r>
          </w:p>
          <w:p w14:paraId="7F81DB9B" w14:textId="77777777" w:rsidR="004F00E2" w:rsidRPr="00E84058" w:rsidRDefault="004F00E2" w:rsidP="004F00E2">
            <w:pPr>
              <w:pStyle w:val="ListParagraph"/>
              <w:numPr>
                <w:ilvl w:val="0"/>
                <w:numId w:val="27"/>
              </w:numPr>
              <w:spacing w:after="160"/>
              <w:jc w:val="both"/>
              <w:rPr>
                <w:rFonts w:ascii="Sylfaen" w:hAnsi="Sylfaen"/>
                <w:lang w:val="en-US"/>
              </w:rPr>
            </w:pPr>
            <w:r w:rsidRPr="00E84058">
              <w:rPr>
                <w:rFonts w:ascii="Sylfaen" w:hAnsi="Sylfaen"/>
                <w:lang w:val="en-US"/>
              </w:rPr>
              <w:t xml:space="preserve">Asphalt pavement works at the following  squares: </w:t>
            </w:r>
            <w:proofErr w:type="spellStart"/>
            <w:r w:rsidRPr="00E84058">
              <w:rPr>
                <w:rFonts w:ascii="Sylfaen" w:hAnsi="Sylfaen"/>
                <w:lang w:val="en-US"/>
              </w:rPr>
              <w:t>Vardanants</w:t>
            </w:r>
            <w:proofErr w:type="spellEnd"/>
            <w:r w:rsidRPr="00E84058">
              <w:rPr>
                <w:rFonts w:ascii="Sylfaen" w:hAnsi="Sylfaen"/>
                <w:lang w:val="en-US"/>
              </w:rPr>
              <w:t xml:space="preserve">  Square (3000 sq. m) and </w:t>
            </w:r>
            <w:proofErr w:type="spellStart"/>
            <w:r w:rsidRPr="00E84058">
              <w:rPr>
                <w:rFonts w:ascii="Sylfaen" w:hAnsi="Sylfaen"/>
                <w:lang w:val="en-US"/>
              </w:rPr>
              <w:t>Jivani</w:t>
            </w:r>
            <w:proofErr w:type="spellEnd"/>
            <w:r w:rsidRPr="00E84058">
              <w:rPr>
                <w:rFonts w:ascii="Sylfaen" w:hAnsi="Sylfaen"/>
                <w:lang w:val="en-US"/>
              </w:rPr>
              <w:t xml:space="preserve"> (600 sq. m) </w:t>
            </w:r>
          </w:p>
          <w:p w14:paraId="33D2D8CC" w14:textId="77777777" w:rsidR="004F00E2" w:rsidRPr="00E84058" w:rsidRDefault="004F00E2" w:rsidP="004F00E2">
            <w:pPr>
              <w:pStyle w:val="ListParagraph"/>
              <w:numPr>
                <w:ilvl w:val="0"/>
                <w:numId w:val="27"/>
              </w:numPr>
              <w:spacing w:after="160"/>
              <w:jc w:val="both"/>
              <w:rPr>
                <w:rFonts w:ascii="Sylfaen" w:hAnsi="Sylfaen"/>
                <w:lang w:val="en-US"/>
              </w:rPr>
            </w:pPr>
            <w:r w:rsidRPr="00E84058">
              <w:rPr>
                <w:rFonts w:ascii="Sylfaen" w:hAnsi="Sylfaen"/>
                <w:lang w:val="en-US"/>
              </w:rPr>
              <w:t>Concrete stone pavement works on the sidewalks of the aforementioned streets and squares, including installation of basalt curbs and restoration of the drainage system</w:t>
            </w:r>
          </w:p>
          <w:p w14:paraId="0D0C36A8" w14:textId="5FDC1AE3" w:rsidR="00503508" w:rsidRPr="004F00E2" w:rsidRDefault="004F00E2" w:rsidP="004F00E2">
            <w:pPr>
              <w:pStyle w:val="ListParagraph"/>
              <w:numPr>
                <w:ilvl w:val="0"/>
                <w:numId w:val="27"/>
              </w:numPr>
              <w:spacing w:after="160"/>
              <w:jc w:val="both"/>
              <w:rPr>
                <w:rFonts w:ascii="Sylfaen" w:hAnsi="Sylfaen"/>
                <w:lang w:val="en-US"/>
              </w:rPr>
            </w:pPr>
            <w:r w:rsidRPr="00E84058">
              <w:rPr>
                <w:rFonts w:ascii="Sylfaen" w:hAnsi="Sylfaen"/>
                <w:lang w:val="en-US"/>
              </w:rPr>
              <w:t>Marking and installation of road traffic signs.</w:t>
            </w:r>
            <w:r w:rsidRPr="004F00E2">
              <w:rPr>
                <w:rFonts w:ascii="Sylfaen" w:hAnsi="Sylfaen"/>
                <w:lang w:val="en-US"/>
              </w:rPr>
              <w:t xml:space="preserve"> </w:t>
            </w:r>
          </w:p>
        </w:tc>
      </w:tr>
      <w:tr w:rsidR="00503508" w:rsidRPr="00FD2A65" w14:paraId="49681E20" w14:textId="77777777" w:rsidTr="00930EF0">
        <w:trPr>
          <w:jc w:val="center"/>
        </w:trPr>
        <w:tc>
          <w:tcPr>
            <w:tcW w:w="2309" w:type="dxa"/>
            <w:shd w:val="clear" w:color="auto" w:fill="FFFFFF"/>
          </w:tcPr>
          <w:p w14:paraId="2590FC24" w14:textId="77777777" w:rsidR="00503508" w:rsidRPr="00FD2A65" w:rsidRDefault="00503508" w:rsidP="00160303">
            <w:pPr>
              <w:widowControl w:val="0"/>
              <w:autoSpaceDE w:val="0"/>
              <w:autoSpaceDN w:val="0"/>
              <w:spacing w:before="60" w:line="276" w:lineRule="auto"/>
              <w:rPr>
                <w:sz w:val="20"/>
                <w:szCs w:val="20"/>
              </w:rPr>
            </w:pPr>
            <w:r w:rsidRPr="00FD2A65">
              <w:rPr>
                <w:sz w:val="20"/>
                <w:szCs w:val="20"/>
              </w:rPr>
              <w:t>Institutional arrangements (WB)</w:t>
            </w:r>
          </w:p>
        </w:tc>
        <w:tc>
          <w:tcPr>
            <w:tcW w:w="2983" w:type="dxa"/>
            <w:gridSpan w:val="2"/>
            <w:shd w:val="clear" w:color="auto" w:fill="FFFFFF"/>
          </w:tcPr>
          <w:p w14:paraId="4625A7B3" w14:textId="77777777" w:rsidR="00503508" w:rsidRPr="00FD2A65" w:rsidRDefault="00503508" w:rsidP="00160303">
            <w:pPr>
              <w:widowControl w:val="0"/>
              <w:autoSpaceDE w:val="0"/>
              <w:autoSpaceDN w:val="0"/>
              <w:spacing w:before="60" w:line="276" w:lineRule="auto"/>
              <w:jc w:val="center"/>
              <w:rPr>
                <w:sz w:val="20"/>
                <w:szCs w:val="20"/>
              </w:rPr>
            </w:pPr>
            <w:r w:rsidRPr="00FD2A65">
              <w:rPr>
                <w:sz w:val="20"/>
                <w:szCs w:val="20"/>
              </w:rPr>
              <w:t>Task Team Leader:</w:t>
            </w:r>
          </w:p>
          <w:p w14:paraId="7C5F89EE" w14:textId="77777777" w:rsidR="00503508" w:rsidRDefault="00930EF0" w:rsidP="00160303">
            <w:pPr>
              <w:widowControl w:val="0"/>
              <w:autoSpaceDE w:val="0"/>
              <w:autoSpaceDN w:val="0"/>
              <w:spacing w:before="60" w:line="276" w:lineRule="auto"/>
              <w:jc w:val="center"/>
              <w:rPr>
                <w:sz w:val="20"/>
                <w:szCs w:val="20"/>
              </w:rPr>
            </w:pPr>
            <w:r>
              <w:rPr>
                <w:sz w:val="20"/>
                <w:szCs w:val="20"/>
              </w:rPr>
              <w:t>Zaruhi Tokhmakhian</w:t>
            </w:r>
          </w:p>
          <w:p w14:paraId="2D9F67D4" w14:textId="3A2B306F" w:rsidR="00930EF0" w:rsidRPr="00FD2A65" w:rsidRDefault="00930EF0" w:rsidP="00160303">
            <w:pPr>
              <w:widowControl w:val="0"/>
              <w:autoSpaceDE w:val="0"/>
              <w:autoSpaceDN w:val="0"/>
              <w:spacing w:before="60" w:line="276" w:lineRule="auto"/>
              <w:jc w:val="center"/>
              <w:rPr>
                <w:sz w:val="20"/>
                <w:szCs w:val="20"/>
              </w:rPr>
            </w:pPr>
            <w:r>
              <w:rPr>
                <w:sz w:val="20"/>
                <w:szCs w:val="20"/>
              </w:rPr>
              <w:t>Ahmed Eiweida</w:t>
            </w:r>
          </w:p>
        </w:tc>
        <w:tc>
          <w:tcPr>
            <w:tcW w:w="3852" w:type="dxa"/>
            <w:gridSpan w:val="2"/>
            <w:shd w:val="clear" w:color="auto" w:fill="FFFFFF"/>
          </w:tcPr>
          <w:p w14:paraId="575EF5C6" w14:textId="422F296C" w:rsidR="00503508" w:rsidRDefault="00503508" w:rsidP="00160303">
            <w:pPr>
              <w:widowControl w:val="0"/>
              <w:autoSpaceDE w:val="0"/>
              <w:autoSpaceDN w:val="0"/>
              <w:spacing w:before="60" w:line="276" w:lineRule="auto"/>
              <w:jc w:val="center"/>
              <w:rPr>
                <w:sz w:val="20"/>
                <w:szCs w:val="20"/>
              </w:rPr>
            </w:pPr>
            <w:r w:rsidRPr="00FD2A65">
              <w:rPr>
                <w:sz w:val="20"/>
                <w:szCs w:val="20"/>
              </w:rPr>
              <w:t>Safeguards Specialist</w:t>
            </w:r>
            <w:r w:rsidR="00930EF0">
              <w:rPr>
                <w:sz w:val="20"/>
                <w:szCs w:val="20"/>
              </w:rPr>
              <w:t>s</w:t>
            </w:r>
            <w:r w:rsidRPr="00FD2A65">
              <w:rPr>
                <w:sz w:val="20"/>
                <w:szCs w:val="20"/>
              </w:rPr>
              <w:t>:</w:t>
            </w:r>
          </w:p>
          <w:p w14:paraId="2654E0F6" w14:textId="635C5F22" w:rsidR="00930EF0" w:rsidRDefault="00930EF0" w:rsidP="00160303">
            <w:pPr>
              <w:widowControl w:val="0"/>
              <w:autoSpaceDE w:val="0"/>
              <w:autoSpaceDN w:val="0"/>
              <w:spacing w:before="60" w:line="276" w:lineRule="auto"/>
              <w:jc w:val="center"/>
              <w:rPr>
                <w:sz w:val="20"/>
                <w:szCs w:val="20"/>
              </w:rPr>
            </w:pPr>
            <w:r>
              <w:rPr>
                <w:sz w:val="20"/>
                <w:szCs w:val="20"/>
              </w:rPr>
              <w:t>Darejan Kapanadze (Environment)</w:t>
            </w:r>
          </w:p>
          <w:p w14:paraId="71078AE3" w14:textId="43D67733" w:rsidR="00503508" w:rsidRPr="00FD2A65" w:rsidRDefault="004F00E2" w:rsidP="00930EF0">
            <w:pPr>
              <w:widowControl w:val="0"/>
              <w:autoSpaceDE w:val="0"/>
              <w:autoSpaceDN w:val="0"/>
              <w:spacing w:before="60" w:line="276" w:lineRule="auto"/>
              <w:jc w:val="center"/>
              <w:rPr>
                <w:b/>
                <w:sz w:val="20"/>
                <w:szCs w:val="20"/>
              </w:rPr>
            </w:pPr>
            <w:r>
              <w:rPr>
                <w:sz w:val="20"/>
                <w:szCs w:val="20"/>
              </w:rPr>
              <w:t>Vera Dugandzic</w:t>
            </w:r>
            <w:r w:rsidR="00930EF0">
              <w:rPr>
                <w:sz w:val="20"/>
                <w:szCs w:val="20"/>
              </w:rPr>
              <w:t xml:space="preserve"> (Social)</w:t>
            </w:r>
          </w:p>
        </w:tc>
      </w:tr>
      <w:tr w:rsidR="00503508" w:rsidRPr="00FD2A65" w14:paraId="1B3CDD83" w14:textId="77777777" w:rsidTr="00930EF0">
        <w:trPr>
          <w:jc w:val="center"/>
        </w:trPr>
        <w:tc>
          <w:tcPr>
            <w:tcW w:w="2309" w:type="dxa"/>
            <w:shd w:val="clear" w:color="auto" w:fill="FFFFFF"/>
          </w:tcPr>
          <w:p w14:paraId="3A588E9D" w14:textId="77777777" w:rsidR="00503508" w:rsidRPr="00FD2A65" w:rsidRDefault="00503508" w:rsidP="00160303">
            <w:pPr>
              <w:widowControl w:val="0"/>
              <w:autoSpaceDE w:val="0"/>
              <w:autoSpaceDN w:val="0"/>
              <w:spacing w:before="60" w:line="276" w:lineRule="auto"/>
              <w:rPr>
                <w:sz w:val="20"/>
                <w:szCs w:val="20"/>
              </w:rPr>
            </w:pPr>
            <w:r w:rsidRPr="00FD2A65">
              <w:rPr>
                <w:sz w:val="20"/>
                <w:szCs w:val="20"/>
              </w:rPr>
              <w:t>Implementation arrangements (</w:t>
            </w:r>
            <w:proofErr w:type="spellStart"/>
            <w:r w:rsidRPr="00FD2A65">
              <w:rPr>
                <w:sz w:val="20"/>
                <w:szCs w:val="20"/>
              </w:rPr>
              <w:t>RoA</w:t>
            </w:r>
            <w:proofErr w:type="spellEnd"/>
            <w:r w:rsidRPr="00FD2A65">
              <w:rPr>
                <w:sz w:val="20"/>
                <w:szCs w:val="20"/>
              </w:rPr>
              <w:t>)</w:t>
            </w:r>
          </w:p>
        </w:tc>
        <w:tc>
          <w:tcPr>
            <w:tcW w:w="2263" w:type="dxa"/>
            <w:shd w:val="clear" w:color="auto" w:fill="FFFFFF"/>
          </w:tcPr>
          <w:p w14:paraId="7263E078" w14:textId="77777777" w:rsidR="00503508" w:rsidRPr="006B1618" w:rsidRDefault="00503508" w:rsidP="00D8533A">
            <w:pPr>
              <w:widowControl w:val="0"/>
              <w:autoSpaceDE w:val="0"/>
              <w:autoSpaceDN w:val="0"/>
              <w:spacing w:before="60" w:line="276" w:lineRule="auto"/>
              <w:jc w:val="center"/>
              <w:rPr>
                <w:sz w:val="20"/>
                <w:szCs w:val="20"/>
              </w:rPr>
            </w:pPr>
            <w:r w:rsidRPr="006B1618">
              <w:rPr>
                <w:sz w:val="20"/>
                <w:szCs w:val="20"/>
              </w:rPr>
              <w:t>Implementing entity:</w:t>
            </w:r>
          </w:p>
          <w:p w14:paraId="7CA747B6" w14:textId="77777777" w:rsidR="00503508" w:rsidRPr="006B1618" w:rsidRDefault="00F012A6" w:rsidP="00D8533A">
            <w:pPr>
              <w:widowControl w:val="0"/>
              <w:autoSpaceDE w:val="0"/>
              <w:autoSpaceDN w:val="0"/>
              <w:spacing w:before="60" w:line="276" w:lineRule="auto"/>
              <w:jc w:val="center"/>
              <w:rPr>
                <w:sz w:val="20"/>
                <w:szCs w:val="20"/>
              </w:rPr>
            </w:pPr>
            <w:r w:rsidRPr="006B1618">
              <w:rPr>
                <w:sz w:val="20"/>
                <w:szCs w:val="20"/>
              </w:rPr>
              <w:t>ATDF</w:t>
            </w:r>
          </w:p>
        </w:tc>
        <w:tc>
          <w:tcPr>
            <w:tcW w:w="2286" w:type="dxa"/>
            <w:gridSpan w:val="2"/>
            <w:shd w:val="clear" w:color="auto" w:fill="FFFFFF"/>
          </w:tcPr>
          <w:p w14:paraId="38771584" w14:textId="77777777" w:rsidR="00503508" w:rsidRPr="006B1618" w:rsidRDefault="00503508" w:rsidP="00D8533A">
            <w:pPr>
              <w:widowControl w:val="0"/>
              <w:autoSpaceDE w:val="0"/>
              <w:autoSpaceDN w:val="0"/>
              <w:spacing w:before="60" w:line="276" w:lineRule="auto"/>
              <w:jc w:val="center"/>
              <w:rPr>
                <w:sz w:val="20"/>
                <w:szCs w:val="20"/>
              </w:rPr>
            </w:pPr>
            <w:r w:rsidRPr="006B1618">
              <w:rPr>
                <w:sz w:val="20"/>
                <w:szCs w:val="20"/>
              </w:rPr>
              <w:t>Works supervisor:</w:t>
            </w:r>
          </w:p>
          <w:p w14:paraId="4B81414B" w14:textId="224384D7" w:rsidR="00503508" w:rsidRPr="006B1618" w:rsidRDefault="00F8489E" w:rsidP="00D8533A">
            <w:pPr>
              <w:widowControl w:val="0"/>
              <w:autoSpaceDE w:val="0"/>
              <w:autoSpaceDN w:val="0"/>
              <w:spacing w:before="60" w:line="276" w:lineRule="auto"/>
              <w:jc w:val="center"/>
              <w:rPr>
                <w:sz w:val="20"/>
                <w:szCs w:val="20"/>
              </w:rPr>
            </w:pPr>
            <w:r w:rsidRPr="006B1618">
              <w:rPr>
                <w:sz w:val="20"/>
                <w:szCs w:val="20"/>
              </w:rPr>
              <w:t>“</w:t>
            </w:r>
            <w:proofErr w:type="spellStart"/>
            <w:r w:rsidRPr="006B1618">
              <w:rPr>
                <w:sz w:val="20"/>
                <w:szCs w:val="20"/>
              </w:rPr>
              <w:t>Haldi</w:t>
            </w:r>
            <w:proofErr w:type="spellEnd"/>
            <w:r w:rsidRPr="006B1618">
              <w:rPr>
                <w:sz w:val="20"/>
                <w:szCs w:val="20"/>
              </w:rPr>
              <w:t xml:space="preserve"> Consult” LLC</w:t>
            </w:r>
          </w:p>
        </w:tc>
        <w:tc>
          <w:tcPr>
            <w:tcW w:w="2286" w:type="dxa"/>
            <w:shd w:val="clear" w:color="auto" w:fill="FFFFFF"/>
          </w:tcPr>
          <w:p w14:paraId="38B2BA01" w14:textId="77777777" w:rsidR="00503508" w:rsidRDefault="00503508" w:rsidP="00160303">
            <w:pPr>
              <w:widowControl w:val="0"/>
              <w:autoSpaceDE w:val="0"/>
              <w:autoSpaceDN w:val="0"/>
              <w:spacing w:before="60" w:line="276" w:lineRule="auto"/>
              <w:jc w:val="center"/>
              <w:rPr>
                <w:sz w:val="20"/>
                <w:szCs w:val="20"/>
              </w:rPr>
            </w:pPr>
            <w:r w:rsidRPr="00FD2A65">
              <w:rPr>
                <w:sz w:val="20"/>
                <w:szCs w:val="20"/>
              </w:rPr>
              <w:t>Works contractor:</w:t>
            </w:r>
          </w:p>
          <w:p w14:paraId="5DFD2FD6" w14:textId="10949734" w:rsidR="006B1618" w:rsidRPr="006B1618" w:rsidRDefault="009105AD" w:rsidP="006B1618">
            <w:pPr>
              <w:widowControl w:val="0"/>
              <w:autoSpaceDE w:val="0"/>
              <w:autoSpaceDN w:val="0"/>
              <w:spacing w:line="276" w:lineRule="auto"/>
              <w:rPr>
                <w:rFonts w:ascii="Sylfaen" w:hAnsi="Sylfaen"/>
                <w:sz w:val="16"/>
                <w:szCs w:val="16"/>
              </w:rPr>
            </w:pPr>
            <w:r>
              <w:rPr>
                <w:rFonts w:ascii="Sylfaen" w:hAnsi="Sylfaen"/>
                <w:sz w:val="16"/>
                <w:szCs w:val="16"/>
              </w:rPr>
              <w:t>Component1:</w:t>
            </w:r>
            <w:r w:rsidR="006B1618" w:rsidRPr="006B1618">
              <w:rPr>
                <w:rFonts w:ascii="Sylfaen" w:hAnsi="Sylfaen"/>
                <w:sz w:val="16"/>
                <w:szCs w:val="16"/>
                <w:lang w:val="en-GB"/>
              </w:rPr>
              <w:t xml:space="preserve"> “Akhuryan </w:t>
            </w:r>
            <w:proofErr w:type="spellStart"/>
            <w:r w:rsidR="006B1618" w:rsidRPr="006B1618">
              <w:rPr>
                <w:rFonts w:ascii="Sylfaen" w:hAnsi="Sylfaen"/>
                <w:sz w:val="16"/>
                <w:szCs w:val="16"/>
                <w:lang w:val="en-GB"/>
              </w:rPr>
              <w:t>Kopshin</w:t>
            </w:r>
            <w:proofErr w:type="spellEnd"/>
            <w:r w:rsidR="006B1618" w:rsidRPr="006B1618">
              <w:rPr>
                <w:rFonts w:ascii="Sylfaen" w:hAnsi="Sylfaen"/>
                <w:sz w:val="16"/>
                <w:szCs w:val="16"/>
                <w:lang w:val="en-GB"/>
              </w:rPr>
              <w:t>” LLC</w:t>
            </w:r>
            <w:r w:rsidR="006B1618">
              <w:rPr>
                <w:rFonts w:ascii="Sylfaen" w:hAnsi="Sylfaen"/>
                <w:sz w:val="16"/>
                <w:szCs w:val="16"/>
                <w:lang w:val="en-GB"/>
              </w:rPr>
              <w:t xml:space="preserve"> and</w:t>
            </w:r>
            <w:r w:rsidR="006B1618" w:rsidRPr="006B1618">
              <w:rPr>
                <w:rFonts w:ascii="Sylfaen" w:hAnsi="Sylfaen"/>
                <w:sz w:val="16"/>
                <w:szCs w:val="16"/>
              </w:rPr>
              <w:t xml:space="preserve"> </w:t>
            </w:r>
            <w:r w:rsidR="006B1618" w:rsidRPr="006B1618">
              <w:rPr>
                <w:rFonts w:ascii="Sylfaen" w:hAnsi="Sylfaen"/>
                <w:sz w:val="16"/>
                <w:szCs w:val="16"/>
                <w:lang w:val="en-GB"/>
              </w:rPr>
              <w:t>“</w:t>
            </w:r>
            <w:proofErr w:type="spellStart"/>
            <w:r w:rsidR="006B1618" w:rsidRPr="006B1618">
              <w:rPr>
                <w:rFonts w:ascii="Sylfaen" w:hAnsi="Sylfaen"/>
                <w:sz w:val="16"/>
                <w:szCs w:val="16"/>
                <w:lang w:val="en-GB"/>
              </w:rPr>
              <w:t>Merdzmoskovyan</w:t>
            </w:r>
            <w:proofErr w:type="spellEnd"/>
            <w:r w:rsidR="006B1618" w:rsidRPr="006B1618">
              <w:rPr>
                <w:rFonts w:ascii="Sylfaen" w:hAnsi="Sylfaen"/>
                <w:sz w:val="16"/>
                <w:szCs w:val="16"/>
                <w:lang w:val="en-GB"/>
              </w:rPr>
              <w:t>” LLC</w:t>
            </w:r>
          </w:p>
          <w:p w14:paraId="79C82334" w14:textId="77777777" w:rsidR="006B1618" w:rsidRPr="006B1618" w:rsidRDefault="006B1618" w:rsidP="006B1618">
            <w:pPr>
              <w:widowControl w:val="0"/>
              <w:autoSpaceDE w:val="0"/>
              <w:autoSpaceDN w:val="0"/>
              <w:spacing w:line="276" w:lineRule="auto"/>
              <w:rPr>
                <w:rFonts w:ascii="Sylfaen" w:hAnsi="Sylfaen"/>
                <w:sz w:val="16"/>
                <w:szCs w:val="16"/>
              </w:rPr>
            </w:pPr>
          </w:p>
          <w:p w14:paraId="3B969773" w14:textId="121A2AE3" w:rsidR="00503508" w:rsidRPr="009105AD" w:rsidRDefault="009105AD" w:rsidP="009105AD">
            <w:pPr>
              <w:widowControl w:val="0"/>
              <w:autoSpaceDE w:val="0"/>
              <w:autoSpaceDN w:val="0"/>
              <w:spacing w:line="276" w:lineRule="auto"/>
              <w:rPr>
                <w:rFonts w:ascii="Sylfaen" w:hAnsi="Sylfaen"/>
                <w:sz w:val="16"/>
                <w:szCs w:val="16"/>
              </w:rPr>
            </w:pPr>
            <w:r>
              <w:rPr>
                <w:rFonts w:ascii="Sylfaen" w:hAnsi="Sylfaen"/>
                <w:sz w:val="16"/>
                <w:szCs w:val="16"/>
              </w:rPr>
              <w:t>Component</w:t>
            </w:r>
            <w:r>
              <w:rPr>
                <w:rFonts w:ascii="Sylfaen" w:hAnsi="Sylfaen"/>
                <w:sz w:val="16"/>
                <w:szCs w:val="16"/>
              </w:rPr>
              <w:t>2</w:t>
            </w:r>
            <w:r>
              <w:rPr>
                <w:rFonts w:ascii="Sylfaen" w:hAnsi="Sylfaen"/>
                <w:sz w:val="16"/>
                <w:szCs w:val="16"/>
              </w:rPr>
              <w:t>:</w:t>
            </w:r>
            <w:r w:rsidR="006B1618" w:rsidRPr="006B1618">
              <w:rPr>
                <w:rFonts w:ascii="Sylfaen" w:hAnsi="Sylfaen"/>
                <w:sz w:val="16"/>
                <w:szCs w:val="16"/>
                <w:lang w:val="en-GB"/>
              </w:rPr>
              <w:t>“Vahagn &amp; Samvel” LLC</w:t>
            </w:r>
          </w:p>
        </w:tc>
      </w:tr>
      <w:tr w:rsidR="00503508" w:rsidRPr="00FD2A65" w14:paraId="7A10A4CE" w14:textId="77777777" w:rsidTr="00930EF0">
        <w:trPr>
          <w:jc w:val="center"/>
        </w:trPr>
        <w:tc>
          <w:tcPr>
            <w:tcW w:w="9144" w:type="dxa"/>
            <w:gridSpan w:val="5"/>
            <w:shd w:val="clear" w:color="auto" w:fill="E6E6E6"/>
          </w:tcPr>
          <w:p w14:paraId="090AB00D" w14:textId="77777777" w:rsidR="00503508" w:rsidRPr="00FD2A65" w:rsidRDefault="00503508" w:rsidP="00160303">
            <w:pPr>
              <w:widowControl w:val="0"/>
              <w:autoSpaceDE w:val="0"/>
              <w:autoSpaceDN w:val="0"/>
              <w:spacing w:before="60" w:line="276" w:lineRule="auto"/>
              <w:rPr>
                <w:b/>
                <w:sz w:val="20"/>
                <w:szCs w:val="20"/>
              </w:rPr>
            </w:pPr>
            <w:r w:rsidRPr="00FD2A65">
              <w:rPr>
                <w:b/>
                <w:sz w:val="20"/>
                <w:szCs w:val="20"/>
              </w:rPr>
              <w:t>SITE DESCRIPTION</w:t>
            </w:r>
          </w:p>
        </w:tc>
      </w:tr>
      <w:tr w:rsidR="00503508" w:rsidRPr="00FD2A65" w14:paraId="6104FA14" w14:textId="77777777" w:rsidTr="00387C14">
        <w:trPr>
          <w:jc w:val="center"/>
        </w:trPr>
        <w:tc>
          <w:tcPr>
            <w:tcW w:w="2309" w:type="dxa"/>
          </w:tcPr>
          <w:p w14:paraId="6B8F7AFA" w14:textId="77777777" w:rsidR="00503508" w:rsidRPr="00387C14" w:rsidRDefault="00503508" w:rsidP="00160303">
            <w:pPr>
              <w:widowControl w:val="0"/>
              <w:autoSpaceDE w:val="0"/>
              <w:autoSpaceDN w:val="0"/>
              <w:spacing w:before="60" w:line="276" w:lineRule="auto"/>
              <w:jc w:val="right"/>
              <w:rPr>
                <w:sz w:val="20"/>
                <w:szCs w:val="20"/>
              </w:rPr>
            </w:pPr>
            <w:r w:rsidRPr="00387C14">
              <w:rPr>
                <w:sz w:val="20"/>
                <w:szCs w:val="20"/>
              </w:rPr>
              <w:t>Name of institution whose premises are to be rehabilitated</w:t>
            </w:r>
          </w:p>
        </w:tc>
        <w:tc>
          <w:tcPr>
            <w:tcW w:w="6835" w:type="dxa"/>
            <w:gridSpan w:val="4"/>
            <w:vAlign w:val="center"/>
          </w:tcPr>
          <w:p w14:paraId="7A6DCAAB" w14:textId="1D5C86BB" w:rsidR="004C2670" w:rsidRPr="00387C14" w:rsidRDefault="001E7C9F" w:rsidP="001E7C9F">
            <w:pPr>
              <w:widowControl w:val="0"/>
              <w:autoSpaceDE w:val="0"/>
              <w:autoSpaceDN w:val="0"/>
              <w:spacing w:before="60" w:line="276" w:lineRule="auto"/>
              <w:rPr>
                <w:sz w:val="20"/>
                <w:szCs w:val="20"/>
              </w:rPr>
            </w:pPr>
            <w:r>
              <w:rPr>
                <w:rFonts w:ascii="Sylfaen" w:hAnsi="Sylfaen"/>
                <w:sz w:val="20"/>
                <w:szCs w:val="20"/>
              </w:rPr>
              <w:t>Gyumri Municipality</w:t>
            </w:r>
          </w:p>
        </w:tc>
      </w:tr>
      <w:tr w:rsidR="00503508" w:rsidRPr="00FD2A65" w14:paraId="76FC12CE" w14:textId="77777777" w:rsidTr="001E7C9F">
        <w:trPr>
          <w:trHeight w:val="782"/>
          <w:jc w:val="center"/>
        </w:trPr>
        <w:tc>
          <w:tcPr>
            <w:tcW w:w="2309" w:type="dxa"/>
          </w:tcPr>
          <w:p w14:paraId="16FACA21" w14:textId="5DD568FB" w:rsidR="00503508" w:rsidRPr="00FD2A65" w:rsidRDefault="00503508" w:rsidP="00160303">
            <w:pPr>
              <w:widowControl w:val="0"/>
              <w:autoSpaceDE w:val="0"/>
              <w:autoSpaceDN w:val="0"/>
              <w:spacing w:before="60" w:line="276" w:lineRule="auto"/>
              <w:jc w:val="right"/>
              <w:rPr>
                <w:sz w:val="18"/>
                <w:szCs w:val="18"/>
              </w:rPr>
            </w:pPr>
            <w:r w:rsidRPr="00FD2A65">
              <w:rPr>
                <w:sz w:val="18"/>
                <w:szCs w:val="18"/>
              </w:rPr>
              <w:t>Address and site location of institution whose premises are to be rehabilitated</w:t>
            </w:r>
          </w:p>
        </w:tc>
        <w:tc>
          <w:tcPr>
            <w:tcW w:w="6835" w:type="dxa"/>
            <w:gridSpan w:val="4"/>
            <w:vAlign w:val="center"/>
          </w:tcPr>
          <w:p w14:paraId="2E2906F1" w14:textId="22E64644" w:rsidR="00503508" w:rsidRPr="00FE0DAB" w:rsidRDefault="001E7C9F" w:rsidP="001E7C9F">
            <w:pPr>
              <w:widowControl w:val="0"/>
              <w:autoSpaceDE w:val="0"/>
              <w:autoSpaceDN w:val="0"/>
              <w:spacing w:before="60" w:line="276" w:lineRule="auto"/>
              <w:rPr>
                <w:sz w:val="20"/>
                <w:szCs w:val="20"/>
              </w:rPr>
            </w:pPr>
            <w:r>
              <w:rPr>
                <w:rFonts w:ascii="Sylfaen" w:hAnsi="Sylfaen"/>
                <w:sz w:val="20"/>
                <w:szCs w:val="20"/>
              </w:rPr>
              <w:t xml:space="preserve">Gyumri City, </w:t>
            </w:r>
            <w:r w:rsidRPr="004F00E2">
              <w:rPr>
                <w:rFonts w:ascii="Sylfaen" w:hAnsi="Sylfaen"/>
                <w:sz w:val="20"/>
                <w:szCs w:val="20"/>
              </w:rPr>
              <w:t>Kumayri historic district of Gyumr</w:t>
            </w:r>
            <w:r>
              <w:rPr>
                <w:rFonts w:ascii="Sylfaen" w:hAnsi="Sylfaen"/>
                <w:sz w:val="20"/>
                <w:szCs w:val="20"/>
              </w:rPr>
              <w:t xml:space="preserve">i  </w:t>
            </w:r>
          </w:p>
        </w:tc>
      </w:tr>
      <w:tr w:rsidR="00503508" w:rsidRPr="00FD2A65" w14:paraId="667641C2" w14:textId="77777777" w:rsidTr="00930EF0">
        <w:trPr>
          <w:jc w:val="center"/>
        </w:trPr>
        <w:tc>
          <w:tcPr>
            <w:tcW w:w="2309" w:type="dxa"/>
          </w:tcPr>
          <w:p w14:paraId="3F6A5F13" w14:textId="77777777" w:rsidR="00503508" w:rsidRPr="00FD2A65" w:rsidRDefault="00503508" w:rsidP="00160303">
            <w:pPr>
              <w:widowControl w:val="0"/>
              <w:autoSpaceDE w:val="0"/>
              <w:autoSpaceDN w:val="0"/>
              <w:spacing w:before="60" w:line="276" w:lineRule="auto"/>
              <w:jc w:val="right"/>
              <w:rPr>
                <w:sz w:val="18"/>
                <w:szCs w:val="18"/>
              </w:rPr>
            </w:pPr>
            <w:r w:rsidRPr="00FD2A65">
              <w:rPr>
                <w:sz w:val="18"/>
                <w:szCs w:val="18"/>
              </w:rPr>
              <w:t>Who owns the land?</w:t>
            </w:r>
          </w:p>
          <w:p w14:paraId="6ECE27A7" w14:textId="77777777" w:rsidR="00503508" w:rsidRPr="00FD2A65" w:rsidRDefault="00503508" w:rsidP="00160303">
            <w:pPr>
              <w:widowControl w:val="0"/>
              <w:autoSpaceDE w:val="0"/>
              <w:autoSpaceDN w:val="0"/>
              <w:spacing w:before="60" w:line="276" w:lineRule="auto"/>
              <w:jc w:val="right"/>
              <w:rPr>
                <w:sz w:val="18"/>
                <w:szCs w:val="18"/>
              </w:rPr>
            </w:pPr>
            <w:r w:rsidRPr="00FD2A65">
              <w:rPr>
                <w:sz w:val="18"/>
                <w:szCs w:val="18"/>
              </w:rPr>
              <w:t>Who uses the land (formal/informal)?</w:t>
            </w:r>
          </w:p>
        </w:tc>
        <w:tc>
          <w:tcPr>
            <w:tcW w:w="6835" w:type="dxa"/>
            <w:gridSpan w:val="4"/>
          </w:tcPr>
          <w:p w14:paraId="75D42401" w14:textId="7722521A" w:rsidR="00503508" w:rsidRPr="00701EC2" w:rsidRDefault="00701EC2" w:rsidP="00701EC2">
            <w:pPr>
              <w:pStyle w:val="NormalWeb"/>
              <w:spacing w:before="0" w:beforeAutospacing="0" w:after="0" w:afterAutospacing="0"/>
              <w:jc w:val="both"/>
              <w:rPr>
                <w:rFonts w:ascii="Sylfaen" w:eastAsia="Times New Roman" w:hAnsi="Sylfaen"/>
                <w:sz w:val="20"/>
                <w:szCs w:val="20"/>
              </w:rPr>
            </w:pPr>
            <w:r w:rsidRPr="00701EC2">
              <w:rPr>
                <w:rFonts w:ascii="Sylfaen" w:eastAsia="Times New Roman" w:hAnsi="Sylfaen"/>
                <w:sz w:val="20"/>
                <w:szCs w:val="20"/>
              </w:rPr>
              <w:t>The sub-project includes rehabilitation/reconstruction of roads which are public property and are under jurisdiction of Gyumri Municipality. The reconstruction of roads in Gyumri City will not impose activities reducing other people’s access to their economic resources. The sub-project implementation does not require acquisition of private land, pasture, water, public services or other resources. The roads to be rehabilitated are public property. During the reconstruction activities, temporary closure of roads is not anticipated, thus shops, groceries and other objects along the reconstructed roads will not stop operating.  The sub-project will not result in the temporary or permanent loss of crops, fruit trees and/or household infrastructure.</w:t>
            </w:r>
            <w:r>
              <w:rPr>
                <w:rFonts w:ascii="Sylfaen" w:eastAsia="Times New Roman" w:hAnsi="Sylfaen"/>
                <w:sz w:val="20"/>
                <w:szCs w:val="20"/>
              </w:rPr>
              <w:t xml:space="preserve"> </w:t>
            </w:r>
            <w:r w:rsidR="00735658" w:rsidRPr="00735658">
              <w:rPr>
                <w:rFonts w:ascii="Sylfaen" w:eastAsia="Times New Roman" w:hAnsi="Sylfaen"/>
                <w:sz w:val="20"/>
                <w:szCs w:val="20"/>
              </w:rPr>
              <w:t xml:space="preserve">No resettlement </w:t>
            </w:r>
            <w:r w:rsidR="0001798A">
              <w:rPr>
                <w:rFonts w:ascii="Sylfaen" w:eastAsia="Times New Roman" w:hAnsi="Sylfaen"/>
                <w:sz w:val="20"/>
                <w:szCs w:val="20"/>
              </w:rPr>
              <w:t>is</w:t>
            </w:r>
            <w:r w:rsidR="00735658" w:rsidRPr="00735658">
              <w:rPr>
                <w:rFonts w:ascii="Sylfaen" w:eastAsia="Times New Roman" w:hAnsi="Sylfaen"/>
                <w:sz w:val="20"/>
                <w:szCs w:val="20"/>
              </w:rPr>
              <w:t xml:space="preserve"> anticipated.</w:t>
            </w:r>
            <w:r w:rsidR="00735658" w:rsidRPr="00701EC2">
              <w:rPr>
                <w:rFonts w:ascii="Sylfaen" w:eastAsia="Times New Roman" w:hAnsi="Sylfaen"/>
                <w:sz w:val="20"/>
                <w:szCs w:val="20"/>
              </w:rPr>
              <w:t xml:space="preserve"> </w:t>
            </w:r>
            <w:r w:rsidRPr="00701EC2">
              <w:rPr>
                <w:rFonts w:ascii="Sylfaen" w:eastAsia="Times New Roman" w:hAnsi="Sylfaen"/>
                <w:sz w:val="20"/>
                <w:szCs w:val="20"/>
              </w:rPr>
              <w:t>During reconstruction activities</w:t>
            </w:r>
            <w:r w:rsidR="0001798A">
              <w:rPr>
                <w:rFonts w:ascii="Sylfaen" w:eastAsia="Times New Roman" w:hAnsi="Sylfaen"/>
                <w:sz w:val="20"/>
                <w:szCs w:val="20"/>
              </w:rPr>
              <w:t>,</w:t>
            </w:r>
            <w:r w:rsidRPr="00701EC2">
              <w:rPr>
                <w:rFonts w:ascii="Sylfaen" w:eastAsia="Times New Roman" w:hAnsi="Sylfaen"/>
                <w:sz w:val="20"/>
                <w:szCs w:val="20"/>
              </w:rPr>
              <w:t xml:space="preserve"> the roads will not be completely closed.</w:t>
            </w:r>
            <w:r>
              <w:rPr>
                <w:rFonts w:ascii="Sylfaen" w:eastAsia="Times New Roman" w:hAnsi="Sylfaen"/>
                <w:sz w:val="20"/>
                <w:szCs w:val="20"/>
              </w:rPr>
              <w:t xml:space="preserve"> </w:t>
            </w:r>
            <w:r w:rsidRPr="00701EC2">
              <w:rPr>
                <w:rFonts w:ascii="Sylfaen" w:eastAsia="Times New Roman" w:hAnsi="Sylfaen"/>
                <w:sz w:val="20"/>
                <w:szCs w:val="20"/>
              </w:rPr>
              <w:t>Temporary traffic signs will be used to regulate traffic of vehicles and</w:t>
            </w:r>
            <w:r w:rsidR="006767F2">
              <w:rPr>
                <w:rFonts w:ascii="Sylfaen" w:eastAsia="Times New Roman" w:hAnsi="Sylfaen"/>
                <w:sz w:val="20"/>
                <w:szCs w:val="20"/>
              </w:rPr>
              <w:t xml:space="preserve"> pedestrians during construction activities.</w:t>
            </w:r>
          </w:p>
        </w:tc>
      </w:tr>
      <w:tr w:rsidR="00503508" w:rsidRPr="00273458" w14:paraId="70A525C9" w14:textId="77777777" w:rsidTr="00930EF0">
        <w:trPr>
          <w:trHeight w:val="737"/>
          <w:jc w:val="center"/>
        </w:trPr>
        <w:tc>
          <w:tcPr>
            <w:tcW w:w="2309" w:type="dxa"/>
          </w:tcPr>
          <w:p w14:paraId="61C59201" w14:textId="77777777" w:rsidR="00503508" w:rsidRPr="00FD2A65" w:rsidRDefault="00503508" w:rsidP="00160303">
            <w:pPr>
              <w:widowControl w:val="0"/>
              <w:autoSpaceDE w:val="0"/>
              <w:autoSpaceDN w:val="0"/>
              <w:spacing w:before="60" w:line="276" w:lineRule="auto"/>
              <w:jc w:val="right"/>
              <w:rPr>
                <w:sz w:val="18"/>
                <w:szCs w:val="18"/>
              </w:rPr>
            </w:pPr>
            <w:r w:rsidRPr="00FD2A65">
              <w:rPr>
                <w:sz w:val="18"/>
                <w:szCs w:val="18"/>
              </w:rPr>
              <w:t>Description of physical and natural environment around the site</w:t>
            </w:r>
          </w:p>
        </w:tc>
        <w:tc>
          <w:tcPr>
            <w:tcW w:w="6835" w:type="dxa"/>
            <w:gridSpan w:val="4"/>
          </w:tcPr>
          <w:p w14:paraId="737F2B18" w14:textId="0ED81537" w:rsidR="00AC2394" w:rsidRPr="006767F2" w:rsidRDefault="006767F2" w:rsidP="006767F2">
            <w:pPr>
              <w:jc w:val="both"/>
              <w:rPr>
                <w:rFonts w:ascii="Sylfaen" w:hAnsi="Sylfaen"/>
                <w:sz w:val="20"/>
                <w:szCs w:val="20"/>
              </w:rPr>
            </w:pPr>
            <w:r w:rsidRPr="006767F2">
              <w:rPr>
                <w:rFonts w:ascii="Sylfaen" w:hAnsi="Sylfaen"/>
                <w:sz w:val="20"/>
                <w:szCs w:val="20"/>
              </w:rPr>
              <w:t xml:space="preserve">The available information on the environment is sufficient for describing baseline conditions in the sub-project areas and the scope of impacts on the ecosystem from proposed activities. There is no designated natural protected area in the proximity if sub-project site.   The negative environmental impacts </w:t>
            </w:r>
            <w:r w:rsidRPr="006767F2">
              <w:rPr>
                <w:rFonts w:ascii="Sylfaen" w:hAnsi="Sylfaen"/>
                <w:sz w:val="20"/>
                <w:szCs w:val="20"/>
              </w:rPr>
              <w:lastRenderedPageBreak/>
              <w:t xml:space="preserve">of sub-project are expected to be a small, temporary and not spreading beyond the scope of sub-project area. </w:t>
            </w:r>
            <w:r>
              <w:rPr>
                <w:rFonts w:ascii="Sylfaen" w:hAnsi="Sylfaen"/>
                <w:sz w:val="20"/>
                <w:szCs w:val="20"/>
              </w:rPr>
              <w:t xml:space="preserve"> </w:t>
            </w:r>
            <w:r w:rsidRPr="006767F2">
              <w:rPr>
                <w:rFonts w:ascii="Sylfaen" w:hAnsi="Sylfaen"/>
                <w:sz w:val="20"/>
                <w:szCs w:val="20"/>
              </w:rPr>
              <w:t>Potential impacts of the sub-project will occur at the construction phase: dust and emissions, noise and vibration increase from construction machinery operation; generation of construction-related waste; and temporary disruption of traffic and pedestrian access.</w:t>
            </w:r>
          </w:p>
        </w:tc>
      </w:tr>
      <w:tr w:rsidR="00503508" w:rsidRPr="00FD2A65" w14:paraId="030BF2B5" w14:textId="77777777" w:rsidTr="00930EF0">
        <w:trPr>
          <w:jc w:val="center"/>
        </w:trPr>
        <w:tc>
          <w:tcPr>
            <w:tcW w:w="9144" w:type="dxa"/>
            <w:gridSpan w:val="5"/>
            <w:shd w:val="clear" w:color="auto" w:fill="E6E6E6"/>
          </w:tcPr>
          <w:p w14:paraId="51BE0D2A" w14:textId="77777777" w:rsidR="00503508" w:rsidRPr="00FD2A65" w:rsidRDefault="00503508" w:rsidP="00160303">
            <w:pPr>
              <w:widowControl w:val="0"/>
              <w:autoSpaceDE w:val="0"/>
              <w:autoSpaceDN w:val="0"/>
              <w:spacing w:before="60" w:line="276" w:lineRule="auto"/>
              <w:rPr>
                <w:b/>
                <w:sz w:val="20"/>
                <w:szCs w:val="20"/>
              </w:rPr>
            </w:pPr>
            <w:r w:rsidRPr="00FD2A65">
              <w:rPr>
                <w:b/>
                <w:sz w:val="20"/>
                <w:szCs w:val="20"/>
              </w:rPr>
              <w:lastRenderedPageBreak/>
              <w:t>LEGISLATION</w:t>
            </w:r>
          </w:p>
        </w:tc>
      </w:tr>
      <w:tr w:rsidR="00503508" w:rsidRPr="00FD2A65" w14:paraId="708158ED" w14:textId="77777777" w:rsidTr="00930EF0">
        <w:trPr>
          <w:jc w:val="center"/>
        </w:trPr>
        <w:tc>
          <w:tcPr>
            <w:tcW w:w="2309" w:type="dxa"/>
          </w:tcPr>
          <w:p w14:paraId="7C6AB330" w14:textId="484AE186" w:rsidR="00503508" w:rsidRPr="00FD2A65" w:rsidRDefault="00503508" w:rsidP="00160303">
            <w:pPr>
              <w:widowControl w:val="0"/>
              <w:autoSpaceDE w:val="0"/>
              <w:autoSpaceDN w:val="0"/>
              <w:spacing w:before="60" w:line="276" w:lineRule="auto"/>
              <w:jc w:val="right"/>
              <w:rPr>
                <w:sz w:val="18"/>
                <w:szCs w:val="18"/>
              </w:rPr>
            </w:pPr>
            <w:r w:rsidRPr="00FD2A65">
              <w:rPr>
                <w:sz w:val="18"/>
                <w:szCs w:val="18"/>
              </w:rPr>
              <w:t xml:space="preserve">National &amp; local legislation &amp; permits that apply to </w:t>
            </w:r>
            <w:r w:rsidR="0026123F">
              <w:rPr>
                <w:sz w:val="18"/>
                <w:szCs w:val="18"/>
              </w:rPr>
              <w:t xml:space="preserve">   sub-</w:t>
            </w:r>
            <w:r w:rsidRPr="00FD2A65">
              <w:rPr>
                <w:sz w:val="18"/>
                <w:szCs w:val="18"/>
              </w:rPr>
              <w:t>project activity</w:t>
            </w:r>
          </w:p>
        </w:tc>
        <w:tc>
          <w:tcPr>
            <w:tcW w:w="6835" w:type="dxa"/>
            <w:gridSpan w:val="4"/>
          </w:tcPr>
          <w:p w14:paraId="60B6C4FF" w14:textId="13F59A41" w:rsidR="00CF27DA" w:rsidRDefault="00A975E0" w:rsidP="00066CD6">
            <w:pPr>
              <w:widowControl w:val="0"/>
              <w:autoSpaceDE w:val="0"/>
              <w:autoSpaceDN w:val="0"/>
              <w:spacing w:before="60" w:line="276" w:lineRule="auto"/>
              <w:rPr>
                <w:sz w:val="20"/>
                <w:szCs w:val="20"/>
              </w:rPr>
            </w:pPr>
            <w:r w:rsidRPr="00A975E0">
              <w:rPr>
                <w:sz w:val="20"/>
                <w:szCs w:val="20"/>
              </w:rPr>
              <w:t xml:space="preserve">According to </w:t>
            </w:r>
            <w:r w:rsidR="00CF27DA">
              <w:rPr>
                <w:sz w:val="20"/>
                <w:szCs w:val="20"/>
              </w:rPr>
              <w:t xml:space="preserve">RA national </w:t>
            </w:r>
            <w:r w:rsidR="00066CD6">
              <w:rPr>
                <w:sz w:val="20"/>
                <w:szCs w:val="20"/>
              </w:rPr>
              <w:t xml:space="preserve"> </w:t>
            </w:r>
            <w:r>
              <w:rPr>
                <w:sz w:val="20"/>
                <w:szCs w:val="20"/>
              </w:rPr>
              <w:t>leg</w:t>
            </w:r>
            <w:r w:rsidR="00066CD6">
              <w:rPr>
                <w:sz w:val="20"/>
                <w:szCs w:val="20"/>
              </w:rPr>
              <w:t xml:space="preserve">islation </w:t>
            </w:r>
            <w:r w:rsidR="00CF27DA">
              <w:rPr>
                <w:sz w:val="20"/>
                <w:szCs w:val="20"/>
              </w:rPr>
              <w:t>the subproject requires:</w:t>
            </w:r>
          </w:p>
          <w:p w14:paraId="7BDF350A" w14:textId="3EFAF0BA" w:rsidR="00503508" w:rsidRPr="00A43018" w:rsidRDefault="003818AD" w:rsidP="00CF27DA">
            <w:pPr>
              <w:pStyle w:val="ListParagraph"/>
              <w:widowControl w:val="0"/>
              <w:numPr>
                <w:ilvl w:val="0"/>
                <w:numId w:val="20"/>
              </w:numPr>
              <w:autoSpaceDE w:val="0"/>
              <w:autoSpaceDN w:val="0"/>
              <w:spacing w:before="60" w:line="276" w:lineRule="auto"/>
            </w:pPr>
            <w:r w:rsidRPr="00A43018">
              <w:t>positive</w:t>
            </w:r>
            <w:r w:rsidR="00066CD6" w:rsidRPr="00A43018">
              <w:t xml:space="preserve"> </w:t>
            </w:r>
            <w:r w:rsidR="006D4281" w:rsidRPr="00A43018">
              <w:t xml:space="preserve">conclusion of state </w:t>
            </w:r>
            <w:r w:rsidR="00066CD6" w:rsidRPr="00A43018">
              <w:t xml:space="preserve">environmental </w:t>
            </w:r>
            <w:r w:rsidRPr="00A43018">
              <w:t xml:space="preserve">expertise </w:t>
            </w:r>
          </w:p>
          <w:p w14:paraId="6A1EB1F8" w14:textId="66A765D8" w:rsidR="00CF27DA" w:rsidRDefault="00CF27DA" w:rsidP="00CF27DA">
            <w:pPr>
              <w:pStyle w:val="ListParagraph"/>
              <w:widowControl w:val="0"/>
              <w:numPr>
                <w:ilvl w:val="0"/>
                <w:numId w:val="20"/>
              </w:numPr>
              <w:autoSpaceDE w:val="0"/>
              <w:autoSpaceDN w:val="0"/>
              <w:spacing w:before="60" w:line="276" w:lineRule="auto"/>
            </w:pPr>
            <w:r>
              <w:t>construction permit</w:t>
            </w:r>
          </w:p>
          <w:p w14:paraId="24692371" w14:textId="1A01F623" w:rsidR="00066CD6" w:rsidRPr="00003F2E" w:rsidRDefault="00CF27DA" w:rsidP="00066CD6">
            <w:pPr>
              <w:pStyle w:val="ListParagraph"/>
              <w:widowControl w:val="0"/>
              <w:numPr>
                <w:ilvl w:val="0"/>
                <w:numId w:val="20"/>
              </w:numPr>
              <w:autoSpaceDE w:val="0"/>
              <w:autoSpaceDN w:val="0"/>
              <w:spacing w:before="60" w:line="276" w:lineRule="auto"/>
            </w:pPr>
            <w:r>
              <w:t>construction waste disposal</w:t>
            </w:r>
            <w:r w:rsidR="003818AD">
              <w:t xml:space="preserve"> permit</w:t>
            </w:r>
          </w:p>
        </w:tc>
      </w:tr>
      <w:tr w:rsidR="00503508" w:rsidRPr="00FD2A65" w14:paraId="270233E5" w14:textId="77777777" w:rsidTr="00930EF0">
        <w:trPr>
          <w:jc w:val="center"/>
        </w:trPr>
        <w:tc>
          <w:tcPr>
            <w:tcW w:w="9144" w:type="dxa"/>
            <w:gridSpan w:val="5"/>
            <w:shd w:val="clear" w:color="auto" w:fill="E6E6E6"/>
          </w:tcPr>
          <w:p w14:paraId="2D3D62C0" w14:textId="41F480EE" w:rsidR="00503508" w:rsidRPr="00FD2A65" w:rsidRDefault="00503508" w:rsidP="00160303">
            <w:pPr>
              <w:widowControl w:val="0"/>
              <w:autoSpaceDE w:val="0"/>
              <w:autoSpaceDN w:val="0"/>
              <w:spacing w:before="60" w:line="276" w:lineRule="auto"/>
              <w:rPr>
                <w:b/>
                <w:sz w:val="20"/>
                <w:szCs w:val="20"/>
              </w:rPr>
            </w:pPr>
            <w:r w:rsidRPr="00FD2A65">
              <w:rPr>
                <w:b/>
                <w:sz w:val="20"/>
                <w:szCs w:val="20"/>
              </w:rPr>
              <w:t>PUBLIC CONSULTATION</w:t>
            </w:r>
          </w:p>
        </w:tc>
      </w:tr>
      <w:tr w:rsidR="00503508" w:rsidRPr="00FD2A65" w14:paraId="67038423" w14:textId="77777777" w:rsidTr="00930EF0">
        <w:trPr>
          <w:jc w:val="center"/>
        </w:trPr>
        <w:tc>
          <w:tcPr>
            <w:tcW w:w="2309" w:type="dxa"/>
          </w:tcPr>
          <w:p w14:paraId="1A8DB15C" w14:textId="77777777" w:rsidR="00503508" w:rsidRPr="00FD2A65" w:rsidRDefault="00503508" w:rsidP="00160303">
            <w:pPr>
              <w:widowControl w:val="0"/>
              <w:autoSpaceDE w:val="0"/>
              <w:autoSpaceDN w:val="0"/>
              <w:spacing w:before="60" w:line="276" w:lineRule="auto"/>
              <w:jc w:val="right"/>
              <w:rPr>
                <w:sz w:val="18"/>
                <w:szCs w:val="18"/>
              </w:rPr>
            </w:pPr>
            <w:r w:rsidRPr="00FD2A65">
              <w:rPr>
                <w:sz w:val="18"/>
                <w:szCs w:val="18"/>
              </w:rPr>
              <w:t>When / where the public consultation process will take /took place</w:t>
            </w:r>
          </w:p>
        </w:tc>
        <w:tc>
          <w:tcPr>
            <w:tcW w:w="6835" w:type="dxa"/>
            <w:gridSpan w:val="4"/>
          </w:tcPr>
          <w:p w14:paraId="48D9CFBE" w14:textId="7038D82D" w:rsidR="00503508" w:rsidRPr="00FD2A65" w:rsidRDefault="00FB7D27" w:rsidP="00E128E9">
            <w:pPr>
              <w:widowControl w:val="0"/>
              <w:autoSpaceDE w:val="0"/>
              <w:autoSpaceDN w:val="0"/>
              <w:spacing w:before="60" w:line="276" w:lineRule="auto"/>
              <w:rPr>
                <w:b/>
                <w:sz w:val="20"/>
                <w:szCs w:val="20"/>
              </w:rPr>
            </w:pPr>
            <w:r>
              <w:rPr>
                <w:sz w:val="20"/>
                <w:szCs w:val="20"/>
              </w:rPr>
              <w:t>The public consultation meeting was held on August 28, 2018, in Gyumri Municipality.</w:t>
            </w:r>
          </w:p>
        </w:tc>
      </w:tr>
      <w:tr w:rsidR="00503508" w:rsidRPr="00FD2A65" w14:paraId="19FC4CE9" w14:textId="77777777" w:rsidTr="00930EF0">
        <w:trPr>
          <w:jc w:val="center"/>
        </w:trPr>
        <w:tc>
          <w:tcPr>
            <w:tcW w:w="9144" w:type="dxa"/>
            <w:gridSpan w:val="5"/>
            <w:shd w:val="clear" w:color="auto" w:fill="E6E6E6"/>
          </w:tcPr>
          <w:p w14:paraId="0CF123EF" w14:textId="77777777" w:rsidR="00503508" w:rsidRPr="00FD2A65" w:rsidRDefault="00503508" w:rsidP="00160303">
            <w:pPr>
              <w:widowControl w:val="0"/>
              <w:autoSpaceDE w:val="0"/>
              <w:autoSpaceDN w:val="0"/>
              <w:spacing w:before="60" w:line="276" w:lineRule="auto"/>
              <w:rPr>
                <w:b/>
                <w:sz w:val="20"/>
                <w:szCs w:val="20"/>
              </w:rPr>
            </w:pPr>
            <w:r w:rsidRPr="00FD2A65">
              <w:rPr>
                <w:b/>
                <w:sz w:val="20"/>
                <w:szCs w:val="20"/>
              </w:rPr>
              <w:t>ATTACHMENTS</w:t>
            </w:r>
          </w:p>
        </w:tc>
      </w:tr>
      <w:tr w:rsidR="00503508" w:rsidRPr="00FD2A65" w14:paraId="78A3B22C" w14:textId="77777777" w:rsidTr="0001798A">
        <w:trPr>
          <w:trHeight w:val="746"/>
          <w:jc w:val="center"/>
        </w:trPr>
        <w:tc>
          <w:tcPr>
            <w:tcW w:w="9144" w:type="dxa"/>
            <w:gridSpan w:val="5"/>
          </w:tcPr>
          <w:p w14:paraId="7F1F4C40" w14:textId="4BD896EE" w:rsidR="00503508" w:rsidRPr="00FD2A65" w:rsidRDefault="00503508" w:rsidP="00160303">
            <w:pPr>
              <w:widowControl w:val="0"/>
              <w:autoSpaceDE w:val="0"/>
              <w:autoSpaceDN w:val="0"/>
              <w:spacing w:before="60" w:line="276" w:lineRule="auto"/>
              <w:rPr>
                <w:sz w:val="20"/>
                <w:szCs w:val="20"/>
              </w:rPr>
            </w:pPr>
            <w:r w:rsidRPr="00FD2A65">
              <w:rPr>
                <w:sz w:val="20"/>
                <w:szCs w:val="20"/>
              </w:rPr>
              <w:t>Attachment 1: Site map/photo</w:t>
            </w:r>
          </w:p>
          <w:p w14:paraId="6EBD29A2" w14:textId="3A57E245" w:rsidR="00503508" w:rsidRDefault="00503508" w:rsidP="00160303">
            <w:pPr>
              <w:widowControl w:val="0"/>
              <w:autoSpaceDE w:val="0"/>
              <w:autoSpaceDN w:val="0"/>
              <w:spacing w:before="60" w:line="276" w:lineRule="auto"/>
              <w:rPr>
                <w:sz w:val="20"/>
                <w:szCs w:val="20"/>
              </w:rPr>
            </w:pPr>
            <w:r w:rsidRPr="00FD2A65">
              <w:rPr>
                <w:sz w:val="20"/>
                <w:szCs w:val="20"/>
              </w:rPr>
              <w:t xml:space="preserve">Attachment 2: </w:t>
            </w:r>
            <w:r w:rsidR="00A960D4" w:rsidRPr="00FD2A65">
              <w:rPr>
                <w:sz w:val="20"/>
                <w:szCs w:val="20"/>
              </w:rPr>
              <w:t>Agreement for construction waste disposal</w:t>
            </w:r>
          </w:p>
          <w:p w14:paraId="22AB469F" w14:textId="1FC109C5" w:rsidR="00FB7D27" w:rsidRDefault="00FB7D27" w:rsidP="00160303">
            <w:pPr>
              <w:widowControl w:val="0"/>
              <w:autoSpaceDE w:val="0"/>
              <w:autoSpaceDN w:val="0"/>
              <w:spacing w:before="60" w:line="276" w:lineRule="auto"/>
              <w:rPr>
                <w:sz w:val="20"/>
                <w:szCs w:val="20"/>
              </w:rPr>
            </w:pPr>
            <w:r>
              <w:rPr>
                <w:sz w:val="20"/>
                <w:szCs w:val="20"/>
              </w:rPr>
              <w:t>Attachment 3: Minutes of Public Consultation Meeting</w:t>
            </w:r>
          </w:p>
          <w:p w14:paraId="0F6E2540" w14:textId="0938FA1F" w:rsidR="00BF5859" w:rsidRDefault="00BF5859" w:rsidP="00160303">
            <w:pPr>
              <w:widowControl w:val="0"/>
              <w:autoSpaceDE w:val="0"/>
              <w:autoSpaceDN w:val="0"/>
              <w:spacing w:before="60" w:line="276" w:lineRule="auto"/>
              <w:rPr>
                <w:sz w:val="20"/>
                <w:szCs w:val="20"/>
              </w:rPr>
            </w:pPr>
            <w:r>
              <w:rPr>
                <w:sz w:val="20"/>
                <w:szCs w:val="20"/>
              </w:rPr>
              <w:t>Attachment 4: Conclusion of environmental state assessment and expertise</w:t>
            </w:r>
          </w:p>
          <w:p w14:paraId="30E2675A" w14:textId="69E02976" w:rsidR="00503508" w:rsidRPr="00FD2A65" w:rsidRDefault="00BF5859" w:rsidP="00160303">
            <w:pPr>
              <w:widowControl w:val="0"/>
              <w:autoSpaceDE w:val="0"/>
              <w:autoSpaceDN w:val="0"/>
              <w:spacing w:before="60" w:line="276" w:lineRule="auto"/>
              <w:rPr>
                <w:sz w:val="20"/>
                <w:szCs w:val="20"/>
              </w:rPr>
            </w:pPr>
            <w:r>
              <w:rPr>
                <w:sz w:val="20"/>
                <w:szCs w:val="20"/>
              </w:rPr>
              <w:t>Attachment 5: Construction permit</w:t>
            </w:r>
          </w:p>
        </w:tc>
      </w:tr>
    </w:tbl>
    <w:p w14:paraId="2C9D794C" w14:textId="77777777" w:rsidR="00503508" w:rsidRPr="00FD2A65" w:rsidRDefault="00503508" w:rsidP="008845D5">
      <w:pPr>
        <w:rPr>
          <w:b/>
        </w:rPr>
        <w:sectPr w:rsidR="00503508" w:rsidRPr="00FD2A65">
          <w:footerReference w:type="default" r:id="rId9"/>
          <w:pgSz w:w="11907" w:h="16839"/>
          <w:pgMar w:top="1152" w:right="1440" w:bottom="1152" w:left="1440" w:header="720" w:footer="720" w:gutter="0"/>
          <w:cols w:space="720"/>
        </w:sectPr>
      </w:pPr>
    </w:p>
    <w:p w14:paraId="30431647" w14:textId="77777777" w:rsidR="00503508" w:rsidRPr="00FD2A65" w:rsidRDefault="00503508" w:rsidP="008845D5">
      <w:pPr>
        <w:pBdr>
          <w:bottom w:val="single" w:sz="24" w:space="1" w:color="0000FF"/>
        </w:pBdr>
        <w:spacing w:after="240"/>
        <w:jc w:val="both"/>
        <w:rPr>
          <w:b/>
          <w:caps/>
        </w:rPr>
      </w:pPr>
      <w:r w:rsidRPr="00FD2A65">
        <w:rPr>
          <w:b/>
        </w:rPr>
        <w:t xml:space="preserve">PART B: </w:t>
      </w:r>
      <w:r w:rsidRPr="00FD2A65">
        <w:rPr>
          <w:b/>
          <w:caps/>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503508" w:rsidRPr="00FD2A65" w14:paraId="42378947" w14:textId="77777777" w:rsidTr="00567C8E">
        <w:tc>
          <w:tcPr>
            <w:tcW w:w="5000" w:type="pct"/>
            <w:gridSpan w:val="4"/>
            <w:shd w:val="clear" w:color="auto" w:fill="E6E6E6"/>
          </w:tcPr>
          <w:p w14:paraId="18BA6814" w14:textId="77777777" w:rsidR="00503508" w:rsidRPr="00FD2A65" w:rsidRDefault="00503508" w:rsidP="00160303">
            <w:pPr>
              <w:spacing w:before="60" w:after="60"/>
              <w:rPr>
                <w:b/>
              </w:rPr>
            </w:pPr>
            <w:r w:rsidRPr="00FD2A65">
              <w:rPr>
                <w:b/>
                <w:sz w:val="22"/>
                <w:szCs w:val="22"/>
              </w:rPr>
              <w:t>ENVIRONMENTAL /SOCIAL SCREENING</w:t>
            </w:r>
          </w:p>
        </w:tc>
      </w:tr>
      <w:tr w:rsidR="0026123F" w:rsidRPr="00FD2A65" w14:paraId="717ED2C0" w14:textId="77777777" w:rsidTr="00567C8E">
        <w:trPr>
          <w:trHeight w:val="287"/>
        </w:trPr>
        <w:tc>
          <w:tcPr>
            <w:tcW w:w="638" w:type="pct"/>
            <w:vMerge w:val="restart"/>
            <w:vAlign w:val="center"/>
          </w:tcPr>
          <w:p w14:paraId="679A439B" w14:textId="77777777" w:rsidR="0026123F" w:rsidRPr="00FD2A65" w:rsidRDefault="0026123F" w:rsidP="00160303">
            <w:pPr>
              <w:spacing w:before="60" w:after="60"/>
            </w:pPr>
            <w:r w:rsidRPr="00FD2A65">
              <w:rPr>
                <w:sz w:val="22"/>
                <w:szCs w:val="22"/>
              </w:rPr>
              <w:t>Will the site activity include/involve any of the following?</w:t>
            </w:r>
          </w:p>
        </w:tc>
        <w:tc>
          <w:tcPr>
            <w:tcW w:w="1913" w:type="pct"/>
          </w:tcPr>
          <w:p w14:paraId="242070D8" w14:textId="77777777" w:rsidR="0026123F" w:rsidRPr="00FD2A65" w:rsidRDefault="0026123F" w:rsidP="0026123F">
            <w:pPr>
              <w:spacing w:before="60" w:after="60"/>
              <w:jc w:val="center"/>
              <w:rPr>
                <w:b/>
              </w:rPr>
            </w:pPr>
            <w:r w:rsidRPr="00FD2A65">
              <w:rPr>
                <w:b/>
                <w:sz w:val="22"/>
                <w:szCs w:val="22"/>
              </w:rPr>
              <w:t>Activity/Issue</w:t>
            </w:r>
          </w:p>
        </w:tc>
        <w:tc>
          <w:tcPr>
            <w:tcW w:w="1030" w:type="pct"/>
          </w:tcPr>
          <w:p w14:paraId="0B95D8A7" w14:textId="77777777" w:rsidR="0026123F" w:rsidRPr="00FD2A65" w:rsidRDefault="0026123F" w:rsidP="0026123F">
            <w:pPr>
              <w:spacing w:before="60" w:after="60"/>
              <w:jc w:val="center"/>
              <w:rPr>
                <w:b/>
              </w:rPr>
            </w:pPr>
            <w:r w:rsidRPr="00FD2A65">
              <w:rPr>
                <w:b/>
                <w:sz w:val="22"/>
                <w:szCs w:val="22"/>
              </w:rPr>
              <w:t>Status</w:t>
            </w:r>
          </w:p>
        </w:tc>
        <w:tc>
          <w:tcPr>
            <w:tcW w:w="1419" w:type="pct"/>
          </w:tcPr>
          <w:p w14:paraId="0EA52B67" w14:textId="77777777" w:rsidR="0026123F" w:rsidRPr="00FD2A65" w:rsidRDefault="0026123F" w:rsidP="0026123F">
            <w:pPr>
              <w:spacing w:before="60" w:after="60"/>
              <w:jc w:val="center"/>
              <w:rPr>
                <w:b/>
              </w:rPr>
            </w:pPr>
            <w:r w:rsidRPr="00FD2A65">
              <w:rPr>
                <w:b/>
                <w:sz w:val="22"/>
                <w:szCs w:val="22"/>
              </w:rPr>
              <w:t>Triggered Actions</w:t>
            </w:r>
          </w:p>
        </w:tc>
      </w:tr>
      <w:tr w:rsidR="0026123F" w:rsidRPr="00FD2A65" w14:paraId="19ECC02A" w14:textId="77777777" w:rsidTr="00567C8E">
        <w:trPr>
          <w:trHeight w:val="215"/>
        </w:trPr>
        <w:tc>
          <w:tcPr>
            <w:tcW w:w="638" w:type="pct"/>
            <w:vMerge/>
          </w:tcPr>
          <w:p w14:paraId="296802C4" w14:textId="77777777" w:rsidR="0026123F" w:rsidRPr="00FD2A65" w:rsidRDefault="0026123F" w:rsidP="00160303">
            <w:pPr>
              <w:spacing w:before="60" w:after="60"/>
              <w:jc w:val="center"/>
            </w:pPr>
          </w:p>
        </w:tc>
        <w:tc>
          <w:tcPr>
            <w:tcW w:w="1913" w:type="pct"/>
          </w:tcPr>
          <w:p w14:paraId="163EEC27" w14:textId="04FF88D1" w:rsidR="0026123F" w:rsidRPr="00FD2A65" w:rsidRDefault="0026123F" w:rsidP="001064AA">
            <w:pPr>
              <w:numPr>
                <w:ilvl w:val="0"/>
                <w:numId w:val="16"/>
              </w:numPr>
              <w:spacing w:before="60" w:after="60"/>
            </w:pPr>
            <w:r w:rsidRPr="00FD2A65">
              <w:t xml:space="preserve"> </w:t>
            </w:r>
            <w:r w:rsidR="001064AA">
              <w:t>Road</w:t>
            </w:r>
            <w:r w:rsidRPr="00FD2A65">
              <w:t xml:space="preserve"> rehabilitation </w:t>
            </w:r>
          </w:p>
        </w:tc>
        <w:tc>
          <w:tcPr>
            <w:tcW w:w="1030" w:type="pct"/>
          </w:tcPr>
          <w:p w14:paraId="06F64A92" w14:textId="0C94949B" w:rsidR="0026123F" w:rsidRPr="00FD2A65" w:rsidRDefault="0026123F" w:rsidP="001064AA">
            <w:pPr>
              <w:spacing w:before="60" w:after="60"/>
              <w:jc w:val="center"/>
            </w:pPr>
            <w:r w:rsidRPr="00FD2A65">
              <w:t>[</w:t>
            </w:r>
            <w:r w:rsidR="001064AA">
              <w:t>x</w:t>
            </w:r>
            <w:r w:rsidRPr="00FD2A65">
              <w:t>] Yes  [</w:t>
            </w:r>
            <w:r w:rsidR="001064AA">
              <w:t xml:space="preserve"> </w:t>
            </w:r>
            <w:r w:rsidRPr="00FD2A65">
              <w:t>] No</w:t>
            </w:r>
          </w:p>
        </w:tc>
        <w:tc>
          <w:tcPr>
            <w:tcW w:w="1419" w:type="pct"/>
          </w:tcPr>
          <w:p w14:paraId="31977192" w14:textId="77777777" w:rsidR="0026123F" w:rsidRPr="00FD2A65" w:rsidRDefault="0026123F" w:rsidP="0026123F">
            <w:pPr>
              <w:spacing w:before="60" w:after="60"/>
              <w:jc w:val="center"/>
            </w:pPr>
            <w:r w:rsidRPr="00FD2A65">
              <w:t xml:space="preserve">See Section  </w:t>
            </w:r>
            <w:r w:rsidRPr="00FD2A65">
              <w:rPr>
                <w:b/>
              </w:rPr>
              <w:t>A</w:t>
            </w:r>
            <w:r w:rsidRPr="00FD2A65">
              <w:t xml:space="preserve"> below</w:t>
            </w:r>
          </w:p>
        </w:tc>
      </w:tr>
      <w:tr w:rsidR="0026123F" w:rsidRPr="00FD2A65" w14:paraId="1B2350F2" w14:textId="77777777" w:rsidTr="00567C8E">
        <w:trPr>
          <w:trHeight w:val="58"/>
        </w:trPr>
        <w:tc>
          <w:tcPr>
            <w:tcW w:w="638" w:type="pct"/>
            <w:vMerge/>
          </w:tcPr>
          <w:p w14:paraId="2A94C1BB" w14:textId="77777777" w:rsidR="0026123F" w:rsidRPr="00FD2A65" w:rsidRDefault="0026123F" w:rsidP="00160303">
            <w:pPr>
              <w:spacing w:before="60" w:after="60"/>
              <w:jc w:val="center"/>
            </w:pPr>
          </w:p>
        </w:tc>
        <w:tc>
          <w:tcPr>
            <w:tcW w:w="1913" w:type="pct"/>
          </w:tcPr>
          <w:p w14:paraId="27D8FECC" w14:textId="77777777" w:rsidR="0026123F" w:rsidRPr="00FD2A65" w:rsidRDefault="0026123F" w:rsidP="00494016">
            <w:pPr>
              <w:numPr>
                <w:ilvl w:val="0"/>
                <w:numId w:val="16"/>
              </w:numPr>
              <w:spacing w:before="60" w:after="60"/>
            </w:pPr>
            <w:r w:rsidRPr="00FD2A65">
              <w:t xml:space="preserve"> </w:t>
            </w:r>
            <w:r w:rsidRPr="002C0021">
              <w:t>New construction</w:t>
            </w:r>
          </w:p>
        </w:tc>
        <w:tc>
          <w:tcPr>
            <w:tcW w:w="1030" w:type="pct"/>
          </w:tcPr>
          <w:p w14:paraId="4AB3A61C" w14:textId="43762B61" w:rsidR="0026123F" w:rsidRPr="00FD2A65" w:rsidRDefault="00E128E9" w:rsidP="00E128E9">
            <w:pPr>
              <w:spacing w:before="60" w:after="60"/>
            </w:pPr>
            <w:r>
              <w:t xml:space="preserve">           </w:t>
            </w:r>
            <w:r w:rsidR="0026123F" w:rsidRPr="00FD2A65">
              <w:t>[</w:t>
            </w:r>
            <w:r>
              <w:t xml:space="preserve"> </w:t>
            </w:r>
            <w:r w:rsidR="0026123F" w:rsidRPr="00FD2A65">
              <w:t>] Yes  [</w:t>
            </w:r>
            <w:r w:rsidR="001064AA">
              <w:t>x</w:t>
            </w:r>
            <w:r w:rsidR="0026123F" w:rsidRPr="00FD2A65">
              <w:t>] No</w:t>
            </w:r>
          </w:p>
        </w:tc>
        <w:tc>
          <w:tcPr>
            <w:tcW w:w="1419" w:type="pct"/>
          </w:tcPr>
          <w:p w14:paraId="68F85D61" w14:textId="77777777" w:rsidR="0026123F" w:rsidRPr="00FD2A65" w:rsidRDefault="0026123F" w:rsidP="0026123F">
            <w:pPr>
              <w:spacing w:before="60" w:after="60"/>
              <w:jc w:val="center"/>
            </w:pPr>
            <w:r w:rsidRPr="00FD2A65">
              <w:t xml:space="preserve">See Section  </w:t>
            </w:r>
            <w:r w:rsidRPr="00FD2A65">
              <w:rPr>
                <w:b/>
              </w:rPr>
              <w:t>A</w:t>
            </w:r>
            <w:r w:rsidRPr="00FD2A65">
              <w:t xml:space="preserve"> below</w:t>
            </w:r>
          </w:p>
        </w:tc>
      </w:tr>
      <w:tr w:rsidR="0026123F" w:rsidRPr="00FD2A65" w14:paraId="7F6B098F" w14:textId="77777777" w:rsidTr="00567C8E">
        <w:trPr>
          <w:trHeight w:val="58"/>
        </w:trPr>
        <w:tc>
          <w:tcPr>
            <w:tcW w:w="638" w:type="pct"/>
            <w:vMerge/>
          </w:tcPr>
          <w:p w14:paraId="34E50D4F" w14:textId="77777777" w:rsidR="0026123F" w:rsidRPr="00FD2A65" w:rsidRDefault="0026123F" w:rsidP="00160303">
            <w:pPr>
              <w:spacing w:before="60" w:after="60"/>
              <w:jc w:val="center"/>
            </w:pPr>
          </w:p>
        </w:tc>
        <w:tc>
          <w:tcPr>
            <w:tcW w:w="1913" w:type="pct"/>
          </w:tcPr>
          <w:p w14:paraId="523C6EC8" w14:textId="77777777" w:rsidR="0026123F" w:rsidRPr="00FD2A65" w:rsidRDefault="0026123F" w:rsidP="00494016">
            <w:pPr>
              <w:numPr>
                <w:ilvl w:val="0"/>
                <w:numId w:val="16"/>
              </w:numPr>
              <w:spacing w:before="60" w:after="60"/>
            </w:pPr>
            <w:r w:rsidRPr="00FD2A65">
              <w:t xml:space="preserve"> Individual wastewater treatment system</w:t>
            </w:r>
          </w:p>
        </w:tc>
        <w:tc>
          <w:tcPr>
            <w:tcW w:w="1030" w:type="pct"/>
          </w:tcPr>
          <w:p w14:paraId="7372DBC0" w14:textId="5A031DFC" w:rsidR="0026123F" w:rsidRPr="00FD2A65" w:rsidRDefault="00E128E9" w:rsidP="00E128E9">
            <w:pPr>
              <w:spacing w:before="60" w:after="60"/>
            </w:pPr>
            <w:r>
              <w:t xml:space="preserve">           </w:t>
            </w:r>
            <w:r w:rsidR="0026123F" w:rsidRPr="00FD2A65">
              <w:t>[</w:t>
            </w:r>
            <w:r>
              <w:t xml:space="preserve"> </w:t>
            </w:r>
            <w:r w:rsidR="0026123F" w:rsidRPr="00FD2A65">
              <w:t>] Yes  [</w:t>
            </w:r>
            <w:r w:rsidR="001064AA">
              <w:t>x</w:t>
            </w:r>
            <w:r w:rsidR="0026123F" w:rsidRPr="00FD2A65">
              <w:t>] No</w:t>
            </w:r>
          </w:p>
        </w:tc>
        <w:tc>
          <w:tcPr>
            <w:tcW w:w="1419" w:type="pct"/>
          </w:tcPr>
          <w:p w14:paraId="18654093" w14:textId="77777777" w:rsidR="0026123F" w:rsidRPr="00FD2A65" w:rsidRDefault="0026123F" w:rsidP="0026123F">
            <w:pPr>
              <w:spacing w:before="60" w:after="60"/>
              <w:jc w:val="center"/>
            </w:pPr>
            <w:r w:rsidRPr="00FD2A65">
              <w:t xml:space="preserve">See Section  </w:t>
            </w:r>
            <w:r w:rsidRPr="00FD2A65">
              <w:rPr>
                <w:b/>
              </w:rPr>
              <w:t>B</w:t>
            </w:r>
            <w:r w:rsidRPr="00FD2A65">
              <w:t xml:space="preserve"> below</w:t>
            </w:r>
          </w:p>
        </w:tc>
      </w:tr>
      <w:tr w:rsidR="0026123F" w:rsidRPr="00FD2A65" w14:paraId="7E754D5F" w14:textId="77777777" w:rsidTr="00567C8E">
        <w:trPr>
          <w:trHeight w:val="58"/>
        </w:trPr>
        <w:tc>
          <w:tcPr>
            <w:tcW w:w="638" w:type="pct"/>
            <w:vMerge/>
          </w:tcPr>
          <w:p w14:paraId="485AC210" w14:textId="77777777" w:rsidR="0026123F" w:rsidRPr="00FD2A65" w:rsidRDefault="0026123F" w:rsidP="00160303">
            <w:pPr>
              <w:spacing w:before="60" w:after="60"/>
              <w:jc w:val="center"/>
            </w:pPr>
          </w:p>
        </w:tc>
        <w:tc>
          <w:tcPr>
            <w:tcW w:w="1913" w:type="pct"/>
          </w:tcPr>
          <w:p w14:paraId="5CD3B741" w14:textId="77777777" w:rsidR="0026123F" w:rsidRPr="00FD2A65" w:rsidRDefault="0026123F" w:rsidP="00494016">
            <w:pPr>
              <w:numPr>
                <w:ilvl w:val="0"/>
                <w:numId w:val="16"/>
              </w:numPr>
              <w:spacing w:before="60" w:after="60"/>
            </w:pPr>
            <w:r w:rsidRPr="00FD2A65">
              <w:t xml:space="preserve"> Historic building(s) and districts</w:t>
            </w:r>
          </w:p>
        </w:tc>
        <w:tc>
          <w:tcPr>
            <w:tcW w:w="1030" w:type="pct"/>
          </w:tcPr>
          <w:p w14:paraId="412A117A" w14:textId="570B2751" w:rsidR="0026123F" w:rsidRPr="00FD2A65" w:rsidRDefault="0026123F" w:rsidP="0026123F">
            <w:pPr>
              <w:spacing w:before="60" w:after="60"/>
              <w:jc w:val="center"/>
            </w:pPr>
            <w:r w:rsidRPr="00FD2A65">
              <w:t>[</w:t>
            </w:r>
            <w:r w:rsidR="005409CF">
              <w:t>x</w:t>
            </w:r>
            <w:r w:rsidRPr="00FD2A65">
              <w:t>] Yes  [ ] No</w:t>
            </w:r>
          </w:p>
        </w:tc>
        <w:tc>
          <w:tcPr>
            <w:tcW w:w="1419" w:type="pct"/>
          </w:tcPr>
          <w:p w14:paraId="05ED5F7F" w14:textId="77777777" w:rsidR="0026123F" w:rsidRPr="00FD2A65" w:rsidRDefault="0026123F" w:rsidP="0026123F">
            <w:pPr>
              <w:spacing w:before="60" w:after="60"/>
              <w:jc w:val="center"/>
            </w:pPr>
            <w:r w:rsidRPr="00FD2A65">
              <w:t xml:space="preserve">See Section  </w:t>
            </w:r>
            <w:r w:rsidRPr="00FD2A65">
              <w:rPr>
                <w:b/>
              </w:rPr>
              <w:t>C</w:t>
            </w:r>
            <w:r w:rsidRPr="00FD2A65">
              <w:t xml:space="preserve"> below</w:t>
            </w:r>
          </w:p>
        </w:tc>
      </w:tr>
      <w:tr w:rsidR="0026123F" w:rsidRPr="00FD2A65" w14:paraId="1DDC6F04" w14:textId="77777777" w:rsidTr="00567C8E">
        <w:trPr>
          <w:trHeight w:val="58"/>
        </w:trPr>
        <w:tc>
          <w:tcPr>
            <w:tcW w:w="638" w:type="pct"/>
            <w:vMerge/>
          </w:tcPr>
          <w:p w14:paraId="7526253A" w14:textId="77777777" w:rsidR="0026123F" w:rsidRPr="00FD2A65" w:rsidRDefault="0026123F" w:rsidP="00160303">
            <w:pPr>
              <w:spacing w:before="60" w:after="60"/>
              <w:jc w:val="center"/>
            </w:pPr>
          </w:p>
        </w:tc>
        <w:tc>
          <w:tcPr>
            <w:tcW w:w="1913" w:type="pct"/>
          </w:tcPr>
          <w:p w14:paraId="536F1BAE" w14:textId="77777777" w:rsidR="0026123F" w:rsidRPr="00FD2A65" w:rsidRDefault="0026123F" w:rsidP="00494016">
            <w:pPr>
              <w:numPr>
                <w:ilvl w:val="0"/>
                <w:numId w:val="16"/>
              </w:numPr>
              <w:spacing w:before="60" w:after="60"/>
            </w:pPr>
            <w:r w:rsidRPr="00FD2A65">
              <w:t xml:space="preserve"> Acquisition of land</w:t>
            </w:r>
            <w:r w:rsidRPr="00FD2A65">
              <w:rPr>
                <w:rStyle w:val="FootnoteReference"/>
              </w:rPr>
              <w:footnoteReference w:id="1"/>
            </w:r>
          </w:p>
        </w:tc>
        <w:tc>
          <w:tcPr>
            <w:tcW w:w="1030" w:type="pct"/>
          </w:tcPr>
          <w:p w14:paraId="6885B48E" w14:textId="3D172A88" w:rsidR="0026123F" w:rsidRPr="00FD2A65" w:rsidRDefault="0026123F" w:rsidP="003F094E">
            <w:pPr>
              <w:spacing w:before="60" w:after="60"/>
              <w:jc w:val="center"/>
            </w:pPr>
            <w:r w:rsidRPr="00FD2A65">
              <w:t>[</w:t>
            </w:r>
            <w:r w:rsidR="000B5642">
              <w:t xml:space="preserve"> </w:t>
            </w:r>
            <w:r w:rsidRPr="00FD2A65">
              <w:t>] Yes  [</w:t>
            </w:r>
            <w:r w:rsidR="003F094E">
              <w:t>x</w:t>
            </w:r>
            <w:r w:rsidRPr="00FD2A65">
              <w:t>] No</w:t>
            </w:r>
          </w:p>
        </w:tc>
        <w:tc>
          <w:tcPr>
            <w:tcW w:w="1419" w:type="pct"/>
          </w:tcPr>
          <w:p w14:paraId="6C6C9D53" w14:textId="77777777" w:rsidR="0026123F" w:rsidRPr="00FD2A65" w:rsidRDefault="0026123F" w:rsidP="0026123F">
            <w:pPr>
              <w:spacing w:before="60" w:after="60"/>
              <w:jc w:val="center"/>
            </w:pPr>
            <w:r w:rsidRPr="00FD2A65">
              <w:t xml:space="preserve">See Section  </w:t>
            </w:r>
            <w:r w:rsidRPr="00FD2A65">
              <w:rPr>
                <w:b/>
              </w:rPr>
              <w:t>D</w:t>
            </w:r>
            <w:r w:rsidRPr="00FD2A65">
              <w:t xml:space="preserve"> below</w:t>
            </w:r>
          </w:p>
        </w:tc>
      </w:tr>
      <w:tr w:rsidR="0026123F" w:rsidRPr="00FD2A65" w14:paraId="01F4C868" w14:textId="77777777" w:rsidTr="00567C8E">
        <w:trPr>
          <w:trHeight w:val="58"/>
        </w:trPr>
        <w:tc>
          <w:tcPr>
            <w:tcW w:w="638" w:type="pct"/>
            <w:vMerge/>
          </w:tcPr>
          <w:p w14:paraId="2C9BBBA7" w14:textId="77777777" w:rsidR="0026123F" w:rsidRPr="00FD2A65" w:rsidRDefault="0026123F" w:rsidP="00160303">
            <w:pPr>
              <w:spacing w:before="60" w:after="60"/>
              <w:jc w:val="center"/>
            </w:pPr>
          </w:p>
        </w:tc>
        <w:tc>
          <w:tcPr>
            <w:tcW w:w="1913" w:type="pct"/>
          </w:tcPr>
          <w:p w14:paraId="6D7ACF48" w14:textId="77777777" w:rsidR="0026123F" w:rsidRPr="00FD2A65" w:rsidRDefault="0026123F" w:rsidP="00494016">
            <w:pPr>
              <w:numPr>
                <w:ilvl w:val="0"/>
                <w:numId w:val="16"/>
              </w:numPr>
              <w:spacing w:before="60" w:after="60"/>
            </w:pPr>
            <w:r w:rsidRPr="00FD2A65">
              <w:t>Hazardous or toxic materials</w:t>
            </w:r>
            <w:r w:rsidRPr="00FD2A65">
              <w:rPr>
                <w:rStyle w:val="FootnoteReference"/>
              </w:rPr>
              <w:footnoteReference w:id="2"/>
            </w:r>
          </w:p>
        </w:tc>
        <w:tc>
          <w:tcPr>
            <w:tcW w:w="1030" w:type="pct"/>
          </w:tcPr>
          <w:p w14:paraId="1B6EE04A" w14:textId="46D2D322" w:rsidR="0026123F" w:rsidRPr="00FD2A65" w:rsidRDefault="0001798A" w:rsidP="0026123F">
            <w:pPr>
              <w:spacing w:before="60" w:after="60"/>
              <w:jc w:val="center"/>
            </w:pPr>
            <w:r>
              <w:t>[ ] Yes  [</w:t>
            </w:r>
            <w:r w:rsidR="005409CF">
              <w:t>x</w:t>
            </w:r>
            <w:r w:rsidR="0026123F" w:rsidRPr="00FD2A65">
              <w:t>] No</w:t>
            </w:r>
          </w:p>
        </w:tc>
        <w:tc>
          <w:tcPr>
            <w:tcW w:w="1419" w:type="pct"/>
          </w:tcPr>
          <w:p w14:paraId="079F365A" w14:textId="77777777" w:rsidR="0026123F" w:rsidRPr="00FD2A65" w:rsidRDefault="0026123F" w:rsidP="0026123F">
            <w:pPr>
              <w:spacing w:before="60" w:after="60"/>
              <w:jc w:val="center"/>
            </w:pPr>
            <w:r w:rsidRPr="00FD2A65">
              <w:t xml:space="preserve">See Section  </w:t>
            </w:r>
            <w:r w:rsidRPr="00FD2A65">
              <w:rPr>
                <w:b/>
              </w:rPr>
              <w:t>E</w:t>
            </w:r>
            <w:r w:rsidRPr="00FD2A65">
              <w:t xml:space="preserve"> below</w:t>
            </w:r>
          </w:p>
        </w:tc>
      </w:tr>
      <w:tr w:rsidR="0026123F" w:rsidRPr="00FD2A65" w14:paraId="39FE0061" w14:textId="77777777" w:rsidTr="00567C8E">
        <w:trPr>
          <w:trHeight w:val="58"/>
        </w:trPr>
        <w:tc>
          <w:tcPr>
            <w:tcW w:w="638" w:type="pct"/>
            <w:vMerge/>
          </w:tcPr>
          <w:p w14:paraId="26B8E99E" w14:textId="77777777" w:rsidR="0026123F" w:rsidRPr="00FD2A65" w:rsidRDefault="0026123F" w:rsidP="00160303">
            <w:pPr>
              <w:spacing w:before="60" w:after="60"/>
              <w:jc w:val="center"/>
            </w:pPr>
          </w:p>
        </w:tc>
        <w:tc>
          <w:tcPr>
            <w:tcW w:w="1913" w:type="pct"/>
          </w:tcPr>
          <w:p w14:paraId="1EE70FD8" w14:textId="77777777" w:rsidR="0026123F" w:rsidRPr="00FD2A65" w:rsidRDefault="0026123F" w:rsidP="00494016">
            <w:pPr>
              <w:numPr>
                <w:ilvl w:val="0"/>
                <w:numId w:val="16"/>
              </w:numPr>
              <w:spacing w:before="60" w:after="60"/>
            </w:pPr>
            <w:r w:rsidRPr="00FD2A65">
              <w:t>Impacts on forests and/or protected areas</w:t>
            </w:r>
          </w:p>
        </w:tc>
        <w:tc>
          <w:tcPr>
            <w:tcW w:w="1030" w:type="pct"/>
          </w:tcPr>
          <w:p w14:paraId="215799DA" w14:textId="63E69805" w:rsidR="0026123F" w:rsidRPr="00FD2A65" w:rsidRDefault="0026123F" w:rsidP="001064AA">
            <w:pPr>
              <w:spacing w:before="60" w:after="60"/>
              <w:jc w:val="center"/>
            </w:pPr>
            <w:r w:rsidRPr="00FD2A65">
              <w:t>[</w:t>
            </w:r>
            <w:r w:rsidR="001064AA">
              <w:t xml:space="preserve"> </w:t>
            </w:r>
            <w:r w:rsidRPr="00FD2A65">
              <w:t>] Yes  [</w:t>
            </w:r>
            <w:r w:rsidR="001064AA">
              <w:t>x</w:t>
            </w:r>
            <w:r w:rsidRPr="00927546">
              <w:t>]</w:t>
            </w:r>
            <w:r w:rsidRPr="00FD2A65">
              <w:t xml:space="preserve"> No</w:t>
            </w:r>
          </w:p>
        </w:tc>
        <w:tc>
          <w:tcPr>
            <w:tcW w:w="1419" w:type="pct"/>
          </w:tcPr>
          <w:p w14:paraId="38B60581" w14:textId="77777777" w:rsidR="0026123F" w:rsidRPr="00FD2A65" w:rsidRDefault="0026123F" w:rsidP="0026123F">
            <w:pPr>
              <w:spacing w:before="60" w:after="60"/>
              <w:jc w:val="center"/>
            </w:pPr>
            <w:r w:rsidRPr="00FD2A65">
              <w:t xml:space="preserve">See Section  </w:t>
            </w:r>
            <w:r w:rsidRPr="00FD2A65">
              <w:rPr>
                <w:b/>
              </w:rPr>
              <w:t xml:space="preserve">F </w:t>
            </w:r>
            <w:r w:rsidRPr="00FD2A65">
              <w:t>below</w:t>
            </w:r>
          </w:p>
        </w:tc>
      </w:tr>
      <w:tr w:rsidR="0026123F" w:rsidRPr="00FD2A65" w14:paraId="213A38CE" w14:textId="77777777" w:rsidTr="00567C8E">
        <w:trPr>
          <w:trHeight w:val="58"/>
        </w:trPr>
        <w:tc>
          <w:tcPr>
            <w:tcW w:w="638" w:type="pct"/>
            <w:vMerge/>
          </w:tcPr>
          <w:p w14:paraId="60614CE6" w14:textId="77777777" w:rsidR="0026123F" w:rsidRPr="00FD2A65" w:rsidRDefault="0026123F" w:rsidP="00160303">
            <w:pPr>
              <w:spacing w:before="60" w:after="60"/>
              <w:jc w:val="center"/>
            </w:pPr>
          </w:p>
        </w:tc>
        <w:tc>
          <w:tcPr>
            <w:tcW w:w="1913" w:type="pct"/>
          </w:tcPr>
          <w:p w14:paraId="0FCFEE39" w14:textId="77777777" w:rsidR="0026123F" w:rsidRPr="00FD2A65" w:rsidRDefault="0026123F" w:rsidP="00494016">
            <w:pPr>
              <w:numPr>
                <w:ilvl w:val="0"/>
                <w:numId w:val="16"/>
              </w:numPr>
              <w:spacing w:before="60" w:after="60"/>
            </w:pPr>
            <w:r w:rsidRPr="00FD2A65">
              <w:t>Handling / management of medical waste</w:t>
            </w:r>
          </w:p>
        </w:tc>
        <w:tc>
          <w:tcPr>
            <w:tcW w:w="1030" w:type="pct"/>
          </w:tcPr>
          <w:p w14:paraId="36F2ABF1" w14:textId="596D170F" w:rsidR="0026123F" w:rsidRPr="00FD2A65" w:rsidRDefault="0001798A" w:rsidP="0026123F">
            <w:pPr>
              <w:spacing w:before="60" w:after="60"/>
              <w:jc w:val="center"/>
            </w:pPr>
            <w:r>
              <w:t>[ ] Yes  [</w:t>
            </w:r>
            <w:r w:rsidR="005409CF">
              <w:t>x</w:t>
            </w:r>
            <w:r w:rsidR="0026123F" w:rsidRPr="00FD2A65">
              <w:t>] No</w:t>
            </w:r>
          </w:p>
        </w:tc>
        <w:tc>
          <w:tcPr>
            <w:tcW w:w="1419" w:type="pct"/>
          </w:tcPr>
          <w:p w14:paraId="16BB0EFA" w14:textId="77777777" w:rsidR="0026123F" w:rsidRPr="00FD2A65" w:rsidRDefault="0026123F" w:rsidP="0026123F">
            <w:pPr>
              <w:spacing w:before="60" w:after="60"/>
              <w:jc w:val="center"/>
            </w:pPr>
            <w:r w:rsidRPr="00FD2A65">
              <w:t xml:space="preserve">See Section  </w:t>
            </w:r>
            <w:r w:rsidRPr="00FD2A65">
              <w:rPr>
                <w:b/>
              </w:rPr>
              <w:t>G</w:t>
            </w:r>
            <w:r w:rsidRPr="00FD2A65">
              <w:t xml:space="preserve"> below</w:t>
            </w:r>
          </w:p>
        </w:tc>
      </w:tr>
      <w:tr w:rsidR="0026123F" w:rsidRPr="00FD2A65" w14:paraId="1F3728B9" w14:textId="77777777" w:rsidTr="00567C8E">
        <w:trPr>
          <w:trHeight w:val="58"/>
        </w:trPr>
        <w:tc>
          <w:tcPr>
            <w:tcW w:w="638" w:type="pct"/>
            <w:vMerge/>
          </w:tcPr>
          <w:p w14:paraId="51A20237" w14:textId="77777777" w:rsidR="0026123F" w:rsidRPr="00FD2A65" w:rsidRDefault="0026123F" w:rsidP="00160303">
            <w:pPr>
              <w:jc w:val="center"/>
            </w:pPr>
          </w:p>
        </w:tc>
        <w:tc>
          <w:tcPr>
            <w:tcW w:w="1913" w:type="pct"/>
          </w:tcPr>
          <w:p w14:paraId="4F3BC77B" w14:textId="79A35932" w:rsidR="0026123F" w:rsidRPr="00FD2A65" w:rsidRDefault="0026123F" w:rsidP="00494016">
            <w:pPr>
              <w:numPr>
                <w:ilvl w:val="0"/>
                <w:numId w:val="16"/>
              </w:numPr>
              <w:spacing w:before="60" w:after="60"/>
            </w:pPr>
            <w:r w:rsidRPr="00FD2A65">
              <w:t xml:space="preserve">Traffic and </w:t>
            </w:r>
            <w:r w:rsidR="00567C8E">
              <w:t>pedestrian s</w:t>
            </w:r>
            <w:r w:rsidRPr="00FD2A65">
              <w:t>afety</w:t>
            </w:r>
          </w:p>
        </w:tc>
        <w:tc>
          <w:tcPr>
            <w:tcW w:w="1030" w:type="pct"/>
          </w:tcPr>
          <w:p w14:paraId="436088CF" w14:textId="462C28A5" w:rsidR="0026123F" w:rsidRPr="00FD2A65" w:rsidRDefault="0026123F" w:rsidP="0026123F">
            <w:pPr>
              <w:jc w:val="center"/>
            </w:pPr>
            <w:r w:rsidRPr="00FD2A65">
              <w:t>[</w:t>
            </w:r>
            <w:r w:rsidR="005409CF">
              <w:t>x</w:t>
            </w:r>
            <w:r w:rsidRPr="00FD2A65">
              <w:t>] Yes  [ ] No</w:t>
            </w:r>
          </w:p>
        </w:tc>
        <w:tc>
          <w:tcPr>
            <w:tcW w:w="1419" w:type="pct"/>
          </w:tcPr>
          <w:p w14:paraId="696D3FD8" w14:textId="77777777" w:rsidR="0026123F" w:rsidRPr="00FD2A65" w:rsidRDefault="0026123F" w:rsidP="0026123F">
            <w:pPr>
              <w:jc w:val="center"/>
            </w:pPr>
            <w:r w:rsidRPr="00FD2A65">
              <w:t xml:space="preserve">See Section  </w:t>
            </w:r>
            <w:r w:rsidRPr="00FD2A65">
              <w:rPr>
                <w:b/>
              </w:rPr>
              <w:t>H</w:t>
            </w:r>
            <w:r w:rsidRPr="00FD2A65">
              <w:t xml:space="preserve"> below</w:t>
            </w:r>
          </w:p>
        </w:tc>
      </w:tr>
      <w:tr w:rsidR="0026123F" w:rsidRPr="00FD2A65" w14:paraId="6AA715C2" w14:textId="77777777" w:rsidTr="00567C8E">
        <w:trPr>
          <w:trHeight w:val="58"/>
        </w:trPr>
        <w:tc>
          <w:tcPr>
            <w:tcW w:w="638" w:type="pct"/>
            <w:vMerge/>
          </w:tcPr>
          <w:p w14:paraId="72DEAF53" w14:textId="77777777" w:rsidR="0026123F" w:rsidRPr="00FD2A65" w:rsidRDefault="0026123F" w:rsidP="0026123F">
            <w:pPr>
              <w:jc w:val="center"/>
            </w:pPr>
          </w:p>
        </w:tc>
        <w:tc>
          <w:tcPr>
            <w:tcW w:w="1913" w:type="pct"/>
          </w:tcPr>
          <w:p w14:paraId="63F8F80A" w14:textId="2EDD3204" w:rsidR="0026123F" w:rsidRPr="00FD2A65" w:rsidRDefault="00567C8E" w:rsidP="00494016">
            <w:pPr>
              <w:numPr>
                <w:ilvl w:val="0"/>
                <w:numId w:val="16"/>
              </w:numPr>
              <w:spacing w:before="60" w:after="60"/>
              <w:ind w:hanging="420"/>
            </w:pPr>
            <w:r>
              <w:t>Social risk management</w:t>
            </w:r>
          </w:p>
        </w:tc>
        <w:tc>
          <w:tcPr>
            <w:tcW w:w="1030" w:type="pct"/>
          </w:tcPr>
          <w:p w14:paraId="61507F42" w14:textId="4B549993" w:rsidR="0026123F" w:rsidRPr="00FD2A65" w:rsidRDefault="0026123F" w:rsidP="001064AA">
            <w:pPr>
              <w:jc w:val="center"/>
            </w:pPr>
            <w:r w:rsidRPr="00FD2A65">
              <w:t>[</w:t>
            </w:r>
            <w:r w:rsidR="001064AA">
              <w:t>x</w:t>
            </w:r>
            <w:r w:rsidRPr="00FD2A65">
              <w:t>] Yes  [</w:t>
            </w:r>
            <w:r w:rsidR="001064AA">
              <w:t xml:space="preserve"> </w:t>
            </w:r>
            <w:r w:rsidRPr="00FD2A65">
              <w:t>] No</w:t>
            </w:r>
          </w:p>
        </w:tc>
        <w:tc>
          <w:tcPr>
            <w:tcW w:w="1419" w:type="pct"/>
          </w:tcPr>
          <w:p w14:paraId="682EE8D5" w14:textId="389A2C72" w:rsidR="0026123F" w:rsidRPr="00FD2A65" w:rsidRDefault="0026123F" w:rsidP="0026123F">
            <w:pPr>
              <w:jc w:val="center"/>
            </w:pPr>
            <w:r w:rsidRPr="00FD2A65">
              <w:t xml:space="preserve">See Section </w:t>
            </w:r>
            <w:r w:rsidR="00567C8E">
              <w:t xml:space="preserve"> </w:t>
            </w:r>
            <w:r w:rsidRPr="00FD2A65">
              <w:t xml:space="preserve"> </w:t>
            </w:r>
            <w:r w:rsidRPr="0026123F">
              <w:rPr>
                <w:b/>
              </w:rPr>
              <w:t>I</w:t>
            </w:r>
            <w:r w:rsidRPr="00FD2A65">
              <w:t xml:space="preserve"> below</w:t>
            </w:r>
          </w:p>
        </w:tc>
      </w:tr>
    </w:tbl>
    <w:p w14:paraId="22220039" w14:textId="77777777" w:rsidR="00503508" w:rsidRPr="00FD2A65" w:rsidRDefault="00503508" w:rsidP="008845D5">
      <w:pPr>
        <w:pBdr>
          <w:bottom w:val="single" w:sz="24" w:space="1" w:color="0000FF"/>
        </w:pBdr>
        <w:spacing w:before="240" w:after="240"/>
        <w:jc w:val="both"/>
        <w:rPr>
          <w:b/>
          <w:caps/>
        </w:rPr>
      </w:pPr>
      <w:r w:rsidRPr="00FD2A65">
        <w:rPr>
          <w:b/>
        </w:rPr>
        <w:br w:type="page"/>
        <w:t xml:space="preserve">PART C: </w:t>
      </w:r>
      <w:r w:rsidRPr="00FD2A65">
        <w:rPr>
          <w:b/>
          <w:caps/>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1921"/>
        <w:gridCol w:w="10690"/>
      </w:tblGrid>
      <w:tr w:rsidR="00503508" w:rsidRPr="00FD2A65" w14:paraId="79A10964" w14:textId="77777777" w:rsidTr="0001798A">
        <w:tc>
          <w:tcPr>
            <w:tcW w:w="686" w:type="pct"/>
            <w:shd w:val="clear" w:color="auto" w:fill="E6E6E6"/>
          </w:tcPr>
          <w:p w14:paraId="0D6F5B55" w14:textId="77777777" w:rsidR="00503508" w:rsidRPr="00FD2A65" w:rsidRDefault="00503508" w:rsidP="00160303">
            <w:pPr>
              <w:spacing w:before="120" w:after="120"/>
              <w:jc w:val="center"/>
              <w:rPr>
                <w:b/>
                <w:sz w:val="18"/>
                <w:szCs w:val="18"/>
              </w:rPr>
            </w:pPr>
            <w:r w:rsidRPr="00FD2A65">
              <w:rPr>
                <w:b/>
                <w:sz w:val="18"/>
                <w:szCs w:val="18"/>
              </w:rPr>
              <w:t>ACTIVITY</w:t>
            </w:r>
          </w:p>
        </w:tc>
        <w:tc>
          <w:tcPr>
            <w:tcW w:w="657" w:type="pct"/>
            <w:shd w:val="clear" w:color="auto" w:fill="E6E6E6"/>
          </w:tcPr>
          <w:p w14:paraId="040F9071" w14:textId="77777777" w:rsidR="00503508" w:rsidRPr="00FD2A65" w:rsidRDefault="00503508" w:rsidP="00160303">
            <w:pPr>
              <w:spacing w:before="120" w:after="120"/>
              <w:jc w:val="center"/>
              <w:rPr>
                <w:b/>
                <w:sz w:val="18"/>
                <w:szCs w:val="18"/>
              </w:rPr>
            </w:pPr>
            <w:r w:rsidRPr="00FD2A65">
              <w:rPr>
                <w:b/>
                <w:sz w:val="18"/>
                <w:szCs w:val="18"/>
              </w:rPr>
              <w:t>PARAMETER</w:t>
            </w:r>
          </w:p>
        </w:tc>
        <w:tc>
          <w:tcPr>
            <w:tcW w:w="3657" w:type="pct"/>
            <w:shd w:val="clear" w:color="auto" w:fill="E6E6E6"/>
          </w:tcPr>
          <w:p w14:paraId="6424FA3E" w14:textId="0E67A5E1" w:rsidR="00503508" w:rsidRPr="00FD2A65" w:rsidRDefault="00503508" w:rsidP="004327BB">
            <w:pPr>
              <w:spacing w:before="120" w:after="120"/>
              <w:jc w:val="center"/>
              <w:rPr>
                <w:b/>
                <w:sz w:val="18"/>
                <w:szCs w:val="18"/>
              </w:rPr>
            </w:pPr>
            <w:r w:rsidRPr="00FD2A65">
              <w:rPr>
                <w:b/>
                <w:sz w:val="18"/>
                <w:szCs w:val="18"/>
              </w:rPr>
              <w:t xml:space="preserve">MITIGATION MEASURES </w:t>
            </w:r>
          </w:p>
        </w:tc>
      </w:tr>
      <w:tr w:rsidR="00503508" w:rsidRPr="00FD2A65" w14:paraId="48D1B8D7" w14:textId="77777777" w:rsidTr="0001798A">
        <w:trPr>
          <w:trHeight w:val="2159"/>
        </w:trPr>
        <w:tc>
          <w:tcPr>
            <w:tcW w:w="686" w:type="pct"/>
          </w:tcPr>
          <w:p w14:paraId="31F23E9C" w14:textId="77777777" w:rsidR="00503508" w:rsidRPr="00FD2A65" w:rsidRDefault="00503508" w:rsidP="00160303">
            <w:pPr>
              <w:rPr>
                <w:b/>
              </w:rPr>
            </w:pPr>
            <w:r w:rsidRPr="00FD2A65">
              <w:rPr>
                <w:b/>
              </w:rPr>
              <w:t>0</w:t>
            </w:r>
            <w:r w:rsidRPr="00FD2A65">
              <w:t>. General Conditions</w:t>
            </w:r>
          </w:p>
        </w:tc>
        <w:tc>
          <w:tcPr>
            <w:tcW w:w="657" w:type="pct"/>
          </w:tcPr>
          <w:p w14:paraId="3558B51F" w14:textId="77777777" w:rsidR="00503508" w:rsidRPr="00FD2A65" w:rsidRDefault="00503508" w:rsidP="00160303">
            <w:pPr>
              <w:jc w:val="center"/>
            </w:pPr>
            <w:r w:rsidRPr="00FD2A65">
              <w:t>Notification and Worker Safety</w:t>
            </w:r>
          </w:p>
        </w:tc>
        <w:tc>
          <w:tcPr>
            <w:tcW w:w="3657" w:type="pct"/>
          </w:tcPr>
          <w:p w14:paraId="272946EC" w14:textId="5059A9F4" w:rsidR="00503508" w:rsidRPr="004327BB" w:rsidRDefault="00503508" w:rsidP="00494016">
            <w:pPr>
              <w:numPr>
                <w:ilvl w:val="0"/>
                <w:numId w:val="2"/>
              </w:numPr>
              <w:tabs>
                <w:tab w:val="clear" w:pos="360"/>
                <w:tab w:val="num" w:pos="252"/>
              </w:tabs>
              <w:rPr>
                <w:sz w:val="20"/>
                <w:szCs w:val="20"/>
              </w:rPr>
            </w:pPr>
            <w:r w:rsidRPr="004327BB">
              <w:rPr>
                <w:sz w:val="20"/>
                <w:szCs w:val="20"/>
              </w:rPr>
              <w:t xml:space="preserve"> The local construction and environment inspectorates and communities </w:t>
            </w:r>
            <w:r w:rsidR="00567C8E" w:rsidRPr="004327BB">
              <w:rPr>
                <w:sz w:val="20"/>
                <w:szCs w:val="20"/>
              </w:rPr>
              <w:t>are</w:t>
            </w:r>
            <w:r w:rsidRPr="004327BB">
              <w:rPr>
                <w:sz w:val="20"/>
                <w:szCs w:val="20"/>
              </w:rPr>
              <w:t xml:space="preserve"> notified of upcoming activities</w:t>
            </w:r>
          </w:p>
          <w:p w14:paraId="75928B58" w14:textId="1C266427" w:rsidR="00503508" w:rsidRPr="004327BB" w:rsidRDefault="00503508" w:rsidP="00494016">
            <w:pPr>
              <w:numPr>
                <w:ilvl w:val="0"/>
                <w:numId w:val="2"/>
              </w:numPr>
              <w:tabs>
                <w:tab w:val="clear" w:pos="360"/>
                <w:tab w:val="num" w:pos="252"/>
              </w:tabs>
              <w:rPr>
                <w:sz w:val="20"/>
                <w:szCs w:val="20"/>
              </w:rPr>
            </w:pPr>
            <w:r w:rsidRPr="004327BB">
              <w:rPr>
                <w:sz w:val="20"/>
                <w:szCs w:val="20"/>
              </w:rPr>
              <w:t xml:space="preserve">  The public </w:t>
            </w:r>
            <w:r w:rsidR="00567C8E" w:rsidRPr="004327BB">
              <w:rPr>
                <w:sz w:val="20"/>
                <w:szCs w:val="20"/>
              </w:rPr>
              <w:t>is</w:t>
            </w:r>
            <w:r w:rsidRPr="004327BB">
              <w:rPr>
                <w:sz w:val="20"/>
                <w:szCs w:val="20"/>
              </w:rPr>
              <w:t xml:space="preserve"> notified of the works through appropriate notification in the media and/or at publicly accessible sites (including the site of the works)</w:t>
            </w:r>
          </w:p>
          <w:p w14:paraId="11F8B757" w14:textId="64266E65" w:rsidR="00503508" w:rsidRPr="004327BB" w:rsidRDefault="00503508" w:rsidP="00494016">
            <w:pPr>
              <w:numPr>
                <w:ilvl w:val="0"/>
                <w:numId w:val="2"/>
              </w:numPr>
              <w:tabs>
                <w:tab w:val="num" w:pos="252"/>
              </w:tabs>
              <w:rPr>
                <w:sz w:val="20"/>
                <w:szCs w:val="20"/>
              </w:rPr>
            </w:pPr>
            <w:r w:rsidRPr="004327BB">
              <w:rPr>
                <w:sz w:val="20"/>
                <w:szCs w:val="20"/>
              </w:rPr>
              <w:t xml:space="preserve"> All legally required permits </w:t>
            </w:r>
            <w:r w:rsidR="00567C8E" w:rsidRPr="004327BB">
              <w:rPr>
                <w:sz w:val="20"/>
                <w:szCs w:val="20"/>
              </w:rPr>
              <w:t>are</w:t>
            </w:r>
            <w:r w:rsidRPr="004327BB">
              <w:rPr>
                <w:sz w:val="20"/>
                <w:szCs w:val="20"/>
              </w:rPr>
              <w:t xml:space="preserve"> acquired for construction and/or rehabilitation</w:t>
            </w:r>
          </w:p>
          <w:p w14:paraId="0D9E4E90" w14:textId="5845DBCA" w:rsidR="00503508" w:rsidRPr="004327BB" w:rsidRDefault="00503508" w:rsidP="00494016">
            <w:pPr>
              <w:numPr>
                <w:ilvl w:val="0"/>
                <w:numId w:val="2"/>
              </w:numPr>
              <w:tabs>
                <w:tab w:val="num" w:pos="252"/>
              </w:tabs>
              <w:rPr>
                <w:sz w:val="20"/>
                <w:szCs w:val="20"/>
              </w:rPr>
            </w:pPr>
            <w:r w:rsidRPr="004327BB">
              <w:rPr>
                <w:sz w:val="20"/>
                <w:szCs w:val="20"/>
              </w:rPr>
              <w:t xml:space="preserve"> The Contractor formally agrees that all work will be carried out in a safe and disciplined manner designed to minimize impacts on neighboring residents and environment.</w:t>
            </w:r>
          </w:p>
          <w:p w14:paraId="0D38A882" w14:textId="6B34C2FF" w:rsidR="00503508" w:rsidRPr="004327BB" w:rsidRDefault="00503508" w:rsidP="00494016">
            <w:pPr>
              <w:numPr>
                <w:ilvl w:val="0"/>
                <w:numId w:val="2"/>
              </w:numPr>
              <w:tabs>
                <w:tab w:val="num" w:pos="252"/>
              </w:tabs>
              <w:rPr>
                <w:sz w:val="20"/>
                <w:szCs w:val="20"/>
              </w:rPr>
            </w:pPr>
            <w:r w:rsidRPr="004327BB">
              <w:rPr>
                <w:sz w:val="20"/>
                <w:szCs w:val="20"/>
              </w:rPr>
              <w:t xml:space="preserve"> Workers’ </w:t>
            </w:r>
            <w:r w:rsidR="001D4047" w:rsidRPr="004327BB">
              <w:rPr>
                <w:sz w:val="20"/>
                <w:szCs w:val="20"/>
              </w:rPr>
              <w:t xml:space="preserve">personal protection equipment </w:t>
            </w:r>
            <w:r w:rsidRPr="004327BB">
              <w:rPr>
                <w:sz w:val="20"/>
                <w:szCs w:val="20"/>
              </w:rPr>
              <w:t>compl</w:t>
            </w:r>
            <w:r w:rsidR="001D4047" w:rsidRPr="004327BB">
              <w:rPr>
                <w:sz w:val="20"/>
                <w:szCs w:val="20"/>
              </w:rPr>
              <w:t>ies</w:t>
            </w:r>
            <w:r w:rsidRPr="004327BB">
              <w:rPr>
                <w:sz w:val="20"/>
                <w:szCs w:val="20"/>
              </w:rPr>
              <w:t xml:space="preserve"> with international good practice (always hardhats, as needed masks and safety glasses, harnesses and safety boots)</w:t>
            </w:r>
          </w:p>
          <w:p w14:paraId="51A52D8F" w14:textId="416938C0" w:rsidR="00503508" w:rsidRPr="004327BB" w:rsidRDefault="00503508" w:rsidP="00494016">
            <w:pPr>
              <w:numPr>
                <w:ilvl w:val="0"/>
                <w:numId w:val="2"/>
              </w:numPr>
              <w:tabs>
                <w:tab w:val="num" w:pos="252"/>
              </w:tabs>
              <w:rPr>
                <w:sz w:val="20"/>
                <w:szCs w:val="20"/>
              </w:rPr>
            </w:pPr>
            <w:r w:rsidRPr="004327BB">
              <w:rPr>
                <w:sz w:val="20"/>
                <w:szCs w:val="20"/>
              </w:rPr>
              <w:t xml:space="preserve"> Appropriate signposting of the sites inform</w:t>
            </w:r>
            <w:r w:rsidR="001D4047" w:rsidRPr="004327BB">
              <w:rPr>
                <w:sz w:val="20"/>
                <w:szCs w:val="20"/>
              </w:rPr>
              <w:t>s</w:t>
            </w:r>
            <w:r w:rsidRPr="004327BB">
              <w:rPr>
                <w:sz w:val="20"/>
                <w:szCs w:val="20"/>
              </w:rPr>
              <w:t xml:space="preserve"> workers of key rules and regulations to follow.</w:t>
            </w:r>
          </w:p>
        </w:tc>
      </w:tr>
      <w:tr w:rsidR="00503508" w:rsidRPr="00FD2A65" w14:paraId="6D216ED2" w14:textId="77777777" w:rsidTr="0001798A">
        <w:trPr>
          <w:trHeight w:val="1700"/>
        </w:trPr>
        <w:tc>
          <w:tcPr>
            <w:tcW w:w="686" w:type="pct"/>
            <w:vMerge w:val="restart"/>
          </w:tcPr>
          <w:p w14:paraId="30ACED8B" w14:textId="7D4C9539" w:rsidR="00503508" w:rsidRPr="00FD2A65" w:rsidRDefault="00503508" w:rsidP="00567C8E">
            <w:r w:rsidRPr="00FD2A65">
              <w:rPr>
                <w:b/>
              </w:rPr>
              <w:t>A.</w:t>
            </w:r>
            <w:r w:rsidRPr="00FD2A65">
              <w:t xml:space="preserve"> General Rehabilitation and /or </w:t>
            </w:r>
            <w:r w:rsidR="00567C8E">
              <w:t>c</w:t>
            </w:r>
            <w:r w:rsidRPr="00FD2A65">
              <w:t xml:space="preserve">onstruction </w:t>
            </w:r>
            <w:r w:rsidR="00567C8E">
              <w:t>a</w:t>
            </w:r>
            <w:r w:rsidRPr="00FD2A65">
              <w:t>ctivities</w:t>
            </w:r>
          </w:p>
        </w:tc>
        <w:tc>
          <w:tcPr>
            <w:tcW w:w="657" w:type="pct"/>
          </w:tcPr>
          <w:p w14:paraId="7521B460" w14:textId="77777777" w:rsidR="00503508" w:rsidRPr="00FD2A65" w:rsidRDefault="00503508" w:rsidP="00160303">
            <w:pPr>
              <w:jc w:val="center"/>
            </w:pPr>
            <w:r w:rsidRPr="00FD2A65">
              <w:t xml:space="preserve">Air Quality </w:t>
            </w:r>
          </w:p>
        </w:tc>
        <w:tc>
          <w:tcPr>
            <w:tcW w:w="3657" w:type="pct"/>
          </w:tcPr>
          <w:p w14:paraId="2911C0A3" w14:textId="3260601B" w:rsidR="00503508" w:rsidRPr="00147BF2" w:rsidRDefault="00503508" w:rsidP="00494016">
            <w:pPr>
              <w:numPr>
                <w:ilvl w:val="0"/>
                <w:numId w:val="1"/>
              </w:numPr>
              <w:rPr>
                <w:sz w:val="20"/>
                <w:szCs w:val="20"/>
                <w:highlight w:val="lightGray"/>
              </w:rPr>
            </w:pPr>
            <w:r w:rsidRPr="00147BF2">
              <w:rPr>
                <w:sz w:val="20"/>
                <w:szCs w:val="20"/>
                <w:highlight w:val="lightGray"/>
              </w:rPr>
              <w:t>During interior demolition</w:t>
            </w:r>
            <w:r w:rsidR="00567C8E" w:rsidRPr="00147BF2">
              <w:rPr>
                <w:sz w:val="20"/>
                <w:szCs w:val="20"/>
                <w:highlight w:val="lightGray"/>
              </w:rPr>
              <w:t>,</w:t>
            </w:r>
            <w:r w:rsidRPr="00147BF2">
              <w:rPr>
                <w:sz w:val="20"/>
                <w:szCs w:val="20"/>
                <w:highlight w:val="lightGray"/>
              </w:rPr>
              <w:t xml:space="preserve"> debris-chutes </w:t>
            </w:r>
            <w:r w:rsidR="001D4047" w:rsidRPr="00147BF2">
              <w:rPr>
                <w:sz w:val="20"/>
                <w:szCs w:val="20"/>
                <w:highlight w:val="lightGray"/>
              </w:rPr>
              <w:t>are</w:t>
            </w:r>
            <w:r w:rsidRPr="00147BF2">
              <w:rPr>
                <w:sz w:val="20"/>
                <w:szCs w:val="20"/>
                <w:highlight w:val="lightGray"/>
              </w:rPr>
              <w:t xml:space="preserve"> used above the first floor</w:t>
            </w:r>
            <w:r w:rsidR="001D4047" w:rsidRPr="00147BF2">
              <w:rPr>
                <w:sz w:val="20"/>
                <w:szCs w:val="20"/>
                <w:highlight w:val="lightGray"/>
              </w:rPr>
              <w:t>.</w:t>
            </w:r>
          </w:p>
          <w:p w14:paraId="2917E723" w14:textId="7CD6EA2C" w:rsidR="00503508" w:rsidRPr="004327BB" w:rsidRDefault="00503508" w:rsidP="00494016">
            <w:pPr>
              <w:numPr>
                <w:ilvl w:val="0"/>
                <w:numId w:val="1"/>
              </w:numPr>
              <w:rPr>
                <w:sz w:val="20"/>
                <w:szCs w:val="20"/>
              </w:rPr>
            </w:pPr>
            <w:r w:rsidRPr="004327BB">
              <w:rPr>
                <w:sz w:val="20"/>
                <w:szCs w:val="20"/>
              </w:rPr>
              <w:t xml:space="preserve">Demolition debris </w:t>
            </w:r>
            <w:r w:rsidR="001D4047" w:rsidRPr="004327BB">
              <w:rPr>
                <w:sz w:val="20"/>
                <w:szCs w:val="20"/>
              </w:rPr>
              <w:t>is</w:t>
            </w:r>
            <w:r w:rsidRPr="004327BB">
              <w:rPr>
                <w:sz w:val="20"/>
                <w:szCs w:val="20"/>
              </w:rPr>
              <w:t xml:space="preserve"> kept in controlled area and sprayed with water mist to reduce debris dust</w:t>
            </w:r>
            <w:r w:rsidR="001D4047" w:rsidRPr="004327BB">
              <w:rPr>
                <w:sz w:val="20"/>
                <w:szCs w:val="20"/>
              </w:rPr>
              <w:t>.</w:t>
            </w:r>
          </w:p>
          <w:p w14:paraId="150AECDB" w14:textId="47F7ACBB" w:rsidR="00503508" w:rsidRPr="004327BB" w:rsidRDefault="00503508" w:rsidP="00494016">
            <w:pPr>
              <w:numPr>
                <w:ilvl w:val="0"/>
                <w:numId w:val="1"/>
              </w:numPr>
              <w:rPr>
                <w:sz w:val="20"/>
                <w:szCs w:val="20"/>
              </w:rPr>
            </w:pPr>
            <w:r w:rsidRPr="004327BB">
              <w:rPr>
                <w:sz w:val="20"/>
                <w:szCs w:val="20"/>
              </w:rPr>
              <w:t xml:space="preserve">During pneumatic drilling/wall destruction dust </w:t>
            </w:r>
            <w:r w:rsidR="001D4047" w:rsidRPr="004327BB">
              <w:rPr>
                <w:sz w:val="20"/>
                <w:szCs w:val="20"/>
              </w:rPr>
              <w:t>is</w:t>
            </w:r>
            <w:r w:rsidRPr="004327BB">
              <w:rPr>
                <w:sz w:val="20"/>
                <w:szCs w:val="20"/>
              </w:rPr>
              <w:t xml:space="preserve"> suppressed by ongoing water spraying and/or installing dust screen enclosures at site</w:t>
            </w:r>
            <w:r w:rsidR="001D4047" w:rsidRPr="004327BB">
              <w:rPr>
                <w:sz w:val="20"/>
                <w:szCs w:val="20"/>
              </w:rPr>
              <w:t>.</w:t>
            </w:r>
          </w:p>
          <w:p w14:paraId="5F2D3771" w14:textId="699B6F26" w:rsidR="00503508" w:rsidRPr="004327BB" w:rsidRDefault="00503508" w:rsidP="00494016">
            <w:pPr>
              <w:numPr>
                <w:ilvl w:val="0"/>
                <w:numId w:val="1"/>
              </w:numPr>
              <w:rPr>
                <w:sz w:val="20"/>
                <w:szCs w:val="20"/>
              </w:rPr>
            </w:pPr>
            <w:r w:rsidRPr="004327BB">
              <w:rPr>
                <w:sz w:val="20"/>
                <w:szCs w:val="20"/>
              </w:rPr>
              <w:t xml:space="preserve">The surrounding environment (sidewalks, roads) </w:t>
            </w:r>
            <w:r w:rsidR="001D4047" w:rsidRPr="004327BB">
              <w:rPr>
                <w:sz w:val="20"/>
                <w:szCs w:val="20"/>
              </w:rPr>
              <w:t>is</w:t>
            </w:r>
            <w:r w:rsidRPr="004327BB">
              <w:rPr>
                <w:sz w:val="20"/>
                <w:szCs w:val="20"/>
              </w:rPr>
              <w:t xml:space="preserve"> kept free of debris to minimize dust</w:t>
            </w:r>
            <w:r w:rsidR="001D4047" w:rsidRPr="004327BB">
              <w:rPr>
                <w:sz w:val="20"/>
                <w:szCs w:val="20"/>
              </w:rPr>
              <w:t>.</w:t>
            </w:r>
          </w:p>
          <w:p w14:paraId="64B4D87E" w14:textId="378C17BE" w:rsidR="00503508" w:rsidRPr="004327BB" w:rsidRDefault="00503508" w:rsidP="00494016">
            <w:pPr>
              <w:numPr>
                <w:ilvl w:val="0"/>
                <w:numId w:val="1"/>
              </w:numPr>
              <w:rPr>
                <w:sz w:val="20"/>
                <w:szCs w:val="20"/>
              </w:rPr>
            </w:pPr>
            <w:r w:rsidRPr="004327BB">
              <w:rPr>
                <w:sz w:val="20"/>
                <w:szCs w:val="20"/>
              </w:rPr>
              <w:t xml:space="preserve">There </w:t>
            </w:r>
            <w:r w:rsidR="001D4047" w:rsidRPr="004327BB">
              <w:rPr>
                <w:sz w:val="20"/>
                <w:szCs w:val="20"/>
              </w:rPr>
              <w:t>is</w:t>
            </w:r>
            <w:r w:rsidRPr="004327BB">
              <w:rPr>
                <w:sz w:val="20"/>
                <w:szCs w:val="20"/>
              </w:rPr>
              <w:t xml:space="preserve"> no open burning of construction / waste material at the site</w:t>
            </w:r>
            <w:r w:rsidR="001D4047" w:rsidRPr="004327BB">
              <w:rPr>
                <w:sz w:val="20"/>
                <w:szCs w:val="20"/>
              </w:rPr>
              <w:t>.</w:t>
            </w:r>
          </w:p>
          <w:p w14:paraId="08E24FF0" w14:textId="64C4389C" w:rsidR="00503508" w:rsidRPr="004327BB" w:rsidRDefault="00503508" w:rsidP="00494016">
            <w:pPr>
              <w:numPr>
                <w:ilvl w:val="0"/>
                <w:numId w:val="1"/>
              </w:numPr>
              <w:rPr>
                <w:sz w:val="20"/>
                <w:szCs w:val="20"/>
              </w:rPr>
            </w:pPr>
            <w:r w:rsidRPr="004327BB">
              <w:rPr>
                <w:sz w:val="20"/>
                <w:szCs w:val="20"/>
              </w:rPr>
              <w:t xml:space="preserve">There </w:t>
            </w:r>
            <w:r w:rsidR="001D4047" w:rsidRPr="004327BB">
              <w:rPr>
                <w:sz w:val="20"/>
                <w:szCs w:val="20"/>
              </w:rPr>
              <w:t xml:space="preserve">is </w:t>
            </w:r>
            <w:r w:rsidRPr="004327BB">
              <w:rPr>
                <w:sz w:val="20"/>
                <w:szCs w:val="20"/>
              </w:rPr>
              <w:t>no excessive idling of construction vehicles at sites</w:t>
            </w:r>
            <w:r w:rsidR="001D4047" w:rsidRPr="004327BB">
              <w:rPr>
                <w:sz w:val="20"/>
                <w:szCs w:val="20"/>
              </w:rPr>
              <w:t>.</w:t>
            </w:r>
            <w:r w:rsidRPr="004327BB">
              <w:rPr>
                <w:sz w:val="20"/>
                <w:szCs w:val="20"/>
              </w:rPr>
              <w:t xml:space="preserve"> </w:t>
            </w:r>
          </w:p>
        </w:tc>
      </w:tr>
      <w:tr w:rsidR="00503508" w:rsidRPr="00FD2A65" w14:paraId="005ABAF5" w14:textId="77777777" w:rsidTr="0001798A">
        <w:trPr>
          <w:trHeight w:val="800"/>
        </w:trPr>
        <w:tc>
          <w:tcPr>
            <w:tcW w:w="686" w:type="pct"/>
            <w:vMerge/>
          </w:tcPr>
          <w:p w14:paraId="36A556D1" w14:textId="77777777" w:rsidR="00503508" w:rsidRPr="00FD2A65" w:rsidRDefault="00503508" w:rsidP="00160303">
            <w:pPr>
              <w:jc w:val="center"/>
            </w:pPr>
          </w:p>
        </w:tc>
        <w:tc>
          <w:tcPr>
            <w:tcW w:w="657" w:type="pct"/>
          </w:tcPr>
          <w:p w14:paraId="00005264" w14:textId="77777777" w:rsidR="00503508" w:rsidRPr="00FD2A65" w:rsidRDefault="00503508" w:rsidP="00160303">
            <w:pPr>
              <w:jc w:val="center"/>
            </w:pPr>
            <w:r w:rsidRPr="00FD2A65">
              <w:t>Noise</w:t>
            </w:r>
          </w:p>
        </w:tc>
        <w:tc>
          <w:tcPr>
            <w:tcW w:w="3657" w:type="pct"/>
          </w:tcPr>
          <w:p w14:paraId="27657E3A" w14:textId="53C5D231" w:rsidR="00503508" w:rsidRPr="004327BB" w:rsidRDefault="00503508" w:rsidP="00494016">
            <w:pPr>
              <w:numPr>
                <w:ilvl w:val="0"/>
                <w:numId w:val="3"/>
              </w:numPr>
              <w:rPr>
                <w:sz w:val="20"/>
                <w:szCs w:val="20"/>
              </w:rPr>
            </w:pPr>
            <w:r w:rsidRPr="004327BB">
              <w:rPr>
                <w:sz w:val="20"/>
                <w:szCs w:val="20"/>
              </w:rPr>
              <w:t xml:space="preserve">Construction noise </w:t>
            </w:r>
            <w:r w:rsidR="001D4047" w:rsidRPr="004327BB">
              <w:rPr>
                <w:sz w:val="20"/>
                <w:szCs w:val="20"/>
              </w:rPr>
              <w:t>is</w:t>
            </w:r>
            <w:r w:rsidRPr="004327BB">
              <w:rPr>
                <w:sz w:val="20"/>
                <w:szCs w:val="20"/>
              </w:rPr>
              <w:t xml:space="preserve"> limited to restricted times agreed to in the permit</w:t>
            </w:r>
            <w:r w:rsidR="001D4047" w:rsidRPr="004327BB">
              <w:rPr>
                <w:sz w:val="20"/>
                <w:szCs w:val="20"/>
              </w:rPr>
              <w:t>.</w:t>
            </w:r>
          </w:p>
          <w:p w14:paraId="7BA83DE0" w14:textId="1786AA93" w:rsidR="00503508" w:rsidRPr="004327BB" w:rsidRDefault="00503508" w:rsidP="00494016">
            <w:pPr>
              <w:numPr>
                <w:ilvl w:val="0"/>
                <w:numId w:val="3"/>
              </w:numPr>
              <w:rPr>
                <w:sz w:val="20"/>
                <w:szCs w:val="20"/>
              </w:rPr>
            </w:pPr>
            <w:r w:rsidRPr="004327BB">
              <w:rPr>
                <w:sz w:val="20"/>
                <w:szCs w:val="20"/>
              </w:rPr>
              <w:t>During operations</w:t>
            </w:r>
            <w:r w:rsidR="001D4047" w:rsidRPr="004327BB">
              <w:rPr>
                <w:sz w:val="20"/>
                <w:szCs w:val="20"/>
              </w:rPr>
              <w:t>,</w:t>
            </w:r>
            <w:r w:rsidRPr="004327BB">
              <w:rPr>
                <w:sz w:val="20"/>
                <w:szCs w:val="20"/>
              </w:rPr>
              <w:t xml:space="preserve"> the engine covers of generators, air compressors and other powered mechanical equipment </w:t>
            </w:r>
            <w:r w:rsidR="001D4047" w:rsidRPr="004327BB">
              <w:rPr>
                <w:sz w:val="20"/>
                <w:szCs w:val="20"/>
              </w:rPr>
              <w:t xml:space="preserve">are </w:t>
            </w:r>
            <w:r w:rsidRPr="004327BB">
              <w:rPr>
                <w:sz w:val="20"/>
                <w:szCs w:val="20"/>
              </w:rPr>
              <w:t xml:space="preserve">closed, </w:t>
            </w:r>
            <w:r w:rsidR="001D4047" w:rsidRPr="004327BB">
              <w:rPr>
                <w:sz w:val="20"/>
                <w:szCs w:val="20"/>
              </w:rPr>
              <w:t>a</w:t>
            </w:r>
            <w:r w:rsidRPr="004327BB">
              <w:rPr>
                <w:sz w:val="20"/>
                <w:szCs w:val="20"/>
              </w:rPr>
              <w:t>nd equipment placed as far away from residential areas as possible</w:t>
            </w:r>
            <w:r w:rsidR="001D4047" w:rsidRPr="004327BB">
              <w:rPr>
                <w:sz w:val="20"/>
                <w:szCs w:val="20"/>
              </w:rPr>
              <w:t>.</w:t>
            </w:r>
          </w:p>
        </w:tc>
      </w:tr>
      <w:tr w:rsidR="00503508" w:rsidRPr="00FD2A65" w14:paraId="0B44498B" w14:textId="77777777" w:rsidTr="0001798A">
        <w:trPr>
          <w:trHeight w:val="548"/>
        </w:trPr>
        <w:tc>
          <w:tcPr>
            <w:tcW w:w="686" w:type="pct"/>
            <w:vMerge/>
          </w:tcPr>
          <w:p w14:paraId="33C2F0CB" w14:textId="77777777" w:rsidR="00503508" w:rsidRPr="00FD2A65" w:rsidRDefault="00503508" w:rsidP="00160303">
            <w:pPr>
              <w:jc w:val="center"/>
            </w:pPr>
          </w:p>
        </w:tc>
        <w:tc>
          <w:tcPr>
            <w:tcW w:w="657" w:type="pct"/>
          </w:tcPr>
          <w:p w14:paraId="589C6088" w14:textId="77777777" w:rsidR="00503508" w:rsidRPr="00FD2A65" w:rsidRDefault="00503508" w:rsidP="00160303">
            <w:pPr>
              <w:jc w:val="center"/>
            </w:pPr>
            <w:r w:rsidRPr="00FD2A65">
              <w:t>Water Quality</w:t>
            </w:r>
          </w:p>
        </w:tc>
        <w:tc>
          <w:tcPr>
            <w:tcW w:w="3657" w:type="pct"/>
          </w:tcPr>
          <w:p w14:paraId="02301FE5" w14:textId="57D4DEF6" w:rsidR="00503508" w:rsidRPr="004327BB" w:rsidRDefault="001D4047" w:rsidP="00494016">
            <w:pPr>
              <w:numPr>
                <w:ilvl w:val="0"/>
                <w:numId w:val="4"/>
              </w:numPr>
              <w:rPr>
                <w:sz w:val="20"/>
                <w:szCs w:val="20"/>
              </w:rPr>
            </w:pPr>
            <w:r w:rsidRPr="004327BB">
              <w:rPr>
                <w:sz w:val="20"/>
                <w:szCs w:val="20"/>
              </w:rPr>
              <w:t>A</w:t>
            </w:r>
            <w:r w:rsidR="00503508" w:rsidRPr="004327BB">
              <w:rPr>
                <w:sz w:val="20"/>
                <w:szCs w:val="20"/>
              </w:rPr>
              <w:t xml:space="preserve">ppropriate erosion and sediment control measures </w:t>
            </w:r>
            <w:r w:rsidRPr="004327BB">
              <w:rPr>
                <w:sz w:val="20"/>
                <w:szCs w:val="20"/>
              </w:rPr>
              <w:t xml:space="preserve">are applied </w:t>
            </w:r>
            <w:r w:rsidR="00503508" w:rsidRPr="004327BB">
              <w:rPr>
                <w:sz w:val="20"/>
                <w:szCs w:val="20"/>
              </w:rPr>
              <w:t>such as e.g. hay bales and / or silt fences to prevent sediment from moving off site and causing excessive turbidity in nearby streams and rivers.</w:t>
            </w:r>
          </w:p>
        </w:tc>
      </w:tr>
      <w:tr w:rsidR="00503508" w:rsidRPr="00FD2A65" w14:paraId="4CDFE201" w14:textId="77777777" w:rsidTr="0001798A">
        <w:trPr>
          <w:trHeight w:val="1511"/>
        </w:trPr>
        <w:tc>
          <w:tcPr>
            <w:tcW w:w="686" w:type="pct"/>
            <w:vMerge/>
          </w:tcPr>
          <w:p w14:paraId="55C61990" w14:textId="77777777" w:rsidR="00503508" w:rsidRPr="00FD2A65" w:rsidRDefault="00503508" w:rsidP="00160303">
            <w:pPr>
              <w:jc w:val="center"/>
            </w:pPr>
          </w:p>
        </w:tc>
        <w:tc>
          <w:tcPr>
            <w:tcW w:w="657" w:type="pct"/>
          </w:tcPr>
          <w:p w14:paraId="2BCF7F66" w14:textId="77777777" w:rsidR="00503508" w:rsidRPr="00FD2A65" w:rsidRDefault="00503508" w:rsidP="00160303">
            <w:pPr>
              <w:jc w:val="center"/>
            </w:pPr>
            <w:r w:rsidRPr="00FD2A65">
              <w:t>Waste Management</w:t>
            </w:r>
          </w:p>
        </w:tc>
        <w:tc>
          <w:tcPr>
            <w:tcW w:w="3657" w:type="pct"/>
          </w:tcPr>
          <w:p w14:paraId="52572B4B" w14:textId="29FA98C2" w:rsidR="00503508" w:rsidRPr="004327BB" w:rsidRDefault="00503508" w:rsidP="00494016">
            <w:pPr>
              <w:numPr>
                <w:ilvl w:val="0"/>
                <w:numId w:val="5"/>
              </w:numPr>
              <w:rPr>
                <w:sz w:val="20"/>
                <w:szCs w:val="20"/>
              </w:rPr>
            </w:pPr>
            <w:r w:rsidRPr="004327BB">
              <w:rPr>
                <w:sz w:val="20"/>
                <w:szCs w:val="20"/>
              </w:rPr>
              <w:t xml:space="preserve">Waste collection and disposal pathways and sites </w:t>
            </w:r>
            <w:r w:rsidR="001D4047" w:rsidRPr="004327BB">
              <w:rPr>
                <w:sz w:val="20"/>
                <w:szCs w:val="20"/>
              </w:rPr>
              <w:t>are</w:t>
            </w:r>
            <w:r w:rsidRPr="004327BB">
              <w:rPr>
                <w:sz w:val="20"/>
                <w:szCs w:val="20"/>
              </w:rPr>
              <w:t xml:space="preserve"> identified for all major waste types expected from demolition and construction activities.</w:t>
            </w:r>
          </w:p>
          <w:p w14:paraId="7524C1C5" w14:textId="42348737" w:rsidR="00503508" w:rsidRPr="004327BB" w:rsidRDefault="00503508" w:rsidP="00494016">
            <w:pPr>
              <w:numPr>
                <w:ilvl w:val="0"/>
                <w:numId w:val="5"/>
              </w:numPr>
              <w:rPr>
                <w:sz w:val="20"/>
                <w:szCs w:val="20"/>
              </w:rPr>
            </w:pPr>
            <w:r w:rsidRPr="004327BB">
              <w:rPr>
                <w:sz w:val="20"/>
                <w:szCs w:val="20"/>
              </w:rPr>
              <w:t xml:space="preserve">Mineral construction and demolition wastes </w:t>
            </w:r>
            <w:r w:rsidR="001D4047" w:rsidRPr="004327BB">
              <w:rPr>
                <w:sz w:val="20"/>
                <w:szCs w:val="20"/>
              </w:rPr>
              <w:t>are</w:t>
            </w:r>
            <w:r w:rsidRPr="004327BB">
              <w:rPr>
                <w:sz w:val="20"/>
                <w:szCs w:val="20"/>
              </w:rPr>
              <w:t xml:space="preserve"> separated from general refuse, organic, liquid and chemical wastes by on-site sorting and stored in appropriate containers.</w:t>
            </w:r>
          </w:p>
          <w:p w14:paraId="1E2AA77E" w14:textId="21288719" w:rsidR="00503508" w:rsidRPr="004327BB" w:rsidRDefault="00503508" w:rsidP="00494016">
            <w:pPr>
              <w:numPr>
                <w:ilvl w:val="0"/>
                <w:numId w:val="5"/>
              </w:numPr>
              <w:rPr>
                <w:sz w:val="20"/>
                <w:szCs w:val="20"/>
              </w:rPr>
            </w:pPr>
            <w:r w:rsidRPr="004327BB">
              <w:rPr>
                <w:sz w:val="20"/>
                <w:szCs w:val="20"/>
              </w:rPr>
              <w:t xml:space="preserve">Construction waste </w:t>
            </w:r>
            <w:r w:rsidR="001D4047" w:rsidRPr="004327BB">
              <w:rPr>
                <w:sz w:val="20"/>
                <w:szCs w:val="20"/>
              </w:rPr>
              <w:t>is</w:t>
            </w:r>
            <w:r w:rsidRPr="004327BB">
              <w:rPr>
                <w:sz w:val="20"/>
                <w:szCs w:val="20"/>
              </w:rPr>
              <w:t xml:space="preserve"> </w:t>
            </w:r>
            <w:r w:rsidR="001D4047" w:rsidRPr="004327BB">
              <w:rPr>
                <w:sz w:val="20"/>
                <w:szCs w:val="20"/>
              </w:rPr>
              <w:t xml:space="preserve">being </w:t>
            </w:r>
            <w:r w:rsidRPr="004327BB">
              <w:rPr>
                <w:sz w:val="20"/>
                <w:szCs w:val="20"/>
              </w:rPr>
              <w:t>collected and disposed properly by licensed collectors</w:t>
            </w:r>
            <w:r w:rsidR="001D4047" w:rsidRPr="004327BB">
              <w:rPr>
                <w:sz w:val="20"/>
                <w:szCs w:val="20"/>
              </w:rPr>
              <w:t>.</w:t>
            </w:r>
          </w:p>
          <w:p w14:paraId="6CCE9966" w14:textId="72448AFE" w:rsidR="00503508" w:rsidRPr="004327BB" w:rsidRDefault="00503508" w:rsidP="00147BF2">
            <w:pPr>
              <w:numPr>
                <w:ilvl w:val="0"/>
                <w:numId w:val="5"/>
              </w:numPr>
              <w:rPr>
                <w:sz w:val="20"/>
                <w:szCs w:val="20"/>
              </w:rPr>
            </w:pPr>
            <w:r w:rsidRPr="004327BB">
              <w:rPr>
                <w:sz w:val="20"/>
                <w:szCs w:val="20"/>
              </w:rPr>
              <w:t>Whenever feasible</w:t>
            </w:r>
            <w:r w:rsidR="001D4047" w:rsidRPr="004327BB">
              <w:rPr>
                <w:sz w:val="20"/>
                <w:szCs w:val="20"/>
              </w:rPr>
              <w:t>,</w:t>
            </w:r>
            <w:r w:rsidRPr="004327BB">
              <w:rPr>
                <w:sz w:val="20"/>
                <w:szCs w:val="20"/>
              </w:rPr>
              <w:t xml:space="preserve"> appropriate and viable materials (except asbestos)</w:t>
            </w:r>
            <w:r w:rsidR="001D4047" w:rsidRPr="004327BB">
              <w:rPr>
                <w:sz w:val="20"/>
                <w:szCs w:val="20"/>
              </w:rPr>
              <w:t xml:space="preserve"> are reused or recycled.</w:t>
            </w:r>
          </w:p>
        </w:tc>
      </w:tr>
      <w:tr w:rsidR="00503508" w:rsidRPr="00FD2A65" w14:paraId="15084D22" w14:textId="77777777" w:rsidTr="0001798A">
        <w:trPr>
          <w:trHeight w:val="520"/>
        </w:trPr>
        <w:tc>
          <w:tcPr>
            <w:tcW w:w="686" w:type="pct"/>
            <w:shd w:val="clear" w:color="auto" w:fill="BFBFBF" w:themeFill="background1" w:themeFillShade="BF"/>
          </w:tcPr>
          <w:p w14:paraId="43EE1542" w14:textId="77777777" w:rsidR="00503508" w:rsidRPr="00FD2A65" w:rsidRDefault="00503508" w:rsidP="00160303">
            <w:r w:rsidRPr="00FD2A65">
              <w:rPr>
                <w:b/>
              </w:rPr>
              <w:t>B</w:t>
            </w:r>
            <w:r w:rsidRPr="00FD2A65">
              <w:t>. Individual wastewater treatment system</w:t>
            </w:r>
          </w:p>
        </w:tc>
        <w:tc>
          <w:tcPr>
            <w:tcW w:w="657" w:type="pct"/>
            <w:shd w:val="clear" w:color="auto" w:fill="BFBFBF" w:themeFill="background1" w:themeFillShade="BF"/>
          </w:tcPr>
          <w:p w14:paraId="1FB2571A" w14:textId="77777777" w:rsidR="00503508" w:rsidRPr="00FD2A65" w:rsidRDefault="00503508" w:rsidP="00160303">
            <w:pPr>
              <w:jc w:val="center"/>
            </w:pPr>
            <w:r w:rsidRPr="00FD2A65">
              <w:t>Water Quality</w:t>
            </w:r>
          </w:p>
        </w:tc>
        <w:tc>
          <w:tcPr>
            <w:tcW w:w="3657" w:type="pct"/>
            <w:shd w:val="clear" w:color="auto" w:fill="BFBFBF" w:themeFill="background1" w:themeFillShade="BF"/>
          </w:tcPr>
          <w:p w14:paraId="17C436EC" w14:textId="7F649570" w:rsidR="00503508" w:rsidRPr="004327BB" w:rsidRDefault="00503508" w:rsidP="00494016">
            <w:pPr>
              <w:numPr>
                <w:ilvl w:val="0"/>
                <w:numId w:val="6"/>
              </w:numPr>
              <w:rPr>
                <w:sz w:val="20"/>
                <w:szCs w:val="20"/>
              </w:rPr>
            </w:pPr>
            <w:r w:rsidRPr="004327BB">
              <w:rPr>
                <w:sz w:val="20"/>
                <w:szCs w:val="20"/>
              </w:rPr>
              <w:t xml:space="preserve">The approach to handling sanitary wastes and wastewater from building sites (installation or reconstruction) </w:t>
            </w:r>
            <w:r w:rsidR="001D4047" w:rsidRPr="004327BB">
              <w:rPr>
                <w:sz w:val="20"/>
                <w:szCs w:val="20"/>
              </w:rPr>
              <w:t>is</w:t>
            </w:r>
            <w:r w:rsidRPr="004327BB">
              <w:rPr>
                <w:sz w:val="20"/>
                <w:szCs w:val="20"/>
              </w:rPr>
              <w:t xml:space="preserve"> approved by the local authorities</w:t>
            </w:r>
            <w:r w:rsidR="001D4047" w:rsidRPr="004327BB">
              <w:rPr>
                <w:sz w:val="20"/>
                <w:szCs w:val="20"/>
              </w:rPr>
              <w:t>.</w:t>
            </w:r>
          </w:p>
          <w:p w14:paraId="5D7BB13B" w14:textId="1FB1A3B1" w:rsidR="00503508" w:rsidRPr="004327BB" w:rsidRDefault="00503508" w:rsidP="00494016">
            <w:pPr>
              <w:numPr>
                <w:ilvl w:val="0"/>
                <w:numId w:val="6"/>
              </w:numPr>
              <w:rPr>
                <w:sz w:val="20"/>
                <w:szCs w:val="20"/>
              </w:rPr>
            </w:pPr>
            <w:r w:rsidRPr="004327BB">
              <w:rPr>
                <w:sz w:val="20"/>
                <w:szCs w:val="20"/>
              </w:rPr>
              <w:t xml:space="preserve">Before being discharged into receiving waters, effluents from individual wastewater systems </w:t>
            </w:r>
            <w:r w:rsidR="001D4047" w:rsidRPr="004327BB">
              <w:rPr>
                <w:sz w:val="20"/>
                <w:szCs w:val="20"/>
              </w:rPr>
              <w:t>are</w:t>
            </w:r>
            <w:r w:rsidRPr="004327BB">
              <w:rPr>
                <w:sz w:val="20"/>
                <w:szCs w:val="20"/>
              </w:rPr>
              <w:t xml:space="preserve"> treated in order to meet the minimal quality criteria set out by national guidelines on effluent quality and wastewater treatment</w:t>
            </w:r>
            <w:r w:rsidR="001D4047" w:rsidRPr="004327BB">
              <w:rPr>
                <w:sz w:val="20"/>
                <w:szCs w:val="20"/>
              </w:rPr>
              <w:t>.</w:t>
            </w:r>
          </w:p>
          <w:p w14:paraId="6D4B18CB" w14:textId="226B23FF" w:rsidR="00503508" w:rsidRPr="004327BB" w:rsidRDefault="00503508" w:rsidP="00494016">
            <w:pPr>
              <w:numPr>
                <w:ilvl w:val="0"/>
                <w:numId w:val="6"/>
              </w:numPr>
              <w:rPr>
                <w:sz w:val="20"/>
                <w:szCs w:val="20"/>
              </w:rPr>
            </w:pPr>
            <w:r w:rsidRPr="004327BB">
              <w:rPr>
                <w:sz w:val="20"/>
                <w:szCs w:val="20"/>
              </w:rPr>
              <w:t xml:space="preserve">Monitoring of new wastewater systems (before/after) </w:t>
            </w:r>
            <w:r w:rsidR="001D4047" w:rsidRPr="004327BB">
              <w:rPr>
                <w:sz w:val="20"/>
                <w:szCs w:val="20"/>
              </w:rPr>
              <w:t>is</w:t>
            </w:r>
            <w:r w:rsidRPr="004327BB">
              <w:rPr>
                <w:sz w:val="20"/>
                <w:szCs w:val="20"/>
              </w:rPr>
              <w:t xml:space="preserve"> carried out</w:t>
            </w:r>
          </w:p>
          <w:p w14:paraId="75032751" w14:textId="337E1675" w:rsidR="00503508" w:rsidRPr="004327BB" w:rsidRDefault="00503508" w:rsidP="00494016">
            <w:pPr>
              <w:numPr>
                <w:ilvl w:val="0"/>
                <w:numId w:val="6"/>
              </w:numPr>
              <w:rPr>
                <w:sz w:val="20"/>
                <w:szCs w:val="20"/>
              </w:rPr>
            </w:pPr>
            <w:r w:rsidRPr="004327BB">
              <w:rPr>
                <w:sz w:val="20"/>
                <w:szCs w:val="20"/>
              </w:rPr>
              <w:t xml:space="preserve">Construction vehicles and machinery </w:t>
            </w:r>
            <w:r w:rsidR="001D4047" w:rsidRPr="004327BB">
              <w:rPr>
                <w:sz w:val="20"/>
                <w:szCs w:val="20"/>
              </w:rPr>
              <w:t>are</w:t>
            </w:r>
            <w:r w:rsidRPr="004327BB">
              <w:rPr>
                <w:sz w:val="20"/>
                <w:szCs w:val="20"/>
              </w:rPr>
              <w:t xml:space="preserve"> washed only in designated areas where runoff will not pollute natural surface water bodies.</w:t>
            </w:r>
          </w:p>
        </w:tc>
      </w:tr>
      <w:tr w:rsidR="00503508" w:rsidRPr="00FD2A65" w14:paraId="7D696D13" w14:textId="77777777" w:rsidTr="0001798A">
        <w:trPr>
          <w:trHeight w:val="1241"/>
        </w:trPr>
        <w:tc>
          <w:tcPr>
            <w:tcW w:w="686" w:type="pct"/>
          </w:tcPr>
          <w:p w14:paraId="7A83CAD1" w14:textId="77777777" w:rsidR="00503508" w:rsidRPr="00FD2A65" w:rsidRDefault="00503508" w:rsidP="00160303">
            <w:r w:rsidRPr="00FD2A65">
              <w:rPr>
                <w:b/>
              </w:rPr>
              <w:t>C</w:t>
            </w:r>
            <w:r w:rsidRPr="00FD2A65">
              <w:t>. Historic building(s)</w:t>
            </w:r>
          </w:p>
        </w:tc>
        <w:tc>
          <w:tcPr>
            <w:tcW w:w="657" w:type="pct"/>
          </w:tcPr>
          <w:p w14:paraId="2D08C058" w14:textId="77777777" w:rsidR="00503508" w:rsidRPr="00FD2A65" w:rsidRDefault="00503508" w:rsidP="00160303">
            <w:pPr>
              <w:jc w:val="center"/>
            </w:pPr>
            <w:r w:rsidRPr="00FD2A65">
              <w:t>Cultural Heritage</w:t>
            </w:r>
          </w:p>
        </w:tc>
        <w:tc>
          <w:tcPr>
            <w:tcW w:w="3657" w:type="pct"/>
          </w:tcPr>
          <w:p w14:paraId="43C7B2BB" w14:textId="639DACD8" w:rsidR="00503508" w:rsidRPr="004327BB" w:rsidRDefault="00503508" w:rsidP="00494016">
            <w:pPr>
              <w:numPr>
                <w:ilvl w:val="0"/>
                <w:numId w:val="7"/>
              </w:numPr>
              <w:rPr>
                <w:sz w:val="20"/>
                <w:szCs w:val="20"/>
              </w:rPr>
            </w:pPr>
            <w:r w:rsidRPr="004327BB">
              <w:rPr>
                <w:sz w:val="20"/>
                <w:szCs w:val="20"/>
              </w:rPr>
              <w:t xml:space="preserve">If the building is a designated historic structure, very close to such a structure, or located in a designated historic district, notification </w:t>
            </w:r>
            <w:r w:rsidR="001D4047" w:rsidRPr="004327BB">
              <w:rPr>
                <w:sz w:val="20"/>
                <w:szCs w:val="20"/>
              </w:rPr>
              <w:t>is</w:t>
            </w:r>
            <w:r w:rsidRPr="004327BB">
              <w:rPr>
                <w:sz w:val="20"/>
                <w:szCs w:val="20"/>
              </w:rPr>
              <w:t xml:space="preserve"> made and approvals/permits be obtained from local authorities and all construction activities planned and carried out in line with local and national legislation.</w:t>
            </w:r>
          </w:p>
          <w:p w14:paraId="5F2083B4" w14:textId="0A7D64D5" w:rsidR="00503508" w:rsidRPr="004327BB" w:rsidRDefault="001D4047" w:rsidP="00494016">
            <w:pPr>
              <w:numPr>
                <w:ilvl w:val="0"/>
                <w:numId w:val="7"/>
              </w:numPr>
              <w:rPr>
                <w:sz w:val="20"/>
                <w:szCs w:val="20"/>
              </w:rPr>
            </w:pPr>
            <w:r w:rsidRPr="004327BB">
              <w:rPr>
                <w:sz w:val="20"/>
                <w:szCs w:val="20"/>
              </w:rPr>
              <w:t>P</w:t>
            </w:r>
            <w:r w:rsidR="00503508" w:rsidRPr="004327BB">
              <w:rPr>
                <w:sz w:val="20"/>
                <w:szCs w:val="20"/>
              </w:rPr>
              <w:t>rovisions are put in place so that artifacts or other possible chance finds encountered in excavation or construction are noted and registered, responsible officials contacted, and works activities delayed or modified to account for such finds.</w:t>
            </w:r>
          </w:p>
        </w:tc>
      </w:tr>
      <w:tr w:rsidR="00503508" w:rsidRPr="00FD2A65" w14:paraId="36C35740" w14:textId="77777777" w:rsidTr="0001798A">
        <w:trPr>
          <w:trHeight w:val="800"/>
        </w:trPr>
        <w:tc>
          <w:tcPr>
            <w:tcW w:w="686" w:type="pct"/>
            <w:shd w:val="clear" w:color="auto" w:fill="BFBFBF" w:themeFill="background1" w:themeFillShade="BF"/>
          </w:tcPr>
          <w:p w14:paraId="0B2CBDC0" w14:textId="7FD09D03" w:rsidR="00503508" w:rsidRPr="00FD2A65" w:rsidRDefault="00503508" w:rsidP="004327BB">
            <w:r w:rsidRPr="00FD2A65">
              <w:rPr>
                <w:b/>
              </w:rPr>
              <w:t>D</w:t>
            </w:r>
            <w:r w:rsidRPr="00FD2A65">
              <w:t>. Acquisition of land</w:t>
            </w:r>
          </w:p>
        </w:tc>
        <w:tc>
          <w:tcPr>
            <w:tcW w:w="657" w:type="pct"/>
            <w:shd w:val="clear" w:color="auto" w:fill="BFBFBF" w:themeFill="background1" w:themeFillShade="BF"/>
          </w:tcPr>
          <w:p w14:paraId="4E782E37" w14:textId="77777777" w:rsidR="00503508" w:rsidRPr="00FD2A65" w:rsidRDefault="00503508" w:rsidP="00160303">
            <w:pPr>
              <w:jc w:val="center"/>
            </w:pPr>
            <w:r w:rsidRPr="00FD2A65">
              <w:t>Land Acquisition Plan/Framework</w:t>
            </w:r>
          </w:p>
        </w:tc>
        <w:tc>
          <w:tcPr>
            <w:tcW w:w="3657" w:type="pct"/>
            <w:shd w:val="clear" w:color="auto" w:fill="BFBFBF" w:themeFill="background1" w:themeFillShade="BF"/>
          </w:tcPr>
          <w:p w14:paraId="7391C80C" w14:textId="3FE4F016" w:rsidR="00503508" w:rsidRPr="004327BB" w:rsidRDefault="00503508" w:rsidP="00494016">
            <w:pPr>
              <w:numPr>
                <w:ilvl w:val="0"/>
                <w:numId w:val="8"/>
              </w:numPr>
              <w:rPr>
                <w:sz w:val="20"/>
                <w:szCs w:val="20"/>
              </w:rPr>
            </w:pPr>
            <w:r w:rsidRPr="004327BB">
              <w:rPr>
                <w:sz w:val="20"/>
                <w:szCs w:val="20"/>
              </w:rPr>
              <w:t xml:space="preserve">If expropriation of land was not expected but is required, or if loss of access to income of legal or illegal users of land was not expected but may occur, that the Bank’s Task Team Leader </w:t>
            </w:r>
            <w:r w:rsidR="001D4047" w:rsidRPr="004327BB">
              <w:rPr>
                <w:sz w:val="20"/>
                <w:szCs w:val="20"/>
              </w:rPr>
              <w:t>is</w:t>
            </w:r>
            <w:r w:rsidRPr="004327BB">
              <w:rPr>
                <w:sz w:val="20"/>
                <w:szCs w:val="20"/>
              </w:rPr>
              <w:t xml:space="preserve"> immediately consulted.</w:t>
            </w:r>
          </w:p>
          <w:p w14:paraId="3AB46CEB" w14:textId="51BFF955" w:rsidR="00503508" w:rsidRPr="004327BB" w:rsidRDefault="00503508" w:rsidP="00494016">
            <w:pPr>
              <w:numPr>
                <w:ilvl w:val="0"/>
                <w:numId w:val="8"/>
              </w:numPr>
              <w:rPr>
                <w:sz w:val="20"/>
                <w:szCs w:val="20"/>
              </w:rPr>
            </w:pPr>
            <w:r w:rsidRPr="004327BB">
              <w:rPr>
                <w:sz w:val="20"/>
                <w:szCs w:val="20"/>
              </w:rPr>
              <w:t xml:space="preserve">The approved Land Acquisition Plan/Framework (if required by the project) </w:t>
            </w:r>
            <w:r w:rsidR="001D4047" w:rsidRPr="004327BB">
              <w:rPr>
                <w:sz w:val="20"/>
                <w:szCs w:val="20"/>
              </w:rPr>
              <w:t>is</w:t>
            </w:r>
            <w:r w:rsidRPr="004327BB">
              <w:rPr>
                <w:sz w:val="20"/>
                <w:szCs w:val="20"/>
              </w:rPr>
              <w:t xml:space="preserve"> implemented</w:t>
            </w:r>
          </w:p>
        </w:tc>
      </w:tr>
      <w:tr w:rsidR="00503508" w:rsidRPr="00FD2A65" w14:paraId="62FEAC1D" w14:textId="77777777" w:rsidTr="0001798A">
        <w:trPr>
          <w:trHeight w:val="1700"/>
        </w:trPr>
        <w:tc>
          <w:tcPr>
            <w:tcW w:w="686" w:type="pct"/>
            <w:vMerge w:val="restart"/>
            <w:shd w:val="clear" w:color="auto" w:fill="BFBFBF" w:themeFill="background1" w:themeFillShade="BF"/>
          </w:tcPr>
          <w:p w14:paraId="7EF710F5" w14:textId="7DF447FC" w:rsidR="00503508" w:rsidRPr="00FD2A65" w:rsidRDefault="00503508" w:rsidP="00567C8E">
            <w:r w:rsidRPr="00FD2A65">
              <w:rPr>
                <w:b/>
              </w:rPr>
              <w:t>E</w:t>
            </w:r>
            <w:r w:rsidRPr="00FD2A65">
              <w:t xml:space="preserve">. Toxic </w:t>
            </w:r>
            <w:r w:rsidR="00567C8E">
              <w:t>m</w:t>
            </w:r>
            <w:r w:rsidRPr="00FD2A65">
              <w:t>aterials</w:t>
            </w:r>
          </w:p>
        </w:tc>
        <w:tc>
          <w:tcPr>
            <w:tcW w:w="657" w:type="pct"/>
            <w:shd w:val="clear" w:color="auto" w:fill="BFBFBF" w:themeFill="background1" w:themeFillShade="BF"/>
          </w:tcPr>
          <w:p w14:paraId="6752779E" w14:textId="77777777" w:rsidR="00503508" w:rsidRPr="00FD2A65" w:rsidRDefault="00503508" w:rsidP="00160303">
            <w:pPr>
              <w:jc w:val="center"/>
            </w:pPr>
            <w:r w:rsidRPr="00FD2A65">
              <w:t>Asbestos management</w:t>
            </w:r>
          </w:p>
        </w:tc>
        <w:tc>
          <w:tcPr>
            <w:tcW w:w="3657" w:type="pct"/>
            <w:shd w:val="clear" w:color="auto" w:fill="BFBFBF" w:themeFill="background1" w:themeFillShade="BF"/>
          </w:tcPr>
          <w:p w14:paraId="61C3E8E6" w14:textId="731267FF" w:rsidR="00503508" w:rsidRPr="004327BB" w:rsidRDefault="00503508" w:rsidP="00494016">
            <w:pPr>
              <w:numPr>
                <w:ilvl w:val="0"/>
                <w:numId w:val="9"/>
              </w:numPr>
              <w:rPr>
                <w:sz w:val="20"/>
                <w:szCs w:val="20"/>
              </w:rPr>
            </w:pPr>
            <w:r w:rsidRPr="004327BB">
              <w:rPr>
                <w:sz w:val="20"/>
                <w:szCs w:val="20"/>
              </w:rPr>
              <w:t xml:space="preserve">If asbestos is located on the project site, it </w:t>
            </w:r>
            <w:r w:rsidR="001D4047" w:rsidRPr="004327BB">
              <w:rPr>
                <w:sz w:val="20"/>
                <w:szCs w:val="20"/>
              </w:rPr>
              <w:t>is</w:t>
            </w:r>
            <w:r w:rsidRPr="004327BB">
              <w:rPr>
                <w:sz w:val="20"/>
                <w:szCs w:val="20"/>
              </w:rPr>
              <w:t xml:space="preserve"> marked clearly as hazardous material</w:t>
            </w:r>
            <w:r w:rsidR="001D4047" w:rsidRPr="004327BB">
              <w:rPr>
                <w:sz w:val="20"/>
                <w:szCs w:val="20"/>
              </w:rPr>
              <w:t>.</w:t>
            </w:r>
          </w:p>
          <w:p w14:paraId="33CAAD1A" w14:textId="447BB411" w:rsidR="00503508" w:rsidRPr="004327BB" w:rsidRDefault="00503508" w:rsidP="00494016">
            <w:pPr>
              <w:numPr>
                <w:ilvl w:val="0"/>
                <w:numId w:val="9"/>
              </w:numPr>
              <w:rPr>
                <w:sz w:val="20"/>
                <w:szCs w:val="20"/>
              </w:rPr>
            </w:pPr>
            <w:r w:rsidRPr="004327BB">
              <w:rPr>
                <w:sz w:val="20"/>
                <w:szCs w:val="20"/>
              </w:rPr>
              <w:t>When possible</w:t>
            </w:r>
            <w:r w:rsidR="001D4047" w:rsidRPr="004327BB">
              <w:rPr>
                <w:sz w:val="20"/>
                <w:szCs w:val="20"/>
              </w:rPr>
              <w:t>,</w:t>
            </w:r>
            <w:r w:rsidRPr="004327BB">
              <w:rPr>
                <w:sz w:val="20"/>
                <w:szCs w:val="20"/>
              </w:rPr>
              <w:t xml:space="preserve"> the asbestos </w:t>
            </w:r>
            <w:r w:rsidR="001D4047" w:rsidRPr="004327BB">
              <w:rPr>
                <w:sz w:val="20"/>
                <w:szCs w:val="20"/>
              </w:rPr>
              <w:t>is</w:t>
            </w:r>
            <w:r w:rsidRPr="004327BB">
              <w:rPr>
                <w:sz w:val="20"/>
                <w:szCs w:val="20"/>
              </w:rPr>
              <w:t xml:space="preserve"> appropriately contained and sealed to minimize exposure</w:t>
            </w:r>
            <w:r w:rsidR="001D4047" w:rsidRPr="004327BB">
              <w:rPr>
                <w:sz w:val="20"/>
                <w:szCs w:val="20"/>
              </w:rPr>
              <w:t>.</w:t>
            </w:r>
          </w:p>
          <w:p w14:paraId="015F875B" w14:textId="07E93683" w:rsidR="00503508" w:rsidRPr="004327BB" w:rsidRDefault="001D4047" w:rsidP="00494016">
            <w:pPr>
              <w:numPr>
                <w:ilvl w:val="0"/>
                <w:numId w:val="9"/>
              </w:numPr>
              <w:rPr>
                <w:sz w:val="20"/>
                <w:szCs w:val="20"/>
              </w:rPr>
            </w:pPr>
            <w:r w:rsidRPr="004327BB">
              <w:rPr>
                <w:sz w:val="20"/>
                <w:szCs w:val="20"/>
              </w:rPr>
              <w:t>P</w:t>
            </w:r>
            <w:r w:rsidR="00503508" w:rsidRPr="004327BB">
              <w:rPr>
                <w:sz w:val="20"/>
                <w:szCs w:val="20"/>
              </w:rPr>
              <w:t>rior to removal (if removal is necessary)</w:t>
            </w:r>
            <w:r w:rsidRPr="004327BB">
              <w:rPr>
                <w:sz w:val="20"/>
                <w:szCs w:val="20"/>
              </w:rPr>
              <w:t>,</w:t>
            </w:r>
            <w:r w:rsidR="00503508" w:rsidRPr="004327BB">
              <w:rPr>
                <w:sz w:val="20"/>
                <w:szCs w:val="20"/>
              </w:rPr>
              <w:t xml:space="preserve"> </w:t>
            </w:r>
            <w:r w:rsidRPr="004327BB">
              <w:rPr>
                <w:sz w:val="20"/>
                <w:szCs w:val="20"/>
              </w:rPr>
              <w:t>the asbestos is</w:t>
            </w:r>
            <w:r w:rsidR="00503508" w:rsidRPr="004327BB">
              <w:rPr>
                <w:sz w:val="20"/>
                <w:szCs w:val="20"/>
              </w:rPr>
              <w:t xml:space="preserve"> treated with a wetting agent to minimize asbestos dust</w:t>
            </w:r>
            <w:r w:rsidRPr="004327BB">
              <w:rPr>
                <w:sz w:val="20"/>
                <w:szCs w:val="20"/>
              </w:rPr>
              <w:t>.</w:t>
            </w:r>
          </w:p>
          <w:p w14:paraId="48D8576B" w14:textId="75B1C5A3" w:rsidR="00503508" w:rsidRPr="004327BB" w:rsidRDefault="00503508" w:rsidP="00494016">
            <w:pPr>
              <w:numPr>
                <w:ilvl w:val="0"/>
                <w:numId w:val="9"/>
              </w:numPr>
              <w:rPr>
                <w:sz w:val="20"/>
                <w:szCs w:val="20"/>
              </w:rPr>
            </w:pPr>
            <w:r w:rsidRPr="004327BB">
              <w:rPr>
                <w:sz w:val="20"/>
                <w:szCs w:val="20"/>
              </w:rPr>
              <w:t xml:space="preserve">Asbestos </w:t>
            </w:r>
            <w:r w:rsidR="001D4047" w:rsidRPr="004327BB">
              <w:rPr>
                <w:sz w:val="20"/>
                <w:szCs w:val="20"/>
              </w:rPr>
              <w:t>is</w:t>
            </w:r>
            <w:r w:rsidRPr="004327BB">
              <w:rPr>
                <w:sz w:val="20"/>
                <w:szCs w:val="20"/>
              </w:rPr>
              <w:t xml:space="preserve"> handled and disposed by skilled &amp; experienced professionals</w:t>
            </w:r>
          </w:p>
          <w:p w14:paraId="2E9E87E7" w14:textId="7D90FCD3" w:rsidR="00503508" w:rsidRPr="004327BB" w:rsidRDefault="00503508" w:rsidP="00494016">
            <w:pPr>
              <w:numPr>
                <w:ilvl w:val="0"/>
                <w:numId w:val="9"/>
              </w:numPr>
              <w:rPr>
                <w:sz w:val="20"/>
                <w:szCs w:val="20"/>
              </w:rPr>
            </w:pPr>
            <w:r w:rsidRPr="004327BB">
              <w:rPr>
                <w:sz w:val="20"/>
                <w:szCs w:val="20"/>
              </w:rPr>
              <w:t xml:space="preserve">If asbestos material is stored temporarily, the wastes </w:t>
            </w:r>
            <w:r w:rsidR="001D4047" w:rsidRPr="004327BB">
              <w:rPr>
                <w:sz w:val="20"/>
                <w:szCs w:val="20"/>
              </w:rPr>
              <w:t>are</w:t>
            </w:r>
            <w:r w:rsidRPr="004327BB">
              <w:rPr>
                <w:sz w:val="20"/>
                <w:szCs w:val="20"/>
              </w:rPr>
              <w:t xml:space="preserve"> securely enclosed inside closed containments and marked appropriately. Security measures </w:t>
            </w:r>
            <w:r w:rsidR="001D4047" w:rsidRPr="004327BB">
              <w:rPr>
                <w:sz w:val="20"/>
                <w:szCs w:val="20"/>
              </w:rPr>
              <w:t>are</w:t>
            </w:r>
            <w:r w:rsidRPr="004327BB">
              <w:rPr>
                <w:sz w:val="20"/>
                <w:szCs w:val="20"/>
              </w:rPr>
              <w:t xml:space="preserve"> taken against unauthorized removal from the site.</w:t>
            </w:r>
          </w:p>
          <w:p w14:paraId="12D07AAB" w14:textId="00F2DE95" w:rsidR="00503508" w:rsidRPr="004327BB" w:rsidRDefault="00503508" w:rsidP="00494016">
            <w:pPr>
              <w:numPr>
                <w:ilvl w:val="0"/>
                <w:numId w:val="9"/>
              </w:numPr>
              <w:rPr>
                <w:sz w:val="20"/>
                <w:szCs w:val="20"/>
              </w:rPr>
            </w:pPr>
            <w:r w:rsidRPr="004327BB">
              <w:rPr>
                <w:sz w:val="20"/>
                <w:szCs w:val="20"/>
              </w:rPr>
              <w:t xml:space="preserve">The removed asbestos </w:t>
            </w:r>
            <w:r w:rsidR="001D4047" w:rsidRPr="004327BB">
              <w:rPr>
                <w:sz w:val="20"/>
                <w:szCs w:val="20"/>
              </w:rPr>
              <w:t>is</w:t>
            </w:r>
            <w:r w:rsidRPr="004327BB">
              <w:rPr>
                <w:sz w:val="20"/>
                <w:szCs w:val="20"/>
              </w:rPr>
              <w:t xml:space="preserve"> not reused</w:t>
            </w:r>
            <w:r w:rsidR="001D4047" w:rsidRPr="004327BB">
              <w:rPr>
                <w:sz w:val="20"/>
                <w:szCs w:val="20"/>
              </w:rPr>
              <w:t>.</w:t>
            </w:r>
          </w:p>
        </w:tc>
      </w:tr>
      <w:tr w:rsidR="00503508" w:rsidRPr="00FD2A65" w14:paraId="3A5171EB" w14:textId="77777777" w:rsidTr="0001798A">
        <w:trPr>
          <w:trHeight w:val="1250"/>
        </w:trPr>
        <w:tc>
          <w:tcPr>
            <w:tcW w:w="686" w:type="pct"/>
            <w:vMerge/>
            <w:shd w:val="clear" w:color="auto" w:fill="BFBFBF" w:themeFill="background1" w:themeFillShade="BF"/>
          </w:tcPr>
          <w:p w14:paraId="5F1DC500" w14:textId="77777777" w:rsidR="00503508" w:rsidRPr="00FD2A65" w:rsidRDefault="00503508" w:rsidP="00160303">
            <w:pPr>
              <w:rPr>
                <w:b/>
              </w:rPr>
            </w:pPr>
          </w:p>
        </w:tc>
        <w:tc>
          <w:tcPr>
            <w:tcW w:w="657" w:type="pct"/>
            <w:shd w:val="clear" w:color="auto" w:fill="BFBFBF" w:themeFill="background1" w:themeFillShade="BF"/>
          </w:tcPr>
          <w:p w14:paraId="141B837E" w14:textId="77777777" w:rsidR="00503508" w:rsidRPr="00FD2A65" w:rsidRDefault="00503508" w:rsidP="00160303">
            <w:pPr>
              <w:jc w:val="center"/>
            </w:pPr>
            <w:r w:rsidRPr="00FD2A65">
              <w:t>Toxic / hazardous waste management</w:t>
            </w:r>
          </w:p>
        </w:tc>
        <w:tc>
          <w:tcPr>
            <w:tcW w:w="3657" w:type="pct"/>
            <w:shd w:val="clear" w:color="auto" w:fill="BFBFBF" w:themeFill="background1" w:themeFillShade="BF"/>
          </w:tcPr>
          <w:p w14:paraId="7E90413A" w14:textId="491A205D" w:rsidR="00503508" w:rsidRPr="004327BB" w:rsidRDefault="00503508" w:rsidP="00494016">
            <w:pPr>
              <w:numPr>
                <w:ilvl w:val="0"/>
                <w:numId w:val="10"/>
              </w:numPr>
              <w:rPr>
                <w:sz w:val="20"/>
                <w:szCs w:val="20"/>
              </w:rPr>
            </w:pPr>
            <w:r w:rsidRPr="004327BB">
              <w:rPr>
                <w:sz w:val="20"/>
                <w:szCs w:val="20"/>
              </w:rPr>
              <w:t xml:space="preserve">Temporarily storage on site of all hazardous or toxic substances </w:t>
            </w:r>
            <w:r w:rsidR="001D4047" w:rsidRPr="004327BB">
              <w:rPr>
                <w:sz w:val="20"/>
                <w:szCs w:val="20"/>
              </w:rPr>
              <w:t>is</w:t>
            </w:r>
            <w:r w:rsidRPr="004327BB">
              <w:rPr>
                <w:sz w:val="20"/>
                <w:szCs w:val="20"/>
              </w:rPr>
              <w:t xml:space="preserve"> in safe containers labeled with details of composition, properties and handling information</w:t>
            </w:r>
            <w:r w:rsidR="001D4047" w:rsidRPr="004327BB">
              <w:rPr>
                <w:sz w:val="20"/>
                <w:szCs w:val="20"/>
              </w:rPr>
              <w:t>.</w:t>
            </w:r>
            <w:r w:rsidRPr="004327BB">
              <w:rPr>
                <w:sz w:val="20"/>
                <w:szCs w:val="20"/>
              </w:rPr>
              <w:t xml:space="preserve"> </w:t>
            </w:r>
          </w:p>
          <w:p w14:paraId="7F2340B5" w14:textId="10F5967A" w:rsidR="00503508" w:rsidRPr="004327BB" w:rsidRDefault="00503508" w:rsidP="00494016">
            <w:pPr>
              <w:numPr>
                <w:ilvl w:val="0"/>
                <w:numId w:val="10"/>
              </w:numPr>
              <w:rPr>
                <w:sz w:val="20"/>
                <w:szCs w:val="20"/>
              </w:rPr>
            </w:pPr>
            <w:r w:rsidRPr="004327BB">
              <w:rPr>
                <w:sz w:val="20"/>
                <w:szCs w:val="20"/>
              </w:rPr>
              <w:t xml:space="preserve">The containers of hazardous substances </w:t>
            </w:r>
            <w:r w:rsidR="001D4047" w:rsidRPr="004327BB">
              <w:rPr>
                <w:sz w:val="20"/>
                <w:szCs w:val="20"/>
              </w:rPr>
              <w:t xml:space="preserve">are </w:t>
            </w:r>
            <w:r w:rsidRPr="004327BB">
              <w:rPr>
                <w:sz w:val="20"/>
                <w:szCs w:val="20"/>
              </w:rPr>
              <w:t>placed in a leak-proof container to prevent spillage and leaching</w:t>
            </w:r>
            <w:r w:rsidR="001D4047" w:rsidRPr="004327BB">
              <w:rPr>
                <w:sz w:val="20"/>
                <w:szCs w:val="20"/>
              </w:rPr>
              <w:t>.</w:t>
            </w:r>
          </w:p>
          <w:p w14:paraId="06765CAA" w14:textId="50877288" w:rsidR="00503508" w:rsidRPr="004327BB" w:rsidRDefault="00503508" w:rsidP="00494016">
            <w:pPr>
              <w:numPr>
                <w:ilvl w:val="0"/>
                <w:numId w:val="10"/>
              </w:numPr>
              <w:rPr>
                <w:sz w:val="20"/>
                <w:szCs w:val="20"/>
              </w:rPr>
            </w:pPr>
            <w:r w:rsidRPr="004327BB">
              <w:rPr>
                <w:sz w:val="20"/>
                <w:szCs w:val="20"/>
              </w:rPr>
              <w:t xml:space="preserve">The wastes </w:t>
            </w:r>
            <w:r w:rsidR="001D4047" w:rsidRPr="004327BB">
              <w:rPr>
                <w:sz w:val="20"/>
                <w:szCs w:val="20"/>
              </w:rPr>
              <w:t>are</w:t>
            </w:r>
            <w:r w:rsidRPr="004327BB">
              <w:rPr>
                <w:sz w:val="20"/>
                <w:szCs w:val="20"/>
              </w:rPr>
              <w:t xml:space="preserve"> transported by specially licensed carriers and disposed in a licensed facility.</w:t>
            </w:r>
          </w:p>
          <w:p w14:paraId="05CD9172" w14:textId="50E5989C" w:rsidR="00503508" w:rsidRPr="004327BB" w:rsidRDefault="00503508" w:rsidP="00494016">
            <w:pPr>
              <w:numPr>
                <w:ilvl w:val="0"/>
                <w:numId w:val="10"/>
              </w:numPr>
              <w:rPr>
                <w:sz w:val="20"/>
                <w:szCs w:val="20"/>
              </w:rPr>
            </w:pPr>
            <w:r w:rsidRPr="004327BB">
              <w:rPr>
                <w:sz w:val="20"/>
                <w:szCs w:val="20"/>
              </w:rPr>
              <w:t xml:space="preserve">Paints with toxic ingredients or solvents or lead-based paints </w:t>
            </w:r>
            <w:r w:rsidR="001D4047" w:rsidRPr="004327BB">
              <w:rPr>
                <w:sz w:val="20"/>
                <w:szCs w:val="20"/>
              </w:rPr>
              <w:t>are</w:t>
            </w:r>
            <w:r w:rsidRPr="004327BB">
              <w:rPr>
                <w:sz w:val="20"/>
                <w:szCs w:val="20"/>
              </w:rPr>
              <w:t xml:space="preserve"> not used</w:t>
            </w:r>
            <w:r w:rsidR="001D4047" w:rsidRPr="004327BB">
              <w:rPr>
                <w:sz w:val="20"/>
                <w:szCs w:val="20"/>
              </w:rPr>
              <w:t>.</w:t>
            </w:r>
          </w:p>
        </w:tc>
      </w:tr>
      <w:tr w:rsidR="00503508" w:rsidRPr="00FD2A65" w14:paraId="31C16830" w14:textId="77777777" w:rsidTr="0001798A">
        <w:trPr>
          <w:trHeight w:val="1700"/>
        </w:trPr>
        <w:tc>
          <w:tcPr>
            <w:tcW w:w="686" w:type="pct"/>
            <w:shd w:val="clear" w:color="auto" w:fill="BFBFBF" w:themeFill="background1" w:themeFillShade="BF"/>
          </w:tcPr>
          <w:p w14:paraId="618C245A" w14:textId="77777777" w:rsidR="00503508" w:rsidRPr="00FD2A65" w:rsidRDefault="00503508" w:rsidP="00160303">
            <w:r w:rsidRPr="00FD2A65">
              <w:rPr>
                <w:b/>
              </w:rPr>
              <w:t>F</w:t>
            </w:r>
            <w:r w:rsidRPr="00FD2A65">
              <w:t>. Affected forests, wetlands and/or protected areas</w:t>
            </w:r>
          </w:p>
        </w:tc>
        <w:tc>
          <w:tcPr>
            <w:tcW w:w="657" w:type="pct"/>
            <w:shd w:val="clear" w:color="auto" w:fill="BFBFBF" w:themeFill="background1" w:themeFillShade="BF"/>
          </w:tcPr>
          <w:p w14:paraId="585B84AF" w14:textId="77777777" w:rsidR="00503508" w:rsidRPr="00FD2A65" w:rsidRDefault="00503508" w:rsidP="00160303">
            <w:pPr>
              <w:jc w:val="center"/>
            </w:pPr>
            <w:r w:rsidRPr="00FD2A65">
              <w:t>Protection</w:t>
            </w:r>
          </w:p>
        </w:tc>
        <w:tc>
          <w:tcPr>
            <w:tcW w:w="3657" w:type="pct"/>
            <w:shd w:val="clear" w:color="auto" w:fill="BFBFBF" w:themeFill="background1" w:themeFillShade="BF"/>
          </w:tcPr>
          <w:p w14:paraId="49FE0E4E" w14:textId="0D438258" w:rsidR="00503508" w:rsidRPr="004327BB" w:rsidRDefault="00503508" w:rsidP="00494016">
            <w:pPr>
              <w:numPr>
                <w:ilvl w:val="0"/>
                <w:numId w:val="11"/>
              </w:numPr>
              <w:rPr>
                <w:sz w:val="20"/>
                <w:szCs w:val="20"/>
              </w:rPr>
            </w:pPr>
            <w:r w:rsidRPr="004327BB">
              <w:rPr>
                <w:sz w:val="20"/>
                <w:szCs w:val="20"/>
              </w:rPr>
              <w:t xml:space="preserve">All recognized natural habitats, wetlands and protected areas in the immediate vicinity of the activity </w:t>
            </w:r>
            <w:r w:rsidR="001D4047" w:rsidRPr="004327BB">
              <w:rPr>
                <w:sz w:val="20"/>
                <w:szCs w:val="20"/>
              </w:rPr>
              <w:t>are</w:t>
            </w:r>
            <w:r w:rsidRPr="004327BB">
              <w:rPr>
                <w:sz w:val="20"/>
                <w:szCs w:val="20"/>
              </w:rPr>
              <w:t xml:space="preserve"> not damaged or exploited</w:t>
            </w:r>
            <w:r w:rsidR="001D4047" w:rsidRPr="004327BB">
              <w:rPr>
                <w:sz w:val="20"/>
                <w:szCs w:val="20"/>
              </w:rPr>
              <w:t>;</w:t>
            </w:r>
            <w:r w:rsidRPr="004327BB">
              <w:rPr>
                <w:sz w:val="20"/>
                <w:szCs w:val="20"/>
              </w:rPr>
              <w:t xml:space="preserve"> all staff </w:t>
            </w:r>
            <w:r w:rsidR="001D4047" w:rsidRPr="004327BB">
              <w:rPr>
                <w:sz w:val="20"/>
                <w:szCs w:val="20"/>
              </w:rPr>
              <w:t>is</w:t>
            </w:r>
            <w:r w:rsidRPr="004327BB">
              <w:rPr>
                <w:sz w:val="20"/>
                <w:szCs w:val="20"/>
              </w:rPr>
              <w:t xml:space="preserve"> strictly prohibited from hunting, foraging, logging or other damaging activities.</w:t>
            </w:r>
          </w:p>
          <w:p w14:paraId="3277B348" w14:textId="28330B34" w:rsidR="00503508" w:rsidRPr="004327BB" w:rsidRDefault="00503508" w:rsidP="00494016">
            <w:pPr>
              <w:numPr>
                <w:ilvl w:val="0"/>
                <w:numId w:val="11"/>
              </w:numPr>
              <w:rPr>
                <w:sz w:val="20"/>
                <w:szCs w:val="20"/>
              </w:rPr>
            </w:pPr>
            <w:r w:rsidRPr="004327BB">
              <w:rPr>
                <w:sz w:val="20"/>
                <w:szCs w:val="20"/>
              </w:rPr>
              <w:t xml:space="preserve">A survey and an inventory </w:t>
            </w:r>
            <w:r w:rsidR="001D4047" w:rsidRPr="004327BB">
              <w:rPr>
                <w:sz w:val="20"/>
                <w:szCs w:val="20"/>
              </w:rPr>
              <w:t>is</w:t>
            </w:r>
            <w:r w:rsidRPr="004327BB">
              <w:rPr>
                <w:sz w:val="20"/>
                <w:szCs w:val="20"/>
              </w:rPr>
              <w:t xml:space="preserve"> made of large trees in the vicinity of the construction activity, large trees </w:t>
            </w:r>
            <w:r w:rsidR="004327BB" w:rsidRPr="004327BB">
              <w:rPr>
                <w:sz w:val="20"/>
                <w:szCs w:val="20"/>
              </w:rPr>
              <w:t>are</w:t>
            </w:r>
            <w:r w:rsidRPr="004327BB">
              <w:rPr>
                <w:sz w:val="20"/>
                <w:szCs w:val="20"/>
              </w:rPr>
              <w:t xml:space="preserve"> marked and cordoned off with fencing</w:t>
            </w:r>
            <w:r w:rsidR="004327BB" w:rsidRPr="004327BB">
              <w:rPr>
                <w:sz w:val="20"/>
                <w:szCs w:val="20"/>
              </w:rPr>
              <w:t>;</w:t>
            </w:r>
            <w:r w:rsidRPr="004327BB">
              <w:rPr>
                <w:sz w:val="20"/>
                <w:szCs w:val="20"/>
              </w:rPr>
              <w:t xml:space="preserve"> their root system protected, and any damage to the trees avoided</w:t>
            </w:r>
            <w:r w:rsidR="004327BB" w:rsidRPr="004327BB">
              <w:rPr>
                <w:sz w:val="20"/>
                <w:szCs w:val="20"/>
              </w:rPr>
              <w:t>.</w:t>
            </w:r>
          </w:p>
          <w:p w14:paraId="3525AF0B" w14:textId="02F614BB" w:rsidR="00503508" w:rsidRPr="004327BB" w:rsidRDefault="00503508" w:rsidP="00494016">
            <w:pPr>
              <w:numPr>
                <w:ilvl w:val="0"/>
                <w:numId w:val="11"/>
              </w:numPr>
              <w:rPr>
                <w:sz w:val="20"/>
                <w:szCs w:val="20"/>
              </w:rPr>
            </w:pPr>
            <w:r w:rsidRPr="004327BB">
              <w:rPr>
                <w:sz w:val="20"/>
                <w:szCs w:val="20"/>
              </w:rPr>
              <w:t xml:space="preserve">Adjacent wetlands and streams </w:t>
            </w:r>
            <w:r w:rsidR="004327BB" w:rsidRPr="004327BB">
              <w:rPr>
                <w:sz w:val="20"/>
                <w:szCs w:val="20"/>
              </w:rPr>
              <w:t>are</w:t>
            </w:r>
            <w:r w:rsidRPr="004327BB">
              <w:rPr>
                <w:sz w:val="20"/>
                <w:szCs w:val="20"/>
              </w:rPr>
              <w:t xml:space="preserve"> protected from construction site run-off with appropriate erosion and sediment control feature to include by not limited to hay bales and silt fences</w:t>
            </w:r>
            <w:r w:rsidR="004327BB" w:rsidRPr="004327BB">
              <w:rPr>
                <w:sz w:val="20"/>
                <w:szCs w:val="20"/>
              </w:rPr>
              <w:t>.</w:t>
            </w:r>
          </w:p>
          <w:p w14:paraId="01B90354" w14:textId="2F4BF6FA" w:rsidR="00503508" w:rsidRPr="004327BB" w:rsidRDefault="00503508" w:rsidP="00494016">
            <w:pPr>
              <w:numPr>
                <w:ilvl w:val="0"/>
                <w:numId w:val="11"/>
              </w:numPr>
              <w:rPr>
                <w:sz w:val="20"/>
                <w:szCs w:val="20"/>
              </w:rPr>
            </w:pPr>
            <w:r w:rsidRPr="004327BB">
              <w:rPr>
                <w:sz w:val="20"/>
                <w:szCs w:val="20"/>
              </w:rPr>
              <w:t xml:space="preserve">There </w:t>
            </w:r>
            <w:r w:rsidR="004327BB" w:rsidRPr="004327BB">
              <w:rPr>
                <w:sz w:val="20"/>
                <w:szCs w:val="20"/>
              </w:rPr>
              <w:t xml:space="preserve">is </w:t>
            </w:r>
            <w:r w:rsidRPr="004327BB">
              <w:rPr>
                <w:sz w:val="20"/>
                <w:szCs w:val="20"/>
              </w:rPr>
              <w:t>no unlicensed borrow pits, quarries or waste dumps in adjacent areas, especially not in protected areas.</w:t>
            </w:r>
          </w:p>
        </w:tc>
      </w:tr>
      <w:tr w:rsidR="00503508" w:rsidRPr="00FD2A65" w14:paraId="1DCB6D12" w14:textId="77777777" w:rsidTr="0001798A">
        <w:tc>
          <w:tcPr>
            <w:tcW w:w="686" w:type="pct"/>
            <w:shd w:val="clear" w:color="auto" w:fill="BFBFBF" w:themeFill="background1" w:themeFillShade="BF"/>
          </w:tcPr>
          <w:p w14:paraId="63C6B588" w14:textId="77777777" w:rsidR="00503508" w:rsidRPr="00FD2A65" w:rsidRDefault="00503508" w:rsidP="00160303">
            <w:pPr>
              <w:rPr>
                <w:b/>
              </w:rPr>
            </w:pPr>
            <w:r w:rsidRPr="00FD2A65">
              <w:rPr>
                <w:b/>
              </w:rPr>
              <w:t>G</w:t>
            </w:r>
            <w:r w:rsidRPr="00FD2A65">
              <w:t>. Disposal of medical waste</w:t>
            </w:r>
          </w:p>
        </w:tc>
        <w:tc>
          <w:tcPr>
            <w:tcW w:w="657" w:type="pct"/>
            <w:shd w:val="clear" w:color="auto" w:fill="BFBFBF" w:themeFill="background1" w:themeFillShade="BF"/>
          </w:tcPr>
          <w:p w14:paraId="592F06CF" w14:textId="77777777" w:rsidR="00503508" w:rsidRPr="00FD2A65" w:rsidRDefault="00503508" w:rsidP="00160303">
            <w:pPr>
              <w:jc w:val="center"/>
            </w:pPr>
            <w:r w:rsidRPr="00FD2A65">
              <w:t>Infrastructure for medical waste management</w:t>
            </w:r>
          </w:p>
        </w:tc>
        <w:tc>
          <w:tcPr>
            <w:tcW w:w="3657" w:type="pct"/>
            <w:shd w:val="clear" w:color="auto" w:fill="BFBFBF" w:themeFill="background1" w:themeFillShade="BF"/>
          </w:tcPr>
          <w:p w14:paraId="7C251C52" w14:textId="644F476C" w:rsidR="00503508" w:rsidRPr="004327BB" w:rsidRDefault="00503508" w:rsidP="00494016">
            <w:pPr>
              <w:numPr>
                <w:ilvl w:val="0"/>
                <w:numId w:val="12"/>
              </w:numPr>
              <w:rPr>
                <w:sz w:val="20"/>
                <w:szCs w:val="20"/>
              </w:rPr>
            </w:pPr>
            <w:r w:rsidRPr="004327BB">
              <w:rPr>
                <w:sz w:val="20"/>
                <w:szCs w:val="20"/>
              </w:rPr>
              <w:t>In compliance with national regulations</w:t>
            </w:r>
            <w:r w:rsidR="004327BB" w:rsidRPr="004327BB">
              <w:rPr>
                <w:sz w:val="20"/>
                <w:szCs w:val="20"/>
              </w:rPr>
              <w:t>,</w:t>
            </w:r>
            <w:r w:rsidRPr="004327BB">
              <w:rPr>
                <w:sz w:val="20"/>
                <w:szCs w:val="20"/>
              </w:rPr>
              <w:t xml:space="preserve"> th</w:t>
            </w:r>
            <w:r w:rsidR="004327BB" w:rsidRPr="004327BB">
              <w:rPr>
                <w:sz w:val="20"/>
                <w:szCs w:val="20"/>
              </w:rPr>
              <w:t>e</w:t>
            </w:r>
            <w:r w:rsidRPr="004327BB">
              <w:rPr>
                <w:sz w:val="20"/>
                <w:szCs w:val="20"/>
              </w:rPr>
              <w:t xml:space="preserve"> newly constructed and/or rehabilitated health care facilities include sufficient infrastructure for medical waste handling and disposal; this includes and not limited to:</w:t>
            </w:r>
          </w:p>
          <w:p w14:paraId="36BC6FEC" w14:textId="7A04981E" w:rsidR="00503508" w:rsidRPr="004327BB" w:rsidRDefault="00503508" w:rsidP="00494016">
            <w:pPr>
              <w:numPr>
                <w:ilvl w:val="0"/>
                <w:numId w:val="13"/>
              </w:numPr>
              <w:rPr>
                <w:sz w:val="20"/>
                <w:szCs w:val="20"/>
              </w:rPr>
            </w:pPr>
            <w:r w:rsidRPr="004327BB">
              <w:rPr>
                <w:sz w:val="20"/>
                <w:szCs w:val="20"/>
              </w:rPr>
              <w:t xml:space="preserve">Special facilities for segregated healthcare waste (including soiled instruments “sharps”, and human tissue or fluids) from other waste disposal; </w:t>
            </w:r>
          </w:p>
          <w:p w14:paraId="761E8D91" w14:textId="77777777" w:rsidR="00503508" w:rsidRPr="004327BB" w:rsidRDefault="00503508" w:rsidP="00494016">
            <w:pPr>
              <w:numPr>
                <w:ilvl w:val="0"/>
                <w:numId w:val="13"/>
              </w:numPr>
              <w:rPr>
                <w:sz w:val="20"/>
                <w:szCs w:val="20"/>
              </w:rPr>
            </w:pPr>
            <w:r w:rsidRPr="004327BB">
              <w:rPr>
                <w:sz w:val="20"/>
                <w:szCs w:val="20"/>
              </w:rPr>
              <w:t>Appropriate storage facilities for medical waste are in place; and</w:t>
            </w:r>
          </w:p>
          <w:p w14:paraId="0D29F5E8" w14:textId="77777777" w:rsidR="00503508" w:rsidRPr="004327BB" w:rsidRDefault="00503508" w:rsidP="00494016">
            <w:pPr>
              <w:numPr>
                <w:ilvl w:val="0"/>
                <w:numId w:val="13"/>
              </w:numPr>
              <w:rPr>
                <w:sz w:val="20"/>
                <w:szCs w:val="20"/>
              </w:rPr>
            </w:pPr>
            <w:r w:rsidRPr="004327BB">
              <w:rPr>
                <w:sz w:val="20"/>
                <w:szCs w:val="20"/>
              </w:rPr>
              <w:t>If the activity includes facility-based treatment, appropriate disposal options are in place and operational</w:t>
            </w:r>
          </w:p>
        </w:tc>
      </w:tr>
      <w:tr w:rsidR="00503508" w:rsidRPr="00FD2A65" w14:paraId="2DFE08D0" w14:textId="77777777" w:rsidTr="0001798A">
        <w:trPr>
          <w:trHeight w:val="1421"/>
        </w:trPr>
        <w:tc>
          <w:tcPr>
            <w:tcW w:w="686" w:type="pct"/>
          </w:tcPr>
          <w:p w14:paraId="20241053" w14:textId="3D648CBC" w:rsidR="00503508" w:rsidRPr="00567C8E" w:rsidRDefault="00503508" w:rsidP="00160303">
            <w:r w:rsidRPr="00567C8E">
              <w:t>H</w:t>
            </w:r>
            <w:r w:rsidR="00567C8E" w:rsidRPr="00567C8E">
              <w:t>.</w:t>
            </w:r>
            <w:r w:rsidRPr="00567C8E">
              <w:t xml:space="preserve"> </w:t>
            </w:r>
            <w:r w:rsidR="00567C8E" w:rsidRPr="00567C8E">
              <w:t>Traffic and pedestrian s</w:t>
            </w:r>
            <w:r w:rsidRPr="00567C8E">
              <w:t>afety</w:t>
            </w:r>
          </w:p>
        </w:tc>
        <w:tc>
          <w:tcPr>
            <w:tcW w:w="657" w:type="pct"/>
          </w:tcPr>
          <w:p w14:paraId="22931041" w14:textId="77777777" w:rsidR="00503508" w:rsidRPr="00FD2A65" w:rsidRDefault="00503508" w:rsidP="00160303">
            <w:pPr>
              <w:jc w:val="center"/>
            </w:pPr>
            <w:r w:rsidRPr="00FD2A65">
              <w:t xml:space="preserve">Direct or indirect hazards to public traffic and pedestrians by construction </w:t>
            </w:r>
            <w:r w:rsidRPr="00FD2A65">
              <w:br/>
              <w:t>activities</w:t>
            </w:r>
          </w:p>
        </w:tc>
        <w:tc>
          <w:tcPr>
            <w:tcW w:w="3657" w:type="pct"/>
          </w:tcPr>
          <w:p w14:paraId="7EE347C1" w14:textId="649FDFFF" w:rsidR="00503508" w:rsidRPr="004327BB" w:rsidRDefault="00503508" w:rsidP="00160303">
            <w:pPr>
              <w:ind w:left="352" w:hanging="360"/>
              <w:rPr>
                <w:sz w:val="20"/>
                <w:szCs w:val="20"/>
              </w:rPr>
            </w:pPr>
            <w:r w:rsidRPr="004327BB">
              <w:rPr>
                <w:sz w:val="20"/>
                <w:szCs w:val="20"/>
              </w:rPr>
              <w:t>(a)   In compliance with national regulations</w:t>
            </w:r>
            <w:r w:rsidR="004327BB" w:rsidRPr="004327BB">
              <w:rPr>
                <w:sz w:val="20"/>
                <w:szCs w:val="20"/>
              </w:rPr>
              <w:t>,</w:t>
            </w:r>
            <w:r w:rsidRPr="004327BB">
              <w:rPr>
                <w:sz w:val="20"/>
                <w:szCs w:val="20"/>
              </w:rPr>
              <w:t xml:space="preserve"> the construction site is properly secured and construction related traffic regulated. This includes but is not limited to</w:t>
            </w:r>
          </w:p>
          <w:p w14:paraId="7044B584" w14:textId="108268F9" w:rsidR="00503508" w:rsidRPr="004327BB" w:rsidRDefault="00503508" w:rsidP="00494016">
            <w:pPr>
              <w:numPr>
                <w:ilvl w:val="0"/>
                <w:numId w:val="13"/>
              </w:numPr>
              <w:rPr>
                <w:sz w:val="20"/>
                <w:szCs w:val="20"/>
              </w:rPr>
            </w:pPr>
            <w:r w:rsidRPr="004327BB">
              <w:rPr>
                <w:sz w:val="20"/>
                <w:szCs w:val="20"/>
              </w:rPr>
              <w:t>Signposting, warning signs, barriers and traffic diversions: site will be clearly visible and the public warned of all potential hazards</w:t>
            </w:r>
            <w:r w:rsidR="004327BB" w:rsidRPr="004327BB">
              <w:rPr>
                <w:sz w:val="20"/>
                <w:szCs w:val="20"/>
              </w:rPr>
              <w:t>.</w:t>
            </w:r>
          </w:p>
          <w:p w14:paraId="16F47347" w14:textId="77777777" w:rsidR="00503508" w:rsidRPr="004327BB" w:rsidRDefault="00503508" w:rsidP="00494016">
            <w:pPr>
              <w:numPr>
                <w:ilvl w:val="0"/>
                <w:numId w:val="13"/>
              </w:numPr>
              <w:rPr>
                <w:sz w:val="20"/>
                <w:szCs w:val="20"/>
              </w:rPr>
            </w:pPr>
            <w:r w:rsidRPr="004327BB">
              <w:rPr>
                <w:sz w:val="20"/>
                <w:szCs w:val="20"/>
              </w:rPr>
              <w:t>Traffic management system and staff training, especially for site access and near-site heavy traffic. Provision of safe passages and crossings for pedestrians where construction traffic interferes.</w:t>
            </w:r>
          </w:p>
          <w:p w14:paraId="3AF73B0B" w14:textId="6EFAD946" w:rsidR="00503508" w:rsidRPr="004327BB" w:rsidRDefault="00503508" w:rsidP="00494016">
            <w:pPr>
              <w:numPr>
                <w:ilvl w:val="0"/>
                <w:numId w:val="13"/>
              </w:numPr>
              <w:rPr>
                <w:sz w:val="20"/>
                <w:szCs w:val="20"/>
              </w:rPr>
            </w:pPr>
            <w:r w:rsidRPr="004327BB">
              <w:rPr>
                <w:sz w:val="20"/>
                <w:szCs w:val="20"/>
              </w:rPr>
              <w:t>Adjustment of working hours to local traffic patterns, e.g. avoiding major transport activities during rush hours or times of livestock movement</w:t>
            </w:r>
            <w:r w:rsidR="004327BB" w:rsidRPr="004327BB">
              <w:rPr>
                <w:sz w:val="20"/>
                <w:szCs w:val="20"/>
              </w:rPr>
              <w:t>.</w:t>
            </w:r>
            <w:r w:rsidRPr="004327BB">
              <w:rPr>
                <w:sz w:val="20"/>
                <w:szCs w:val="20"/>
              </w:rPr>
              <w:t xml:space="preserve"> </w:t>
            </w:r>
          </w:p>
          <w:p w14:paraId="39A0DD14" w14:textId="77777777" w:rsidR="00503508" w:rsidRPr="004327BB" w:rsidRDefault="00503508" w:rsidP="00494016">
            <w:pPr>
              <w:numPr>
                <w:ilvl w:val="0"/>
                <w:numId w:val="13"/>
              </w:numPr>
              <w:rPr>
                <w:sz w:val="20"/>
                <w:szCs w:val="20"/>
              </w:rPr>
            </w:pPr>
            <w:r w:rsidRPr="004327BB">
              <w:rPr>
                <w:sz w:val="20"/>
                <w:szCs w:val="20"/>
              </w:rPr>
              <w:t>Active traffic management by trained and visible staff at the site, if required for safe and convenient passage for the public.</w:t>
            </w:r>
          </w:p>
          <w:p w14:paraId="6B4E1810" w14:textId="77777777" w:rsidR="00503508" w:rsidRPr="004327BB" w:rsidRDefault="00503508" w:rsidP="00494016">
            <w:pPr>
              <w:numPr>
                <w:ilvl w:val="0"/>
                <w:numId w:val="13"/>
              </w:numPr>
              <w:rPr>
                <w:sz w:val="20"/>
                <w:szCs w:val="20"/>
              </w:rPr>
            </w:pPr>
            <w:r w:rsidRPr="004327BB">
              <w:rPr>
                <w:sz w:val="20"/>
                <w:szCs w:val="20"/>
              </w:rPr>
              <w:t>Ensuring safe and continuous access to office facilities, shops and residences during renovation activities, if the buildings stay open for the public.</w:t>
            </w:r>
          </w:p>
        </w:tc>
      </w:tr>
      <w:tr w:rsidR="00567C8E" w:rsidRPr="00FD2A65" w14:paraId="425D2319" w14:textId="77777777" w:rsidTr="0001798A">
        <w:trPr>
          <w:trHeight w:val="2870"/>
        </w:trPr>
        <w:tc>
          <w:tcPr>
            <w:tcW w:w="686" w:type="pct"/>
            <w:vMerge w:val="restart"/>
          </w:tcPr>
          <w:p w14:paraId="2D32ECC0" w14:textId="06B9A1AE" w:rsidR="00567C8E" w:rsidRPr="00567C8E" w:rsidRDefault="00567C8E" w:rsidP="00567C8E">
            <w:pPr>
              <w:ind w:left="70"/>
            </w:pPr>
            <w:r w:rsidRPr="00567C8E">
              <w:rPr>
                <w:b/>
              </w:rPr>
              <w:t>I.</w:t>
            </w:r>
            <w:r>
              <w:t xml:space="preserve"> </w:t>
            </w:r>
            <w:r w:rsidRPr="00567C8E">
              <w:t>Social risk management</w:t>
            </w:r>
          </w:p>
        </w:tc>
        <w:tc>
          <w:tcPr>
            <w:tcW w:w="657" w:type="pct"/>
          </w:tcPr>
          <w:p w14:paraId="15B15EAA" w14:textId="338B3896" w:rsidR="00567C8E" w:rsidRPr="00FD2A65" w:rsidRDefault="00567C8E" w:rsidP="00160303">
            <w:pPr>
              <w:jc w:val="center"/>
            </w:pPr>
            <w:r w:rsidRPr="00567C8E">
              <w:t>Public relationship management</w:t>
            </w:r>
          </w:p>
        </w:tc>
        <w:tc>
          <w:tcPr>
            <w:tcW w:w="3657" w:type="pct"/>
          </w:tcPr>
          <w:p w14:paraId="07635CA8" w14:textId="32304B14" w:rsidR="00567C8E" w:rsidRPr="004327BB" w:rsidRDefault="00567C8E" w:rsidP="00494016">
            <w:pPr>
              <w:numPr>
                <w:ilvl w:val="0"/>
                <w:numId w:val="17"/>
              </w:numPr>
              <w:rPr>
                <w:sz w:val="20"/>
                <w:szCs w:val="20"/>
              </w:rPr>
            </w:pPr>
            <w:r w:rsidRPr="004327BB">
              <w:rPr>
                <w:sz w:val="20"/>
                <w:szCs w:val="20"/>
              </w:rPr>
              <w:t xml:space="preserve">The Contractor </w:t>
            </w:r>
            <w:r w:rsidR="004327BB" w:rsidRPr="004327BB">
              <w:rPr>
                <w:sz w:val="20"/>
                <w:szCs w:val="20"/>
              </w:rPr>
              <w:t>has a</w:t>
            </w:r>
            <w:r w:rsidRPr="004327BB">
              <w:rPr>
                <w:sz w:val="20"/>
                <w:szCs w:val="20"/>
              </w:rPr>
              <w:t xml:space="preserve"> local liaison person </w:t>
            </w:r>
            <w:r w:rsidR="004327BB" w:rsidRPr="004327BB">
              <w:rPr>
                <w:sz w:val="20"/>
                <w:szCs w:val="20"/>
              </w:rPr>
              <w:t xml:space="preserve">assigned </w:t>
            </w:r>
            <w:r w:rsidRPr="004327BB">
              <w:rPr>
                <w:sz w:val="20"/>
                <w:szCs w:val="20"/>
              </w:rPr>
              <w:t>who is in charge of communication with and receiving requests / complaints from local population</w:t>
            </w:r>
            <w:r w:rsidR="004327BB" w:rsidRPr="004327BB">
              <w:rPr>
                <w:sz w:val="20"/>
                <w:szCs w:val="20"/>
              </w:rPr>
              <w:t>.</w:t>
            </w:r>
          </w:p>
          <w:p w14:paraId="09E63C2D" w14:textId="5D438A07" w:rsidR="00567C8E" w:rsidRPr="004327BB" w:rsidRDefault="00567C8E" w:rsidP="00494016">
            <w:pPr>
              <w:numPr>
                <w:ilvl w:val="0"/>
                <w:numId w:val="17"/>
              </w:numPr>
              <w:rPr>
                <w:sz w:val="20"/>
                <w:szCs w:val="20"/>
              </w:rPr>
            </w:pPr>
            <w:r w:rsidRPr="004327BB">
              <w:rPr>
                <w:sz w:val="20"/>
                <w:szCs w:val="20"/>
              </w:rPr>
              <w:t xml:space="preserve">Local communities </w:t>
            </w:r>
            <w:r w:rsidR="004327BB" w:rsidRPr="004327BB">
              <w:rPr>
                <w:sz w:val="20"/>
                <w:szCs w:val="20"/>
              </w:rPr>
              <w:t>are</w:t>
            </w:r>
            <w:r w:rsidRPr="004327BB">
              <w:rPr>
                <w:sz w:val="20"/>
                <w:szCs w:val="20"/>
              </w:rPr>
              <w:t xml:space="preserve"> consulted to identify and pro-proactively manage potential conflicts between an external workforce and local people</w:t>
            </w:r>
            <w:r w:rsidR="004327BB" w:rsidRPr="004327BB">
              <w:rPr>
                <w:sz w:val="20"/>
                <w:szCs w:val="20"/>
              </w:rPr>
              <w:t>.</w:t>
            </w:r>
          </w:p>
          <w:p w14:paraId="609F4517" w14:textId="0203D9DD" w:rsidR="00567C8E" w:rsidRPr="004327BB" w:rsidRDefault="00567C8E" w:rsidP="00494016">
            <w:pPr>
              <w:numPr>
                <w:ilvl w:val="0"/>
                <w:numId w:val="17"/>
              </w:numPr>
              <w:rPr>
                <w:sz w:val="20"/>
                <w:szCs w:val="20"/>
              </w:rPr>
            </w:pPr>
            <w:r w:rsidRPr="004327BB">
              <w:rPr>
                <w:sz w:val="20"/>
                <w:szCs w:val="20"/>
              </w:rPr>
              <w:t>The Contractor raise</w:t>
            </w:r>
            <w:r w:rsidR="004327BB" w:rsidRPr="004327BB">
              <w:rPr>
                <w:sz w:val="20"/>
                <w:szCs w:val="20"/>
              </w:rPr>
              <w:t>s</w:t>
            </w:r>
            <w:r w:rsidRPr="004327BB">
              <w:rPr>
                <w:sz w:val="20"/>
                <w:szCs w:val="20"/>
              </w:rPr>
              <w:t xml:space="preserve"> local community</w:t>
            </w:r>
            <w:r w:rsidR="004327BB" w:rsidRPr="004327BB">
              <w:rPr>
                <w:sz w:val="20"/>
                <w:szCs w:val="20"/>
              </w:rPr>
              <w:t>’s</w:t>
            </w:r>
            <w:r w:rsidRPr="004327BB">
              <w:rPr>
                <w:sz w:val="20"/>
                <w:szCs w:val="20"/>
              </w:rPr>
              <w:t xml:space="preserve"> awareness about sexually transmitted disease risks associated with the presence of an external workforce and include local communities in awareness activities. </w:t>
            </w:r>
          </w:p>
          <w:p w14:paraId="592A6CC7" w14:textId="06B703EB" w:rsidR="00567C8E" w:rsidRPr="004327BB" w:rsidRDefault="00567C8E" w:rsidP="00494016">
            <w:pPr>
              <w:numPr>
                <w:ilvl w:val="0"/>
                <w:numId w:val="17"/>
              </w:numPr>
              <w:rPr>
                <w:sz w:val="20"/>
                <w:szCs w:val="20"/>
              </w:rPr>
            </w:pPr>
            <w:r w:rsidRPr="004327BB">
              <w:rPr>
                <w:sz w:val="20"/>
                <w:szCs w:val="20"/>
              </w:rPr>
              <w:t xml:space="preserve">The population </w:t>
            </w:r>
            <w:r w:rsidR="004327BB" w:rsidRPr="004327BB">
              <w:rPr>
                <w:sz w:val="20"/>
                <w:szCs w:val="20"/>
              </w:rPr>
              <w:t>is</w:t>
            </w:r>
            <w:r w:rsidRPr="004327BB">
              <w:rPr>
                <w:sz w:val="20"/>
                <w:szCs w:val="20"/>
              </w:rPr>
              <w:t xml:space="preserve"> informed about construction and work schedules, interruption of services, traffic detour routes and provisional bus routes, blasting and demolition, as appropriate. </w:t>
            </w:r>
          </w:p>
          <w:p w14:paraId="4B9BFDF0" w14:textId="7801DD19" w:rsidR="00567C8E" w:rsidRPr="004327BB" w:rsidRDefault="00567C8E" w:rsidP="00494016">
            <w:pPr>
              <w:numPr>
                <w:ilvl w:val="0"/>
                <w:numId w:val="17"/>
              </w:numPr>
              <w:rPr>
                <w:sz w:val="20"/>
                <w:szCs w:val="20"/>
              </w:rPr>
            </w:pPr>
            <w:r w:rsidRPr="004327BB">
              <w:rPr>
                <w:sz w:val="20"/>
                <w:szCs w:val="20"/>
              </w:rPr>
              <w:t xml:space="preserve">Construction activities </w:t>
            </w:r>
            <w:r w:rsidR="004327BB" w:rsidRPr="004327BB">
              <w:rPr>
                <w:sz w:val="20"/>
                <w:szCs w:val="20"/>
              </w:rPr>
              <w:t>are</w:t>
            </w:r>
            <w:r w:rsidRPr="004327BB">
              <w:rPr>
                <w:sz w:val="20"/>
                <w:szCs w:val="20"/>
              </w:rPr>
              <w:t xml:space="preserve"> limited at night. When necessary, night work will be carefully scheduled and the community properly informed so they can take necessary measures. </w:t>
            </w:r>
          </w:p>
          <w:p w14:paraId="508967BA" w14:textId="4C45EEC1" w:rsidR="00567C8E" w:rsidRPr="004327BB" w:rsidRDefault="00567C8E" w:rsidP="00494016">
            <w:pPr>
              <w:numPr>
                <w:ilvl w:val="0"/>
                <w:numId w:val="17"/>
              </w:numPr>
              <w:rPr>
                <w:sz w:val="20"/>
                <w:szCs w:val="20"/>
              </w:rPr>
            </w:pPr>
            <w:r w:rsidRPr="004327BB">
              <w:rPr>
                <w:sz w:val="20"/>
                <w:szCs w:val="20"/>
              </w:rPr>
              <w:t xml:space="preserve">At least five days in advance of any service interruption (including water, electricity, telephone, bus routes), the community </w:t>
            </w:r>
            <w:r w:rsidR="004327BB" w:rsidRPr="004327BB">
              <w:rPr>
                <w:sz w:val="20"/>
                <w:szCs w:val="20"/>
              </w:rPr>
              <w:t xml:space="preserve">is </w:t>
            </w:r>
            <w:r w:rsidRPr="004327BB">
              <w:rPr>
                <w:sz w:val="20"/>
                <w:szCs w:val="20"/>
              </w:rPr>
              <w:t>advised through postings at the project site, at bus stops, and in affected homes/businesses.</w:t>
            </w:r>
          </w:p>
        </w:tc>
      </w:tr>
      <w:tr w:rsidR="00567C8E" w:rsidRPr="00FD2A65" w14:paraId="259F4D4F" w14:textId="77777777" w:rsidTr="0001798A">
        <w:tc>
          <w:tcPr>
            <w:tcW w:w="686" w:type="pct"/>
            <w:vMerge/>
          </w:tcPr>
          <w:p w14:paraId="4EECAD1D" w14:textId="77777777" w:rsidR="00567C8E" w:rsidRPr="00FD2A65" w:rsidRDefault="00567C8E" w:rsidP="00567C8E">
            <w:pPr>
              <w:rPr>
                <w:b/>
              </w:rPr>
            </w:pPr>
          </w:p>
        </w:tc>
        <w:tc>
          <w:tcPr>
            <w:tcW w:w="657" w:type="pct"/>
          </w:tcPr>
          <w:p w14:paraId="68BA047B" w14:textId="3D97F333" w:rsidR="00567C8E" w:rsidRPr="00FD2A65" w:rsidRDefault="00567C8E" w:rsidP="00567C8E">
            <w:pPr>
              <w:jc w:val="center"/>
            </w:pPr>
            <w:r>
              <w:t>Labor management</w:t>
            </w:r>
          </w:p>
        </w:tc>
        <w:tc>
          <w:tcPr>
            <w:tcW w:w="3657" w:type="pct"/>
            <w:shd w:val="clear" w:color="auto" w:fill="auto"/>
          </w:tcPr>
          <w:p w14:paraId="1805D5CA" w14:textId="4C5DCA52" w:rsidR="00567C8E" w:rsidRPr="00567C8E" w:rsidRDefault="00567C8E" w:rsidP="00494016">
            <w:pPr>
              <w:numPr>
                <w:ilvl w:val="0"/>
                <w:numId w:val="17"/>
              </w:numPr>
              <w:spacing w:line="276" w:lineRule="auto"/>
              <w:rPr>
                <w:sz w:val="20"/>
                <w:szCs w:val="20"/>
              </w:rPr>
            </w:pPr>
            <w:r w:rsidRPr="00567C8E">
              <w:rPr>
                <w:sz w:val="20"/>
                <w:szCs w:val="20"/>
              </w:rPr>
              <w:t xml:space="preserve">To the extent possible, work camps </w:t>
            </w:r>
            <w:r w:rsidR="004327BB">
              <w:rPr>
                <w:sz w:val="20"/>
                <w:szCs w:val="20"/>
              </w:rPr>
              <w:t xml:space="preserve">are </w:t>
            </w:r>
            <w:r w:rsidRPr="00567C8E">
              <w:rPr>
                <w:sz w:val="20"/>
                <w:szCs w:val="20"/>
              </w:rPr>
              <w:t>not</w:t>
            </w:r>
            <w:r w:rsidR="004327BB">
              <w:rPr>
                <w:sz w:val="20"/>
                <w:szCs w:val="20"/>
              </w:rPr>
              <w:t xml:space="preserve"> </w:t>
            </w:r>
            <w:r w:rsidRPr="00567C8E">
              <w:rPr>
                <w:sz w:val="20"/>
                <w:szCs w:val="20"/>
              </w:rPr>
              <w:t>located in close proximity to local communities</w:t>
            </w:r>
            <w:r w:rsidR="004327BB">
              <w:rPr>
                <w:sz w:val="20"/>
                <w:szCs w:val="20"/>
              </w:rPr>
              <w:t>.</w:t>
            </w:r>
          </w:p>
          <w:p w14:paraId="32E773DC" w14:textId="2FB8CDB5" w:rsidR="00567C8E" w:rsidRPr="00567C8E" w:rsidRDefault="00567C8E" w:rsidP="00494016">
            <w:pPr>
              <w:numPr>
                <w:ilvl w:val="0"/>
                <w:numId w:val="17"/>
              </w:numPr>
              <w:spacing w:line="276" w:lineRule="auto"/>
              <w:rPr>
                <w:sz w:val="20"/>
                <w:szCs w:val="20"/>
              </w:rPr>
            </w:pPr>
            <w:r w:rsidRPr="00567C8E">
              <w:rPr>
                <w:sz w:val="20"/>
                <w:szCs w:val="20"/>
              </w:rPr>
              <w:t>Siting and operation of worker camps</w:t>
            </w:r>
            <w:r w:rsidR="004327BB">
              <w:rPr>
                <w:sz w:val="20"/>
                <w:szCs w:val="20"/>
              </w:rPr>
              <w:t xml:space="preserve"> is</w:t>
            </w:r>
            <w:r w:rsidRPr="00567C8E">
              <w:rPr>
                <w:sz w:val="20"/>
                <w:szCs w:val="20"/>
              </w:rPr>
              <w:t xml:space="preserve"> undertaken in consultation with neighboring communities</w:t>
            </w:r>
            <w:r w:rsidR="004327BB">
              <w:rPr>
                <w:sz w:val="20"/>
                <w:szCs w:val="20"/>
              </w:rPr>
              <w:t>.</w:t>
            </w:r>
          </w:p>
          <w:p w14:paraId="745491B7" w14:textId="7CE879D3" w:rsidR="00567C8E" w:rsidRPr="00567C8E" w:rsidRDefault="00567C8E" w:rsidP="00494016">
            <w:pPr>
              <w:numPr>
                <w:ilvl w:val="0"/>
                <w:numId w:val="17"/>
              </w:numPr>
              <w:spacing w:line="276" w:lineRule="auto"/>
              <w:rPr>
                <w:sz w:val="20"/>
                <w:szCs w:val="20"/>
              </w:rPr>
            </w:pPr>
            <w:r w:rsidRPr="00567C8E">
              <w:rPr>
                <w:sz w:val="20"/>
                <w:szCs w:val="20"/>
              </w:rPr>
              <w:t>The Contractor recruit</w:t>
            </w:r>
            <w:r w:rsidR="004327BB">
              <w:rPr>
                <w:sz w:val="20"/>
                <w:szCs w:val="20"/>
              </w:rPr>
              <w:t>s</w:t>
            </w:r>
            <w:r w:rsidRPr="00567C8E">
              <w:rPr>
                <w:sz w:val="20"/>
                <w:szCs w:val="20"/>
              </w:rPr>
              <w:t xml:space="preserve"> unskilled or semi-skilled workers from local communities to the extent possible. Where and when feasible, worker skills training, </w:t>
            </w:r>
            <w:r w:rsidR="004327BB">
              <w:rPr>
                <w:sz w:val="20"/>
                <w:szCs w:val="20"/>
              </w:rPr>
              <w:t>is</w:t>
            </w:r>
            <w:r w:rsidRPr="00567C8E">
              <w:rPr>
                <w:sz w:val="20"/>
                <w:szCs w:val="20"/>
              </w:rPr>
              <w:t xml:space="preserve"> provided to enhance participation of local people. </w:t>
            </w:r>
          </w:p>
          <w:p w14:paraId="6B670EAA" w14:textId="091A54B2" w:rsidR="00567C8E" w:rsidRPr="00567C8E" w:rsidRDefault="004327BB" w:rsidP="00494016">
            <w:pPr>
              <w:numPr>
                <w:ilvl w:val="0"/>
                <w:numId w:val="17"/>
              </w:numPr>
              <w:spacing w:line="276" w:lineRule="auto"/>
              <w:rPr>
                <w:sz w:val="20"/>
                <w:szCs w:val="20"/>
              </w:rPr>
            </w:pPr>
            <w:r>
              <w:rPr>
                <w:sz w:val="20"/>
                <w:szCs w:val="20"/>
              </w:rPr>
              <w:t>A</w:t>
            </w:r>
            <w:r w:rsidR="00567C8E" w:rsidRPr="00567C8E">
              <w:rPr>
                <w:sz w:val="20"/>
                <w:szCs w:val="20"/>
              </w:rPr>
              <w:t xml:space="preserve">dequate lavatory facilities (toilets and washing areas) </w:t>
            </w:r>
            <w:r>
              <w:rPr>
                <w:sz w:val="20"/>
                <w:szCs w:val="20"/>
              </w:rPr>
              <w:t xml:space="preserve">are provided </w:t>
            </w:r>
            <w:r w:rsidR="00567C8E" w:rsidRPr="00567C8E">
              <w:rPr>
                <w:sz w:val="20"/>
                <w:szCs w:val="20"/>
              </w:rPr>
              <w:t xml:space="preserve">in the work site with adequate supplies of hot and cold running water, soap, and hand drying devices. A temporary septic tank system </w:t>
            </w:r>
            <w:r>
              <w:rPr>
                <w:sz w:val="20"/>
                <w:szCs w:val="20"/>
              </w:rPr>
              <w:t>is</w:t>
            </w:r>
            <w:r w:rsidR="00567C8E" w:rsidRPr="00567C8E">
              <w:rPr>
                <w:sz w:val="20"/>
                <w:szCs w:val="20"/>
              </w:rPr>
              <w:t xml:space="preserve"> established for any residential labor camp and without causing pollution of nearby watercourses</w:t>
            </w:r>
            <w:r>
              <w:rPr>
                <w:sz w:val="20"/>
                <w:szCs w:val="20"/>
              </w:rPr>
              <w:t>.</w:t>
            </w:r>
          </w:p>
          <w:p w14:paraId="434ABF72" w14:textId="2509A229" w:rsidR="00567C8E" w:rsidRPr="004327BB" w:rsidRDefault="00567C8E" w:rsidP="00494016">
            <w:pPr>
              <w:pStyle w:val="ListParagraph"/>
              <w:numPr>
                <w:ilvl w:val="0"/>
                <w:numId w:val="17"/>
              </w:numPr>
            </w:pPr>
            <w:r w:rsidRPr="004327BB">
              <w:t>The Contractor raise</w:t>
            </w:r>
            <w:r w:rsidR="004327BB">
              <w:t>s</w:t>
            </w:r>
            <w:r w:rsidRPr="004327BB">
              <w:t xml:space="preserve"> awareness of workers on overall relationship management with local population, establish the code of conduct in line with international practice and strictly enforce them, including the dismissal of workers and financial penalties of adequate scale.</w:t>
            </w:r>
          </w:p>
        </w:tc>
      </w:tr>
    </w:tbl>
    <w:p w14:paraId="05A4D5BA" w14:textId="77777777" w:rsidR="00503508" w:rsidRPr="00FD2A65" w:rsidRDefault="00503508" w:rsidP="008845D5">
      <w:pPr>
        <w:rPr>
          <w:b/>
          <w:sz w:val="16"/>
          <w:szCs w:val="16"/>
        </w:rPr>
        <w:sectPr w:rsidR="00503508" w:rsidRPr="00FD2A65" w:rsidSect="00160303">
          <w:headerReference w:type="default" r:id="rId10"/>
          <w:pgSz w:w="15840" w:h="12240" w:orient="landscape"/>
          <w:pgMar w:top="720" w:right="720" w:bottom="720" w:left="720" w:header="720" w:footer="720" w:gutter="0"/>
          <w:cols w:space="720"/>
          <w:docGrid w:linePitch="360"/>
        </w:sectPr>
      </w:pPr>
    </w:p>
    <w:p w14:paraId="1FA802F6" w14:textId="77777777" w:rsidR="00503508" w:rsidRPr="00FD2A65" w:rsidRDefault="00503508" w:rsidP="008845D5">
      <w:pPr>
        <w:pBdr>
          <w:bottom w:val="single" w:sz="24" w:space="1" w:color="0000FF"/>
        </w:pBdr>
        <w:spacing w:after="240"/>
        <w:jc w:val="both"/>
        <w:rPr>
          <w:b/>
          <w:caps/>
        </w:rPr>
      </w:pPr>
      <w:r w:rsidRPr="00FD2A65">
        <w:rPr>
          <w:b/>
        </w:rPr>
        <w:t xml:space="preserve">PART D: </w:t>
      </w:r>
      <w:r w:rsidRPr="00FD2A65">
        <w:rPr>
          <w:b/>
          <w:caps/>
        </w:rPr>
        <w:t>Monitoring Plan</w:t>
      </w:r>
    </w:p>
    <w:p w14:paraId="339976CB" w14:textId="77777777" w:rsidR="00BC64E3" w:rsidRDefault="00BC64E3" w:rsidP="00BA762F">
      <w:pPr>
        <w:widowControl w:val="0"/>
        <w:autoSpaceDE w:val="0"/>
        <w:autoSpaceDN w:val="0"/>
        <w:spacing w:before="60" w:line="276" w:lineRule="auto"/>
        <w:rPr>
          <w:b/>
        </w:rPr>
      </w:pPr>
    </w:p>
    <w:tbl>
      <w:tblPr>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1339"/>
        <w:gridCol w:w="1476"/>
        <w:gridCol w:w="1408"/>
        <w:gridCol w:w="1497"/>
        <w:gridCol w:w="1404"/>
        <w:gridCol w:w="1404"/>
      </w:tblGrid>
      <w:tr w:rsidR="00480712" w:rsidRPr="00CC367C" w14:paraId="6A9A3BCF" w14:textId="77777777" w:rsidTr="00495C52">
        <w:trPr>
          <w:trHeight w:val="1702"/>
          <w:jc w:val="center"/>
        </w:trPr>
        <w:tc>
          <w:tcPr>
            <w:tcW w:w="706" w:type="pct"/>
            <w:shd w:val="clear" w:color="auto" w:fill="F3F3F3"/>
            <w:vAlign w:val="center"/>
          </w:tcPr>
          <w:p w14:paraId="4165D6ED" w14:textId="77777777" w:rsidR="00480712" w:rsidRPr="00CC367C" w:rsidRDefault="00480712" w:rsidP="00495C52">
            <w:pPr>
              <w:widowControl w:val="0"/>
              <w:autoSpaceDE w:val="0"/>
              <w:autoSpaceDN w:val="0"/>
              <w:spacing w:before="120" w:after="120"/>
              <w:jc w:val="center"/>
              <w:rPr>
                <w:rFonts w:ascii="Sylfaen" w:hAnsi="Sylfaen"/>
                <w:sz w:val="20"/>
                <w:szCs w:val="20"/>
              </w:rPr>
            </w:pPr>
            <w:r w:rsidRPr="00CC367C">
              <w:rPr>
                <w:rFonts w:ascii="Sylfaen" w:hAnsi="Sylfaen"/>
                <w:b/>
                <w:sz w:val="20"/>
                <w:szCs w:val="20"/>
              </w:rPr>
              <w:t>Activity</w:t>
            </w:r>
          </w:p>
        </w:tc>
        <w:tc>
          <w:tcPr>
            <w:tcW w:w="674" w:type="pct"/>
            <w:shd w:val="clear" w:color="auto" w:fill="F3F3F3"/>
            <w:vAlign w:val="center"/>
          </w:tcPr>
          <w:p w14:paraId="7AF3291F" w14:textId="77777777" w:rsidR="00480712" w:rsidRPr="00CC367C" w:rsidRDefault="00480712" w:rsidP="00495C52">
            <w:pPr>
              <w:widowControl w:val="0"/>
              <w:autoSpaceDE w:val="0"/>
              <w:autoSpaceDN w:val="0"/>
              <w:spacing w:before="120" w:after="120"/>
              <w:jc w:val="center"/>
              <w:rPr>
                <w:rFonts w:ascii="Sylfaen" w:hAnsi="Sylfaen"/>
                <w:b/>
                <w:sz w:val="20"/>
                <w:szCs w:val="20"/>
              </w:rPr>
            </w:pPr>
            <w:r w:rsidRPr="00CC367C">
              <w:rPr>
                <w:rFonts w:ascii="Sylfaen" w:hAnsi="Sylfaen"/>
                <w:b/>
                <w:sz w:val="20"/>
                <w:szCs w:val="20"/>
              </w:rPr>
              <w:t>What</w:t>
            </w:r>
          </w:p>
          <w:p w14:paraId="5D7D8119" w14:textId="77777777" w:rsidR="00480712" w:rsidRPr="00CC367C" w:rsidRDefault="00480712" w:rsidP="00495C52">
            <w:pPr>
              <w:widowControl w:val="0"/>
              <w:autoSpaceDE w:val="0"/>
              <w:autoSpaceDN w:val="0"/>
              <w:spacing w:before="120" w:after="120"/>
              <w:jc w:val="center"/>
              <w:rPr>
                <w:rFonts w:ascii="Sylfaen" w:hAnsi="Sylfaen"/>
                <w:sz w:val="20"/>
                <w:szCs w:val="20"/>
              </w:rPr>
            </w:pPr>
            <w:r w:rsidRPr="00CC367C">
              <w:rPr>
                <w:rFonts w:ascii="Sylfaen" w:hAnsi="Sylfaen"/>
                <w:sz w:val="20"/>
                <w:szCs w:val="20"/>
              </w:rPr>
              <w:t>(Is the parameter to be monitored?)</w:t>
            </w:r>
          </w:p>
        </w:tc>
        <w:tc>
          <w:tcPr>
            <w:tcW w:w="743" w:type="pct"/>
            <w:shd w:val="clear" w:color="auto" w:fill="F3F3F3"/>
            <w:vAlign w:val="center"/>
          </w:tcPr>
          <w:p w14:paraId="32CE7938" w14:textId="77777777" w:rsidR="00480712" w:rsidRPr="00CC367C" w:rsidRDefault="00480712" w:rsidP="00495C52">
            <w:pPr>
              <w:widowControl w:val="0"/>
              <w:autoSpaceDE w:val="0"/>
              <w:autoSpaceDN w:val="0"/>
              <w:spacing w:before="120" w:after="120"/>
              <w:jc w:val="center"/>
              <w:rPr>
                <w:rFonts w:ascii="Sylfaen" w:hAnsi="Sylfaen"/>
                <w:b/>
                <w:sz w:val="20"/>
                <w:szCs w:val="20"/>
              </w:rPr>
            </w:pPr>
            <w:r w:rsidRPr="00CC367C">
              <w:rPr>
                <w:rFonts w:ascii="Sylfaen" w:hAnsi="Sylfaen"/>
                <w:b/>
                <w:sz w:val="20"/>
                <w:szCs w:val="20"/>
              </w:rPr>
              <w:t>Where</w:t>
            </w:r>
          </w:p>
          <w:p w14:paraId="360D2AB8" w14:textId="77777777" w:rsidR="00480712" w:rsidRPr="00CC367C" w:rsidRDefault="00480712" w:rsidP="00495C52">
            <w:pPr>
              <w:widowControl w:val="0"/>
              <w:autoSpaceDE w:val="0"/>
              <w:autoSpaceDN w:val="0"/>
              <w:spacing w:before="120" w:after="120"/>
              <w:jc w:val="center"/>
              <w:rPr>
                <w:rFonts w:ascii="Sylfaen" w:hAnsi="Sylfaen"/>
                <w:sz w:val="20"/>
                <w:szCs w:val="20"/>
              </w:rPr>
            </w:pPr>
            <w:r w:rsidRPr="00CC367C">
              <w:rPr>
                <w:rFonts w:ascii="Sylfaen" w:hAnsi="Sylfaen"/>
                <w:sz w:val="20"/>
                <w:szCs w:val="20"/>
              </w:rPr>
              <w:t>(Is the parameter to be monitored?)</w:t>
            </w:r>
          </w:p>
        </w:tc>
        <w:tc>
          <w:tcPr>
            <w:tcW w:w="709" w:type="pct"/>
            <w:shd w:val="clear" w:color="auto" w:fill="F3F3F3"/>
            <w:vAlign w:val="center"/>
          </w:tcPr>
          <w:p w14:paraId="322C925C" w14:textId="77777777" w:rsidR="00480712" w:rsidRPr="00CC367C" w:rsidRDefault="00480712" w:rsidP="00495C52">
            <w:pPr>
              <w:widowControl w:val="0"/>
              <w:autoSpaceDE w:val="0"/>
              <w:autoSpaceDN w:val="0"/>
              <w:spacing w:before="120" w:after="120"/>
              <w:jc w:val="center"/>
              <w:rPr>
                <w:rFonts w:ascii="Sylfaen" w:hAnsi="Sylfaen"/>
                <w:b/>
                <w:sz w:val="20"/>
                <w:szCs w:val="20"/>
              </w:rPr>
            </w:pPr>
            <w:r w:rsidRPr="00CC367C">
              <w:rPr>
                <w:rFonts w:ascii="Sylfaen" w:hAnsi="Sylfaen"/>
                <w:b/>
                <w:sz w:val="20"/>
                <w:szCs w:val="20"/>
              </w:rPr>
              <w:t>How</w:t>
            </w:r>
          </w:p>
          <w:p w14:paraId="72F7B221" w14:textId="77777777" w:rsidR="00480712" w:rsidRPr="00CC367C" w:rsidRDefault="00480712" w:rsidP="00495C52">
            <w:pPr>
              <w:widowControl w:val="0"/>
              <w:autoSpaceDE w:val="0"/>
              <w:autoSpaceDN w:val="0"/>
              <w:spacing w:before="120" w:after="120"/>
              <w:jc w:val="center"/>
              <w:rPr>
                <w:rFonts w:ascii="Sylfaen" w:hAnsi="Sylfaen"/>
                <w:sz w:val="20"/>
                <w:szCs w:val="20"/>
              </w:rPr>
            </w:pPr>
            <w:r w:rsidRPr="00CC367C">
              <w:rPr>
                <w:rFonts w:ascii="Sylfaen" w:hAnsi="Sylfaen"/>
                <w:sz w:val="20"/>
                <w:szCs w:val="20"/>
              </w:rPr>
              <w:t>(Is the parameter to be monitored?)</w:t>
            </w:r>
          </w:p>
        </w:tc>
        <w:tc>
          <w:tcPr>
            <w:tcW w:w="754" w:type="pct"/>
            <w:shd w:val="clear" w:color="auto" w:fill="F3F3F3"/>
            <w:vAlign w:val="center"/>
          </w:tcPr>
          <w:p w14:paraId="23798C9C" w14:textId="77777777" w:rsidR="00480712" w:rsidRPr="00CC367C" w:rsidRDefault="00480712" w:rsidP="00495C52">
            <w:pPr>
              <w:widowControl w:val="0"/>
              <w:autoSpaceDE w:val="0"/>
              <w:autoSpaceDN w:val="0"/>
              <w:spacing w:before="120" w:after="120"/>
              <w:jc w:val="center"/>
              <w:rPr>
                <w:rFonts w:ascii="Sylfaen" w:hAnsi="Sylfaen"/>
                <w:b/>
                <w:sz w:val="20"/>
                <w:szCs w:val="20"/>
              </w:rPr>
            </w:pPr>
            <w:r w:rsidRPr="00CC367C">
              <w:rPr>
                <w:rFonts w:ascii="Sylfaen" w:hAnsi="Sylfaen"/>
                <w:b/>
                <w:sz w:val="20"/>
                <w:szCs w:val="20"/>
              </w:rPr>
              <w:t>When</w:t>
            </w:r>
          </w:p>
          <w:p w14:paraId="0913F073" w14:textId="77777777" w:rsidR="00480712" w:rsidRPr="00CC367C" w:rsidRDefault="00480712" w:rsidP="00495C52">
            <w:pPr>
              <w:widowControl w:val="0"/>
              <w:autoSpaceDE w:val="0"/>
              <w:autoSpaceDN w:val="0"/>
              <w:spacing w:before="120" w:after="120"/>
              <w:jc w:val="center"/>
              <w:rPr>
                <w:rFonts w:ascii="Sylfaen" w:hAnsi="Sylfaen"/>
                <w:sz w:val="20"/>
                <w:szCs w:val="20"/>
              </w:rPr>
            </w:pPr>
            <w:r w:rsidRPr="00CC367C">
              <w:rPr>
                <w:rFonts w:ascii="Sylfaen" w:hAnsi="Sylfaen"/>
                <w:sz w:val="20"/>
                <w:szCs w:val="20"/>
              </w:rPr>
              <w:t>(Define the frequency / or continuous?)</w:t>
            </w:r>
          </w:p>
        </w:tc>
        <w:tc>
          <w:tcPr>
            <w:tcW w:w="707" w:type="pct"/>
            <w:shd w:val="clear" w:color="auto" w:fill="F3F3F3"/>
            <w:vAlign w:val="center"/>
          </w:tcPr>
          <w:p w14:paraId="5CFC32F5" w14:textId="77777777" w:rsidR="00480712" w:rsidRPr="00CC367C" w:rsidRDefault="00480712" w:rsidP="00495C52">
            <w:pPr>
              <w:widowControl w:val="0"/>
              <w:autoSpaceDE w:val="0"/>
              <w:autoSpaceDN w:val="0"/>
              <w:spacing w:before="120" w:after="120"/>
              <w:jc w:val="center"/>
              <w:rPr>
                <w:rFonts w:ascii="Sylfaen" w:hAnsi="Sylfaen"/>
                <w:b/>
                <w:sz w:val="20"/>
                <w:szCs w:val="20"/>
              </w:rPr>
            </w:pPr>
            <w:r w:rsidRPr="00CC367C">
              <w:rPr>
                <w:rFonts w:ascii="Sylfaen" w:hAnsi="Sylfaen"/>
                <w:b/>
                <w:sz w:val="20"/>
                <w:szCs w:val="20"/>
              </w:rPr>
              <w:t>Why</w:t>
            </w:r>
          </w:p>
          <w:p w14:paraId="523BD046" w14:textId="77777777" w:rsidR="00480712" w:rsidRPr="00CC367C" w:rsidRDefault="00480712" w:rsidP="00495C52">
            <w:pPr>
              <w:widowControl w:val="0"/>
              <w:autoSpaceDE w:val="0"/>
              <w:autoSpaceDN w:val="0"/>
              <w:spacing w:before="120" w:after="120"/>
              <w:jc w:val="center"/>
              <w:rPr>
                <w:rFonts w:ascii="Sylfaen" w:hAnsi="Sylfaen"/>
                <w:sz w:val="20"/>
                <w:szCs w:val="20"/>
              </w:rPr>
            </w:pPr>
            <w:r w:rsidRPr="00CC367C">
              <w:rPr>
                <w:rFonts w:ascii="Sylfaen" w:hAnsi="Sylfaen"/>
                <w:sz w:val="20"/>
                <w:szCs w:val="20"/>
              </w:rPr>
              <w:t>(Is the parameter being monitored?)</w:t>
            </w:r>
          </w:p>
        </w:tc>
        <w:tc>
          <w:tcPr>
            <w:tcW w:w="707" w:type="pct"/>
            <w:shd w:val="clear" w:color="auto" w:fill="F3F3F3"/>
            <w:vAlign w:val="center"/>
          </w:tcPr>
          <w:p w14:paraId="5BB1DD27" w14:textId="77777777" w:rsidR="00480712" w:rsidRPr="00CC367C" w:rsidRDefault="00480712" w:rsidP="00495C52">
            <w:pPr>
              <w:widowControl w:val="0"/>
              <w:autoSpaceDE w:val="0"/>
              <w:autoSpaceDN w:val="0"/>
              <w:spacing w:before="120" w:after="120"/>
              <w:jc w:val="center"/>
              <w:rPr>
                <w:rFonts w:ascii="Sylfaen" w:hAnsi="Sylfaen"/>
                <w:b/>
                <w:sz w:val="20"/>
                <w:szCs w:val="20"/>
              </w:rPr>
            </w:pPr>
            <w:r w:rsidRPr="00CC367C">
              <w:rPr>
                <w:rFonts w:ascii="Sylfaen" w:hAnsi="Sylfaen"/>
                <w:b/>
                <w:sz w:val="20"/>
                <w:szCs w:val="20"/>
              </w:rPr>
              <w:t>Who</w:t>
            </w:r>
          </w:p>
          <w:p w14:paraId="517E0532" w14:textId="77777777" w:rsidR="00480712" w:rsidRPr="00CC367C" w:rsidRDefault="00480712" w:rsidP="00495C52">
            <w:pPr>
              <w:widowControl w:val="0"/>
              <w:autoSpaceDE w:val="0"/>
              <w:autoSpaceDN w:val="0"/>
              <w:spacing w:before="120" w:after="120"/>
              <w:jc w:val="center"/>
              <w:rPr>
                <w:rFonts w:ascii="Sylfaen" w:hAnsi="Sylfaen"/>
                <w:sz w:val="20"/>
                <w:szCs w:val="20"/>
              </w:rPr>
            </w:pPr>
            <w:r w:rsidRPr="00CC367C">
              <w:rPr>
                <w:rFonts w:ascii="Sylfaen" w:hAnsi="Sylfaen"/>
                <w:sz w:val="20"/>
                <w:szCs w:val="20"/>
              </w:rPr>
              <w:t>(Is responsible for monitoring?)</w:t>
            </w:r>
          </w:p>
        </w:tc>
      </w:tr>
      <w:tr w:rsidR="00480712" w:rsidRPr="00CC367C" w14:paraId="14ED4E38" w14:textId="77777777" w:rsidTr="00495C52">
        <w:trPr>
          <w:trHeight w:val="461"/>
          <w:jc w:val="center"/>
        </w:trPr>
        <w:tc>
          <w:tcPr>
            <w:tcW w:w="5000" w:type="pct"/>
            <w:gridSpan w:val="7"/>
            <w:vAlign w:val="center"/>
          </w:tcPr>
          <w:p w14:paraId="39F55C93" w14:textId="77777777" w:rsidR="00480712" w:rsidRPr="00CC367C" w:rsidRDefault="00480712" w:rsidP="00495C52">
            <w:pPr>
              <w:widowControl w:val="0"/>
              <w:autoSpaceDE w:val="0"/>
              <w:autoSpaceDN w:val="0"/>
              <w:spacing w:before="120" w:after="120"/>
              <w:jc w:val="center"/>
              <w:rPr>
                <w:rFonts w:ascii="Sylfaen" w:hAnsi="Sylfaen"/>
                <w:b/>
                <w:sz w:val="16"/>
                <w:szCs w:val="16"/>
              </w:rPr>
            </w:pPr>
            <w:r w:rsidRPr="00CC367C">
              <w:rPr>
                <w:rFonts w:ascii="Sylfaen" w:hAnsi="Sylfaen"/>
                <w:b/>
                <w:sz w:val="16"/>
                <w:szCs w:val="16"/>
              </w:rPr>
              <w:t>CONSTRUCTION PHASE</w:t>
            </w:r>
          </w:p>
        </w:tc>
      </w:tr>
      <w:tr w:rsidR="00480712" w:rsidRPr="00CC367C" w14:paraId="2256BE71" w14:textId="77777777" w:rsidTr="0001798A">
        <w:trPr>
          <w:trHeight w:val="1583"/>
          <w:jc w:val="center"/>
        </w:trPr>
        <w:tc>
          <w:tcPr>
            <w:tcW w:w="706" w:type="pct"/>
          </w:tcPr>
          <w:p w14:paraId="6EDE7383" w14:textId="77777777" w:rsidR="00480712" w:rsidRPr="008123F9" w:rsidRDefault="00480712" w:rsidP="00495C52">
            <w:pPr>
              <w:widowControl w:val="0"/>
              <w:autoSpaceDE w:val="0"/>
              <w:autoSpaceDN w:val="0"/>
              <w:spacing w:before="120" w:after="120"/>
              <w:rPr>
                <w:rFonts w:ascii="Sylfaen" w:hAnsi="Sylfaen"/>
                <w:sz w:val="16"/>
                <w:szCs w:val="16"/>
              </w:rPr>
            </w:pPr>
            <w:r w:rsidRPr="008123F9">
              <w:rPr>
                <w:rFonts w:ascii="Sylfaen" w:hAnsi="Sylfaen"/>
                <w:sz w:val="16"/>
                <w:szCs w:val="16"/>
              </w:rPr>
              <w:t>Supply of construction materials</w:t>
            </w:r>
          </w:p>
        </w:tc>
        <w:tc>
          <w:tcPr>
            <w:tcW w:w="674" w:type="pct"/>
          </w:tcPr>
          <w:p w14:paraId="67025921"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 xml:space="preserve">Purchase of construction materials from the licensed suppliers </w:t>
            </w:r>
          </w:p>
        </w:tc>
        <w:tc>
          <w:tcPr>
            <w:tcW w:w="743" w:type="pct"/>
          </w:tcPr>
          <w:p w14:paraId="60224098"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In supplier’s office or warehouse</w:t>
            </w:r>
          </w:p>
        </w:tc>
        <w:tc>
          <w:tcPr>
            <w:tcW w:w="709" w:type="pct"/>
          </w:tcPr>
          <w:p w14:paraId="1D14FFDB"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Verifications of the documents</w:t>
            </w:r>
          </w:p>
        </w:tc>
        <w:tc>
          <w:tcPr>
            <w:tcW w:w="754" w:type="pct"/>
          </w:tcPr>
          <w:p w14:paraId="49A838F8"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In the process of signing the contracts for material supply</w:t>
            </w:r>
          </w:p>
        </w:tc>
        <w:tc>
          <w:tcPr>
            <w:tcW w:w="707" w:type="pct"/>
          </w:tcPr>
          <w:p w14:paraId="364B1C3B" w14:textId="1FB20BCF" w:rsidR="00480712" w:rsidRPr="00CC367C" w:rsidRDefault="00480712" w:rsidP="0001798A">
            <w:pPr>
              <w:widowControl w:val="0"/>
              <w:autoSpaceDE w:val="0"/>
              <w:autoSpaceDN w:val="0"/>
              <w:spacing w:before="120" w:after="120"/>
              <w:rPr>
                <w:rFonts w:ascii="Sylfaen" w:hAnsi="Sylfaen"/>
                <w:sz w:val="16"/>
                <w:szCs w:val="16"/>
              </w:rPr>
            </w:pPr>
            <w:r w:rsidRPr="00CC367C">
              <w:rPr>
                <w:rFonts w:ascii="Sylfaen" w:hAnsi="Sylfaen"/>
                <w:sz w:val="16"/>
                <w:szCs w:val="16"/>
              </w:rPr>
              <w:t>To ensure technical quality of construction, human health and environmental quality</w:t>
            </w:r>
          </w:p>
        </w:tc>
        <w:tc>
          <w:tcPr>
            <w:tcW w:w="707" w:type="pct"/>
          </w:tcPr>
          <w:p w14:paraId="7A86D999"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ATDF</w:t>
            </w:r>
          </w:p>
        </w:tc>
      </w:tr>
      <w:tr w:rsidR="00480712" w:rsidRPr="00CC367C" w14:paraId="474AE7E6" w14:textId="77777777" w:rsidTr="00495C52">
        <w:trPr>
          <w:trHeight w:val="512"/>
          <w:jc w:val="center"/>
        </w:trPr>
        <w:tc>
          <w:tcPr>
            <w:tcW w:w="706" w:type="pct"/>
          </w:tcPr>
          <w:p w14:paraId="70B34FA7" w14:textId="0105BDAC" w:rsidR="00480712" w:rsidRDefault="00480712" w:rsidP="00495C52">
            <w:pPr>
              <w:widowControl w:val="0"/>
              <w:autoSpaceDE w:val="0"/>
              <w:autoSpaceDN w:val="0"/>
              <w:spacing w:before="120" w:after="120"/>
              <w:ind w:left="60"/>
              <w:rPr>
                <w:rFonts w:ascii="Sylfaen" w:hAnsi="Sylfaen"/>
                <w:sz w:val="16"/>
                <w:szCs w:val="16"/>
              </w:rPr>
            </w:pPr>
            <w:r w:rsidRPr="008123F9">
              <w:rPr>
                <w:rFonts w:ascii="Sylfaen" w:hAnsi="Sylfaen"/>
                <w:sz w:val="16"/>
                <w:szCs w:val="16"/>
              </w:rPr>
              <w:t>Transportation of construction materials and waste;</w:t>
            </w:r>
          </w:p>
          <w:p w14:paraId="2A03B899" w14:textId="77777777" w:rsidR="00480712" w:rsidRPr="008123F9" w:rsidRDefault="00480712" w:rsidP="00495C52">
            <w:pPr>
              <w:widowControl w:val="0"/>
              <w:autoSpaceDE w:val="0"/>
              <w:autoSpaceDN w:val="0"/>
              <w:spacing w:before="120" w:after="120"/>
              <w:ind w:left="60"/>
              <w:rPr>
                <w:rFonts w:ascii="Sylfaen" w:hAnsi="Sylfaen"/>
                <w:sz w:val="16"/>
                <w:szCs w:val="16"/>
              </w:rPr>
            </w:pPr>
            <w:r w:rsidRPr="008123F9">
              <w:rPr>
                <w:rFonts w:ascii="Sylfaen" w:hAnsi="Sylfaen"/>
                <w:sz w:val="16"/>
                <w:szCs w:val="16"/>
              </w:rPr>
              <w:t>Movement of         construction vehicles and machinery</w:t>
            </w:r>
          </w:p>
          <w:p w14:paraId="6BCD9408" w14:textId="77777777" w:rsidR="00480712" w:rsidRPr="00CC367C" w:rsidRDefault="00480712" w:rsidP="00495C52">
            <w:pPr>
              <w:widowControl w:val="0"/>
              <w:autoSpaceDE w:val="0"/>
              <w:autoSpaceDN w:val="0"/>
              <w:spacing w:before="120" w:after="120"/>
              <w:jc w:val="center"/>
              <w:rPr>
                <w:rFonts w:ascii="Sylfaen" w:hAnsi="Sylfaen"/>
                <w:sz w:val="16"/>
                <w:szCs w:val="16"/>
              </w:rPr>
            </w:pPr>
          </w:p>
        </w:tc>
        <w:tc>
          <w:tcPr>
            <w:tcW w:w="674" w:type="pct"/>
          </w:tcPr>
          <w:p w14:paraId="48B4D790"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Technical condition of construction vehicles and machinery;</w:t>
            </w:r>
          </w:p>
          <w:p w14:paraId="5CBE9570"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Coverage of loads when carrying dust,  soil, spoil and construction waste</w:t>
            </w:r>
            <w:r>
              <w:rPr>
                <w:rFonts w:ascii="Sylfaen" w:hAnsi="Sylfaen"/>
                <w:sz w:val="16"/>
                <w:szCs w:val="16"/>
              </w:rPr>
              <w:t>;</w:t>
            </w:r>
            <w:r w:rsidRPr="00CC367C">
              <w:rPr>
                <w:rFonts w:ascii="Sylfaen" w:hAnsi="Sylfaen"/>
                <w:sz w:val="16"/>
                <w:szCs w:val="16"/>
              </w:rPr>
              <w:t xml:space="preserve"> </w:t>
            </w:r>
          </w:p>
          <w:p w14:paraId="663CCF18" w14:textId="77777777" w:rsidR="00480712"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Movement of construction vehicles and machinery according to predefined traffic routes</w:t>
            </w:r>
            <w:r w:rsidR="00D061A0">
              <w:rPr>
                <w:rFonts w:ascii="Sylfaen" w:hAnsi="Sylfaen"/>
                <w:sz w:val="16"/>
                <w:szCs w:val="16"/>
              </w:rPr>
              <w:t xml:space="preserve"> and within working hours: 9AM-6PM</w:t>
            </w:r>
            <w:r>
              <w:rPr>
                <w:rFonts w:ascii="Sylfaen" w:hAnsi="Sylfaen"/>
                <w:sz w:val="16"/>
                <w:szCs w:val="16"/>
              </w:rPr>
              <w:t>.</w:t>
            </w:r>
          </w:p>
          <w:p w14:paraId="1677D9A2" w14:textId="0593C966" w:rsidR="00684B5D" w:rsidRPr="00CC367C" w:rsidRDefault="00684B5D" w:rsidP="00495C52">
            <w:pPr>
              <w:widowControl w:val="0"/>
              <w:autoSpaceDE w:val="0"/>
              <w:autoSpaceDN w:val="0"/>
              <w:spacing w:before="120" w:after="120"/>
              <w:rPr>
                <w:rFonts w:ascii="Sylfaen" w:hAnsi="Sylfaen"/>
                <w:sz w:val="16"/>
                <w:szCs w:val="16"/>
              </w:rPr>
            </w:pPr>
          </w:p>
        </w:tc>
        <w:tc>
          <w:tcPr>
            <w:tcW w:w="743" w:type="pct"/>
          </w:tcPr>
          <w:p w14:paraId="0EE4DD91" w14:textId="59D1A72D" w:rsidR="00480712" w:rsidRPr="00CC367C" w:rsidRDefault="00480712" w:rsidP="005B40B7">
            <w:pPr>
              <w:widowControl w:val="0"/>
              <w:autoSpaceDE w:val="0"/>
              <w:autoSpaceDN w:val="0"/>
              <w:spacing w:before="120" w:after="120"/>
              <w:rPr>
                <w:rFonts w:ascii="Sylfaen" w:hAnsi="Sylfaen"/>
                <w:sz w:val="16"/>
                <w:szCs w:val="16"/>
              </w:rPr>
            </w:pPr>
            <w:r w:rsidRPr="00CC367C">
              <w:rPr>
                <w:rFonts w:ascii="Sylfaen" w:hAnsi="Sylfaen"/>
                <w:sz w:val="16"/>
                <w:szCs w:val="16"/>
              </w:rPr>
              <w:t>In the entrances and</w:t>
            </w:r>
            <w:r>
              <w:rPr>
                <w:rFonts w:ascii="Sylfaen" w:hAnsi="Sylfaen"/>
                <w:sz w:val="16"/>
                <w:szCs w:val="16"/>
              </w:rPr>
              <w:t xml:space="preserve"> exits of construction site, </w:t>
            </w:r>
            <w:r w:rsidRPr="00CC367C">
              <w:rPr>
                <w:rFonts w:ascii="Sylfaen" w:hAnsi="Sylfaen"/>
                <w:sz w:val="16"/>
                <w:szCs w:val="16"/>
              </w:rPr>
              <w:t>movement routes</w:t>
            </w:r>
            <w:r w:rsidR="005B40B7">
              <w:rPr>
                <w:rFonts w:ascii="Sylfaen" w:hAnsi="Sylfaen"/>
                <w:sz w:val="16"/>
                <w:szCs w:val="16"/>
              </w:rPr>
              <w:t xml:space="preserve"> of Kumayri districts</w:t>
            </w:r>
          </w:p>
        </w:tc>
        <w:tc>
          <w:tcPr>
            <w:tcW w:w="709" w:type="pct"/>
          </w:tcPr>
          <w:p w14:paraId="7D14C29D" w14:textId="77F7CB7E" w:rsidR="00480712" w:rsidRPr="00CC367C" w:rsidRDefault="00480712" w:rsidP="00315B19">
            <w:pPr>
              <w:widowControl w:val="0"/>
              <w:autoSpaceDE w:val="0"/>
              <w:autoSpaceDN w:val="0"/>
              <w:spacing w:before="120" w:after="120"/>
              <w:rPr>
                <w:rFonts w:ascii="Sylfaen" w:hAnsi="Sylfaen"/>
                <w:sz w:val="16"/>
                <w:szCs w:val="16"/>
              </w:rPr>
            </w:pPr>
            <w:r w:rsidRPr="00CC367C">
              <w:rPr>
                <w:rFonts w:ascii="Sylfaen" w:hAnsi="Sylfaen"/>
                <w:sz w:val="16"/>
                <w:szCs w:val="16"/>
              </w:rPr>
              <w:t>Inspection of pre-defined movement routes, entrances and exits of construction sites</w:t>
            </w:r>
          </w:p>
        </w:tc>
        <w:tc>
          <w:tcPr>
            <w:tcW w:w="754" w:type="pct"/>
          </w:tcPr>
          <w:p w14:paraId="207AF10E" w14:textId="7103763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 xml:space="preserve">Unannounced </w:t>
            </w:r>
            <w:r w:rsidR="004B2FAF">
              <w:rPr>
                <w:rFonts w:ascii="Sylfaen" w:hAnsi="Sylfaen"/>
                <w:sz w:val="16"/>
                <w:szCs w:val="16"/>
              </w:rPr>
              <w:t>monthly inspection</w:t>
            </w:r>
            <w:r w:rsidRPr="00CC367C">
              <w:rPr>
                <w:rFonts w:ascii="Sylfaen" w:hAnsi="Sylfaen"/>
                <w:sz w:val="16"/>
                <w:szCs w:val="16"/>
              </w:rPr>
              <w:t xml:space="preserve"> during work hours and beyond</w:t>
            </w:r>
          </w:p>
        </w:tc>
        <w:tc>
          <w:tcPr>
            <w:tcW w:w="707" w:type="pct"/>
          </w:tcPr>
          <w:p w14:paraId="277E6ED8"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To control emissions realize  into the environment</w:t>
            </w:r>
          </w:p>
          <w:p w14:paraId="386F1642"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To control nuisance to local communities</w:t>
            </w:r>
          </w:p>
          <w:p w14:paraId="18B5A7E3" w14:textId="1ED66E42" w:rsidR="00480712"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To minimize traffic disruption</w:t>
            </w:r>
            <w:r w:rsidR="00684B5D">
              <w:rPr>
                <w:rFonts w:ascii="Sylfaen" w:hAnsi="Sylfaen"/>
                <w:sz w:val="16"/>
                <w:szCs w:val="16"/>
              </w:rPr>
              <w:t xml:space="preserve">, </w:t>
            </w:r>
            <w:r w:rsidR="00940C44">
              <w:rPr>
                <w:rFonts w:ascii="Sylfaen" w:hAnsi="Sylfaen"/>
                <w:sz w:val="16"/>
                <w:szCs w:val="16"/>
              </w:rPr>
              <w:t xml:space="preserve"> ensure </w:t>
            </w:r>
            <w:r w:rsidR="00315B19">
              <w:rPr>
                <w:rFonts w:ascii="Sylfaen" w:hAnsi="Sylfaen"/>
                <w:sz w:val="16"/>
                <w:szCs w:val="16"/>
              </w:rPr>
              <w:t xml:space="preserve"> pedestrian safety</w:t>
            </w:r>
            <w:r w:rsidR="00684B5D">
              <w:rPr>
                <w:rFonts w:ascii="Sylfaen" w:hAnsi="Sylfaen"/>
                <w:sz w:val="16"/>
                <w:szCs w:val="16"/>
              </w:rPr>
              <w:t xml:space="preserve"> and prevent accidents</w:t>
            </w:r>
            <w:r w:rsidRPr="00CC367C">
              <w:rPr>
                <w:rFonts w:ascii="Sylfaen" w:hAnsi="Sylfaen"/>
                <w:sz w:val="16"/>
                <w:szCs w:val="16"/>
              </w:rPr>
              <w:t xml:space="preserve"> </w:t>
            </w:r>
          </w:p>
          <w:p w14:paraId="0BF67500" w14:textId="438A5587" w:rsidR="00480712" w:rsidRPr="00CC367C" w:rsidRDefault="00480712" w:rsidP="00495C52">
            <w:pPr>
              <w:widowControl w:val="0"/>
              <w:autoSpaceDE w:val="0"/>
              <w:autoSpaceDN w:val="0"/>
              <w:spacing w:before="120" w:after="120"/>
              <w:rPr>
                <w:rFonts w:ascii="Sylfaen" w:hAnsi="Sylfaen"/>
                <w:sz w:val="16"/>
                <w:szCs w:val="16"/>
              </w:rPr>
            </w:pPr>
          </w:p>
        </w:tc>
        <w:tc>
          <w:tcPr>
            <w:tcW w:w="707" w:type="pct"/>
          </w:tcPr>
          <w:p w14:paraId="08F34A0F"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ATDF</w:t>
            </w:r>
          </w:p>
          <w:p w14:paraId="02C3F32E"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Technical Supervisor</w:t>
            </w:r>
          </w:p>
          <w:p w14:paraId="3254CC75" w14:textId="77777777" w:rsidR="00480712" w:rsidRPr="00CC367C" w:rsidRDefault="00480712" w:rsidP="00495C52">
            <w:pPr>
              <w:widowControl w:val="0"/>
              <w:autoSpaceDE w:val="0"/>
              <w:autoSpaceDN w:val="0"/>
              <w:spacing w:before="120" w:after="120"/>
              <w:rPr>
                <w:rFonts w:ascii="Sylfaen" w:hAnsi="Sylfaen"/>
                <w:sz w:val="16"/>
                <w:szCs w:val="16"/>
              </w:rPr>
            </w:pPr>
          </w:p>
          <w:p w14:paraId="7A346671" w14:textId="77777777" w:rsidR="00480712" w:rsidRPr="00CC367C" w:rsidRDefault="00480712" w:rsidP="00495C52">
            <w:pPr>
              <w:widowControl w:val="0"/>
              <w:autoSpaceDE w:val="0"/>
              <w:autoSpaceDN w:val="0"/>
              <w:spacing w:before="120" w:after="120"/>
              <w:rPr>
                <w:rFonts w:ascii="Sylfaen" w:hAnsi="Sylfaen"/>
                <w:sz w:val="16"/>
                <w:szCs w:val="16"/>
              </w:rPr>
            </w:pPr>
          </w:p>
        </w:tc>
      </w:tr>
      <w:tr w:rsidR="00480712" w:rsidRPr="00CC367C" w14:paraId="1C2AF50C" w14:textId="77777777" w:rsidTr="00495C52">
        <w:trPr>
          <w:trHeight w:val="512"/>
          <w:jc w:val="center"/>
        </w:trPr>
        <w:tc>
          <w:tcPr>
            <w:tcW w:w="706" w:type="pct"/>
          </w:tcPr>
          <w:p w14:paraId="1FAF3D4C" w14:textId="77777777" w:rsidR="00480712" w:rsidRPr="008123F9" w:rsidRDefault="00480712" w:rsidP="00495C52">
            <w:pPr>
              <w:widowControl w:val="0"/>
              <w:autoSpaceDE w:val="0"/>
              <w:autoSpaceDN w:val="0"/>
              <w:spacing w:before="120" w:after="120"/>
              <w:rPr>
                <w:rFonts w:ascii="Sylfaen" w:hAnsi="Sylfaen"/>
                <w:sz w:val="16"/>
                <w:szCs w:val="16"/>
              </w:rPr>
            </w:pPr>
            <w:r w:rsidRPr="008123F9">
              <w:rPr>
                <w:rFonts w:ascii="Sylfaen" w:hAnsi="Sylfaen"/>
                <w:sz w:val="16"/>
                <w:szCs w:val="16"/>
              </w:rPr>
              <w:t>Generation of construction waste</w:t>
            </w:r>
          </w:p>
        </w:tc>
        <w:tc>
          <w:tcPr>
            <w:tcW w:w="674" w:type="pct"/>
          </w:tcPr>
          <w:p w14:paraId="20CF3ED0"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Temporary storage of waste at the pre-defined areas of construction site</w:t>
            </w:r>
          </w:p>
          <w:p w14:paraId="49A97FDD" w14:textId="6B65DF2C"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 xml:space="preserve">Timely disposal of waste </w:t>
            </w:r>
            <w:r>
              <w:rPr>
                <w:rFonts w:ascii="Sylfaen" w:hAnsi="Sylfaen"/>
                <w:sz w:val="16"/>
                <w:szCs w:val="16"/>
              </w:rPr>
              <w:t xml:space="preserve">in </w:t>
            </w:r>
            <w:r w:rsidR="00E16546">
              <w:rPr>
                <w:rFonts w:ascii="Sylfaen" w:hAnsi="Sylfaen"/>
                <w:sz w:val="16"/>
                <w:szCs w:val="16"/>
              </w:rPr>
              <w:t>the</w:t>
            </w:r>
            <w:r w:rsidRPr="00CC367C">
              <w:rPr>
                <w:rFonts w:ascii="Sylfaen" w:hAnsi="Sylfaen"/>
                <w:sz w:val="16"/>
                <w:szCs w:val="16"/>
              </w:rPr>
              <w:t xml:space="preserve"> </w:t>
            </w:r>
            <w:r w:rsidRPr="00DD479D">
              <w:rPr>
                <w:rFonts w:ascii="Sylfaen" w:hAnsi="Sylfaen"/>
                <w:sz w:val="16"/>
                <w:szCs w:val="16"/>
              </w:rPr>
              <w:t>permitted dumpsite</w:t>
            </w:r>
          </w:p>
        </w:tc>
        <w:tc>
          <w:tcPr>
            <w:tcW w:w="743" w:type="pct"/>
          </w:tcPr>
          <w:p w14:paraId="069B1403"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Construction site</w:t>
            </w:r>
          </w:p>
          <w:p w14:paraId="065B5896" w14:textId="77777777" w:rsidR="00480712" w:rsidRPr="00CC367C" w:rsidRDefault="00480712" w:rsidP="00495C52">
            <w:pPr>
              <w:widowControl w:val="0"/>
              <w:autoSpaceDE w:val="0"/>
              <w:autoSpaceDN w:val="0"/>
              <w:spacing w:before="120" w:after="120"/>
              <w:rPr>
                <w:rFonts w:ascii="Sylfaen" w:hAnsi="Sylfaen"/>
                <w:sz w:val="16"/>
                <w:szCs w:val="16"/>
              </w:rPr>
            </w:pPr>
            <w:r w:rsidRPr="002C0021">
              <w:rPr>
                <w:rFonts w:ascii="Sylfaen" w:hAnsi="Sylfaen"/>
                <w:sz w:val="16"/>
                <w:szCs w:val="16"/>
              </w:rPr>
              <w:t>Waste disposal site</w:t>
            </w:r>
          </w:p>
        </w:tc>
        <w:tc>
          <w:tcPr>
            <w:tcW w:w="709" w:type="pct"/>
          </w:tcPr>
          <w:p w14:paraId="79622D62"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Inspection</w:t>
            </w:r>
            <w:r>
              <w:rPr>
                <w:rFonts w:ascii="Sylfaen" w:hAnsi="Sylfaen"/>
                <w:sz w:val="16"/>
                <w:szCs w:val="16"/>
              </w:rPr>
              <w:t xml:space="preserve"> of site</w:t>
            </w:r>
          </w:p>
        </w:tc>
        <w:tc>
          <w:tcPr>
            <w:tcW w:w="754" w:type="pct"/>
          </w:tcPr>
          <w:p w14:paraId="4673FFF6" w14:textId="62BAAF4C" w:rsidR="00480712" w:rsidRPr="00CC367C" w:rsidRDefault="002C0021" w:rsidP="00495C52">
            <w:pPr>
              <w:widowControl w:val="0"/>
              <w:autoSpaceDE w:val="0"/>
              <w:autoSpaceDN w:val="0"/>
              <w:spacing w:before="120" w:after="120"/>
              <w:rPr>
                <w:rFonts w:ascii="Sylfaen" w:hAnsi="Sylfaen"/>
                <w:sz w:val="16"/>
                <w:szCs w:val="16"/>
              </w:rPr>
            </w:pPr>
            <w:r w:rsidRPr="00CC367C">
              <w:rPr>
                <w:rFonts w:ascii="Sylfaen" w:hAnsi="Sylfaen"/>
                <w:sz w:val="16"/>
                <w:szCs w:val="16"/>
              </w:rPr>
              <w:t xml:space="preserve">Unannounced </w:t>
            </w:r>
            <w:r>
              <w:rPr>
                <w:rFonts w:ascii="Sylfaen" w:hAnsi="Sylfaen"/>
                <w:sz w:val="16"/>
                <w:szCs w:val="16"/>
              </w:rPr>
              <w:t>monthly inspection</w:t>
            </w:r>
            <w:r w:rsidRPr="00CC367C">
              <w:rPr>
                <w:rFonts w:ascii="Sylfaen" w:hAnsi="Sylfaen"/>
                <w:sz w:val="16"/>
                <w:szCs w:val="16"/>
              </w:rPr>
              <w:t xml:space="preserve"> during </w:t>
            </w:r>
            <w:r w:rsidR="00DD479D" w:rsidRPr="00DD479D">
              <w:rPr>
                <w:rFonts w:ascii="Sylfaen" w:hAnsi="Sylfaen"/>
                <w:sz w:val="16"/>
                <w:szCs w:val="16"/>
              </w:rPr>
              <w:t>entire construction phase</w:t>
            </w:r>
          </w:p>
        </w:tc>
        <w:tc>
          <w:tcPr>
            <w:tcW w:w="707" w:type="pct"/>
          </w:tcPr>
          <w:p w14:paraId="6B2F67D7" w14:textId="3A8DD87F" w:rsidR="00480712" w:rsidRPr="00CC367C" w:rsidRDefault="00480712" w:rsidP="00A36BF1">
            <w:pPr>
              <w:widowControl w:val="0"/>
              <w:autoSpaceDE w:val="0"/>
              <w:autoSpaceDN w:val="0"/>
              <w:spacing w:before="120" w:after="120"/>
              <w:rPr>
                <w:rFonts w:ascii="Sylfaen" w:hAnsi="Sylfaen"/>
                <w:sz w:val="16"/>
                <w:szCs w:val="16"/>
              </w:rPr>
            </w:pPr>
            <w:r w:rsidRPr="00CC367C">
              <w:rPr>
                <w:rFonts w:ascii="Sylfaen" w:hAnsi="Sylfaen"/>
                <w:sz w:val="16"/>
                <w:szCs w:val="16"/>
              </w:rPr>
              <w:t xml:space="preserve">To prevent construction related waste </w:t>
            </w:r>
            <w:r w:rsidR="00E16546">
              <w:rPr>
                <w:rFonts w:ascii="Sylfaen" w:hAnsi="Sylfaen"/>
                <w:sz w:val="16"/>
                <w:szCs w:val="16"/>
              </w:rPr>
              <w:t xml:space="preserve">accumulation </w:t>
            </w:r>
            <w:r w:rsidRPr="00CC367C">
              <w:rPr>
                <w:rFonts w:ascii="Sylfaen" w:hAnsi="Sylfaen"/>
                <w:sz w:val="16"/>
                <w:szCs w:val="16"/>
              </w:rPr>
              <w:t xml:space="preserve"> </w:t>
            </w:r>
            <w:r w:rsidR="00A36BF1">
              <w:rPr>
                <w:rFonts w:ascii="Sylfaen" w:hAnsi="Sylfaen"/>
                <w:sz w:val="16"/>
                <w:szCs w:val="16"/>
              </w:rPr>
              <w:t>in</w:t>
            </w:r>
            <w:r w:rsidRPr="00CC367C">
              <w:rPr>
                <w:rFonts w:ascii="Sylfaen" w:hAnsi="Sylfaen"/>
                <w:sz w:val="16"/>
                <w:szCs w:val="16"/>
              </w:rPr>
              <w:t xml:space="preserve"> construction site and its </w:t>
            </w:r>
            <w:r w:rsidRPr="005121EC">
              <w:rPr>
                <w:rFonts w:ascii="Sylfaen" w:hAnsi="Sylfaen"/>
                <w:sz w:val="16"/>
                <w:szCs w:val="16"/>
              </w:rPr>
              <w:t>neighborhood</w:t>
            </w:r>
          </w:p>
        </w:tc>
        <w:tc>
          <w:tcPr>
            <w:tcW w:w="707" w:type="pct"/>
          </w:tcPr>
          <w:p w14:paraId="14AF9D64"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ATDF</w:t>
            </w:r>
          </w:p>
          <w:p w14:paraId="3035C997"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Technical Supervisor</w:t>
            </w:r>
          </w:p>
          <w:p w14:paraId="3EC16420" w14:textId="77777777" w:rsidR="00480712" w:rsidRPr="00CC367C" w:rsidRDefault="00480712" w:rsidP="00937537">
            <w:pPr>
              <w:rPr>
                <w:rFonts w:ascii="Sylfaen" w:hAnsi="Sylfaen"/>
                <w:sz w:val="16"/>
                <w:szCs w:val="16"/>
              </w:rPr>
            </w:pPr>
          </w:p>
        </w:tc>
      </w:tr>
      <w:tr w:rsidR="00480712" w:rsidRPr="00CC367C" w14:paraId="61EF0A79" w14:textId="77777777" w:rsidTr="00495C52">
        <w:trPr>
          <w:trHeight w:val="500"/>
          <w:jc w:val="center"/>
        </w:trPr>
        <w:tc>
          <w:tcPr>
            <w:tcW w:w="706" w:type="pct"/>
          </w:tcPr>
          <w:p w14:paraId="30457061" w14:textId="77777777" w:rsidR="00480712" w:rsidRDefault="00480712" w:rsidP="00495C52">
            <w:pPr>
              <w:widowControl w:val="0"/>
              <w:autoSpaceDE w:val="0"/>
              <w:autoSpaceDN w:val="0"/>
              <w:spacing w:before="120" w:after="120"/>
              <w:rPr>
                <w:rFonts w:ascii="Sylfaen" w:hAnsi="Sylfaen"/>
                <w:sz w:val="16"/>
                <w:szCs w:val="16"/>
              </w:rPr>
            </w:pPr>
            <w:r>
              <w:rPr>
                <w:rFonts w:ascii="Sylfaen" w:hAnsi="Sylfaen"/>
                <w:sz w:val="16"/>
                <w:szCs w:val="16"/>
              </w:rPr>
              <w:t>Deploying manpower for construction;</w:t>
            </w:r>
          </w:p>
          <w:p w14:paraId="72F516D2" w14:textId="6C635A9B" w:rsidR="00480712" w:rsidRPr="008123F9" w:rsidRDefault="00480712" w:rsidP="00495C52">
            <w:pPr>
              <w:widowControl w:val="0"/>
              <w:autoSpaceDE w:val="0"/>
              <w:autoSpaceDN w:val="0"/>
              <w:spacing w:before="120" w:after="120"/>
              <w:rPr>
                <w:rFonts w:ascii="Sylfaen" w:hAnsi="Sylfaen"/>
                <w:sz w:val="16"/>
                <w:szCs w:val="16"/>
              </w:rPr>
            </w:pPr>
            <w:r>
              <w:rPr>
                <w:rFonts w:ascii="Sylfaen" w:hAnsi="Sylfaen"/>
                <w:sz w:val="16"/>
                <w:szCs w:val="16"/>
              </w:rPr>
              <w:t xml:space="preserve">Undertaking </w:t>
            </w:r>
            <w:r w:rsidR="00402C21">
              <w:rPr>
                <w:rFonts w:ascii="Sylfaen" w:hAnsi="Sylfaen"/>
                <w:sz w:val="16"/>
                <w:szCs w:val="16"/>
              </w:rPr>
              <w:t>works in Kumayri historical district</w:t>
            </w:r>
          </w:p>
        </w:tc>
        <w:tc>
          <w:tcPr>
            <w:tcW w:w="674" w:type="pct"/>
          </w:tcPr>
          <w:p w14:paraId="3F797179"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Provision of uniforms and safety gears to workers and enforcement of their use by the constructor;</w:t>
            </w:r>
          </w:p>
          <w:p w14:paraId="3102FA1D" w14:textId="3090B7C1" w:rsidR="00480712" w:rsidRPr="00CC367C" w:rsidRDefault="00480712" w:rsidP="00495C52">
            <w:pPr>
              <w:widowControl w:val="0"/>
              <w:autoSpaceDE w:val="0"/>
              <w:autoSpaceDN w:val="0"/>
              <w:spacing w:before="120" w:after="120"/>
              <w:rPr>
                <w:rFonts w:ascii="Sylfaen" w:hAnsi="Sylfaen"/>
                <w:sz w:val="16"/>
                <w:szCs w:val="16"/>
              </w:rPr>
            </w:pPr>
            <w:r>
              <w:rPr>
                <w:rFonts w:ascii="Sylfaen" w:hAnsi="Sylfaen"/>
                <w:sz w:val="16"/>
                <w:szCs w:val="16"/>
              </w:rPr>
              <w:t>Provision of work-site safety instruction to contractor’s personnel</w:t>
            </w:r>
            <w:r w:rsidR="00823CF9">
              <w:rPr>
                <w:rFonts w:ascii="Sylfaen" w:hAnsi="Sylfaen"/>
                <w:sz w:val="16"/>
                <w:szCs w:val="16"/>
              </w:rPr>
              <w:t xml:space="preserve"> and </w:t>
            </w:r>
            <w:r w:rsidR="00790890">
              <w:rPr>
                <w:rFonts w:ascii="Sylfaen" w:hAnsi="Sylfaen"/>
                <w:sz w:val="16"/>
                <w:szCs w:val="16"/>
              </w:rPr>
              <w:t xml:space="preserve">instructions </w:t>
            </w:r>
            <w:r w:rsidR="00823CF9">
              <w:rPr>
                <w:rFonts w:ascii="Sylfaen" w:hAnsi="Sylfaen"/>
                <w:sz w:val="16"/>
                <w:szCs w:val="16"/>
              </w:rPr>
              <w:t>proper recording</w:t>
            </w:r>
            <w:r w:rsidR="005C6615">
              <w:rPr>
                <w:rFonts w:ascii="Sylfaen" w:hAnsi="Sylfaen"/>
                <w:sz w:val="16"/>
                <w:szCs w:val="16"/>
              </w:rPr>
              <w:t>;</w:t>
            </w:r>
          </w:p>
          <w:p w14:paraId="3AE627B4" w14:textId="77777777" w:rsidR="00480712"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Installation of fencing</w:t>
            </w:r>
            <w:r w:rsidR="005C6615">
              <w:rPr>
                <w:rFonts w:ascii="Sylfaen" w:hAnsi="Sylfaen"/>
                <w:sz w:val="16"/>
                <w:szCs w:val="16"/>
              </w:rPr>
              <w:t>;</w:t>
            </w:r>
          </w:p>
          <w:p w14:paraId="5A41E521" w14:textId="25806694" w:rsidR="005C6615" w:rsidRPr="00CC367C" w:rsidRDefault="005C6615" w:rsidP="00495C52">
            <w:pPr>
              <w:widowControl w:val="0"/>
              <w:autoSpaceDE w:val="0"/>
              <w:autoSpaceDN w:val="0"/>
              <w:spacing w:before="120" w:after="120"/>
              <w:rPr>
                <w:rFonts w:ascii="Sylfaen" w:hAnsi="Sylfaen"/>
                <w:sz w:val="16"/>
                <w:szCs w:val="16"/>
              </w:rPr>
            </w:pPr>
            <w:r>
              <w:rPr>
                <w:rFonts w:ascii="Sylfaen" w:hAnsi="Sylfaen"/>
                <w:sz w:val="16"/>
                <w:szCs w:val="16"/>
              </w:rPr>
              <w:t>Provisions of nuisance activities within working hours from 9AM-6PM</w:t>
            </w:r>
            <w:r w:rsidR="007752C8">
              <w:rPr>
                <w:rFonts w:ascii="Sylfaen" w:hAnsi="Sylfaen"/>
                <w:sz w:val="16"/>
                <w:szCs w:val="16"/>
              </w:rPr>
              <w:t xml:space="preserve"> and in accordance with allowed </w:t>
            </w:r>
            <w:r w:rsidR="00C5438D">
              <w:rPr>
                <w:rFonts w:ascii="Sylfaen" w:hAnsi="Sylfaen"/>
                <w:sz w:val="16"/>
                <w:szCs w:val="16"/>
              </w:rPr>
              <w:t>norms</w:t>
            </w:r>
            <w:r w:rsidR="007752C8">
              <w:rPr>
                <w:rFonts w:ascii="Sylfaen" w:hAnsi="Sylfaen"/>
                <w:sz w:val="16"/>
                <w:szCs w:val="16"/>
              </w:rPr>
              <w:t xml:space="preserve"> of noise and vibrations</w:t>
            </w:r>
          </w:p>
        </w:tc>
        <w:tc>
          <w:tcPr>
            <w:tcW w:w="743" w:type="pct"/>
          </w:tcPr>
          <w:p w14:paraId="2CFFFE7A"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Construction site</w:t>
            </w:r>
          </w:p>
        </w:tc>
        <w:tc>
          <w:tcPr>
            <w:tcW w:w="709" w:type="pct"/>
          </w:tcPr>
          <w:p w14:paraId="73D25FD7"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Inspection</w:t>
            </w:r>
          </w:p>
        </w:tc>
        <w:tc>
          <w:tcPr>
            <w:tcW w:w="754" w:type="pct"/>
          </w:tcPr>
          <w:p w14:paraId="68B3ACEB" w14:textId="2397B4EE" w:rsidR="00480712" w:rsidRPr="00CC367C" w:rsidRDefault="00402C21" w:rsidP="00495C52">
            <w:pPr>
              <w:widowControl w:val="0"/>
              <w:autoSpaceDE w:val="0"/>
              <w:autoSpaceDN w:val="0"/>
              <w:spacing w:before="120" w:after="120"/>
              <w:rPr>
                <w:rFonts w:ascii="Sylfaen" w:hAnsi="Sylfaen"/>
                <w:sz w:val="16"/>
                <w:szCs w:val="16"/>
              </w:rPr>
            </w:pPr>
            <w:r w:rsidRPr="00CC367C">
              <w:rPr>
                <w:rFonts w:ascii="Sylfaen" w:hAnsi="Sylfaen"/>
                <w:sz w:val="16"/>
                <w:szCs w:val="16"/>
              </w:rPr>
              <w:t xml:space="preserve">Unannounced </w:t>
            </w:r>
            <w:r>
              <w:rPr>
                <w:rFonts w:ascii="Sylfaen" w:hAnsi="Sylfaen"/>
                <w:sz w:val="16"/>
                <w:szCs w:val="16"/>
              </w:rPr>
              <w:t xml:space="preserve">monthly  visits </w:t>
            </w:r>
            <w:r w:rsidRPr="00DD479D">
              <w:rPr>
                <w:rFonts w:ascii="Sylfaen" w:hAnsi="Sylfaen"/>
                <w:sz w:val="16"/>
                <w:szCs w:val="16"/>
              </w:rPr>
              <w:t>during entire construction phase</w:t>
            </w:r>
          </w:p>
        </w:tc>
        <w:tc>
          <w:tcPr>
            <w:tcW w:w="707" w:type="pct"/>
          </w:tcPr>
          <w:p w14:paraId="4FFDB047"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 xml:space="preserve">To minimize probability of accidents </w:t>
            </w:r>
          </w:p>
          <w:p w14:paraId="1A48EB8A" w14:textId="77777777" w:rsidR="00480712" w:rsidRDefault="00990959" w:rsidP="00495C52">
            <w:pPr>
              <w:widowControl w:val="0"/>
              <w:autoSpaceDE w:val="0"/>
              <w:autoSpaceDN w:val="0"/>
              <w:spacing w:before="120" w:after="120"/>
              <w:rPr>
                <w:rFonts w:ascii="Sylfaen" w:hAnsi="Sylfaen"/>
                <w:sz w:val="16"/>
                <w:szCs w:val="16"/>
              </w:rPr>
            </w:pPr>
            <w:r>
              <w:rPr>
                <w:rFonts w:ascii="Sylfaen" w:hAnsi="Sylfaen"/>
                <w:sz w:val="16"/>
                <w:szCs w:val="16"/>
              </w:rPr>
              <w:t xml:space="preserve">To protect </w:t>
            </w:r>
            <w:r w:rsidR="00480712" w:rsidRPr="00CC367C">
              <w:rPr>
                <w:rFonts w:ascii="Sylfaen" w:hAnsi="Sylfaen"/>
                <w:sz w:val="16"/>
                <w:szCs w:val="16"/>
              </w:rPr>
              <w:t>workers’ health</w:t>
            </w:r>
          </w:p>
          <w:p w14:paraId="4815D37E" w14:textId="77777777" w:rsidR="005C6615" w:rsidRDefault="005C6615" w:rsidP="00495C52">
            <w:pPr>
              <w:widowControl w:val="0"/>
              <w:autoSpaceDE w:val="0"/>
              <w:autoSpaceDN w:val="0"/>
              <w:spacing w:before="120" w:after="120"/>
              <w:rPr>
                <w:rFonts w:ascii="Sylfaen" w:hAnsi="Sylfaen"/>
                <w:sz w:val="16"/>
                <w:szCs w:val="16"/>
              </w:rPr>
            </w:pPr>
            <w:r>
              <w:rPr>
                <w:rFonts w:ascii="Sylfaen" w:hAnsi="Sylfaen"/>
                <w:sz w:val="16"/>
                <w:szCs w:val="16"/>
              </w:rPr>
              <w:t>To e</w:t>
            </w:r>
            <w:r w:rsidR="00D9186F">
              <w:rPr>
                <w:rFonts w:ascii="Sylfaen" w:hAnsi="Sylfaen"/>
                <w:sz w:val="16"/>
                <w:szCs w:val="16"/>
              </w:rPr>
              <w:t>xclude</w:t>
            </w:r>
            <w:r w:rsidR="00D9186F">
              <w:rPr>
                <w:rFonts w:ascii="Sylfaen" w:hAnsi="Sylfaen"/>
                <w:sz w:val="16"/>
                <w:szCs w:val="16"/>
                <w:lang w:val="hy-AM"/>
              </w:rPr>
              <w:t xml:space="preserve"> </w:t>
            </w:r>
            <w:r w:rsidR="00D9186F">
              <w:rPr>
                <w:rFonts w:ascii="Sylfaen" w:hAnsi="Sylfaen"/>
                <w:sz w:val="16"/>
                <w:szCs w:val="16"/>
              </w:rPr>
              <w:t>nuisance to neighborhood after working hours</w:t>
            </w:r>
          </w:p>
          <w:p w14:paraId="49EBF1F0" w14:textId="577253D9" w:rsidR="00C5438D" w:rsidRDefault="00C5438D" w:rsidP="00495C52">
            <w:pPr>
              <w:widowControl w:val="0"/>
              <w:autoSpaceDE w:val="0"/>
              <w:autoSpaceDN w:val="0"/>
              <w:spacing w:before="120" w:after="120"/>
              <w:rPr>
                <w:rFonts w:ascii="Sylfaen" w:hAnsi="Sylfaen"/>
                <w:sz w:val="16"/>
                <w:szCs w:val="16"/>
              </w:rPr>
            </w:pPr>
            <w:r>
              <w:rPr>
                <w:rFonts w:ascii="Sylfaen" w:hAnsi="Sylfaen"/>
                <w:sz w:val="16"/>
                <w:szCs w:val="16"/>
              </w:rPr>
              <w:t>To  exclude vibrations impacts to physical environment</w:t>
            </w:r>
          </w:p>
          <w:p w14:paraId="526065C4" w14:textId="05A43A83" w:rsidR="00C5438D" w:rsidRPr="00D9186F" w:rsidRDefault="00C5438D" w:rsidP="00495C52">
            <w:pPr>
              <w:widowControl w:val="0"/>
              <w:autoSpaceDE w:val="0"/>
              <w:autoSpaceDN w:val="0"/>
              <w:spacing w:before="120" w:after="120"/>
              <w:rPr>
                <w:rFonts w:ascii="Sylfaen" w:hAnsi="Sylfaen"/>
                <w:sz w:val="16"/>
                <w:szCs w:val="16"/>
              </w:rPr>
            </w:pPr>
          </w:p>
        </w:tc>
        <w:tc>
          <w:tcPr>
            <w:tcW w:w="707" w:type="pct"/>
          </w:tcPr>
          <w:p w14:paraId="572CDF1A"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ATDF</w:t>
            </w:r>
          </w:p>
          <w:p w14:paraId="6F77CC8C" w14:textId="77777777" w:rsidR="00480712" w:rsidRPr="00CC367C" w:rsidRDefault="00480712" w:rsidP="00495C52">
            <w:pPr>
              <w:widowControl w:val="0"/>
              <w:autoSpaceDE w:val="0"/>
              <w:autoSpaceDN w:val="0"/>
              <w:spacing w:before="120" w:after="120"/>
              <w:rPr>
                <w:rFonts w:ascii="Sylfaen" w:hAnsi="Sylfaen"/>
                <w:sz w:val="16"/>
                <w:szCs w:val="16"/>
              </w:rPr>
            </w:pPr>
            <w:r w:rsidRPr="00CC367C">
              <w:rPr>
                <w:rFonts w:ascii="Sylfaen" w:hAnsi="Sylfaen"/>
                <w:sz w:val="16"/>
                <w:szCs w:val="16"/>
              </w:rPr>
              <w:t>Technical Supervisor</w:t>
            </w:r>
          </w:p>
        </w:tc>
      </w:tr>
      <w:tr w:rsidR="003F34C5" w:rsidRPr="00CC367C" w14:paraId="01C39D22" w14:textId="77777777" w:rsidTr="00495C52">
        <w:trPr>
          <w:trHeight w:val="500"/>
          <w:jc w:val="center"/>
        </w:trPr>
        <w:tc>
          <w:tcPr>
            <w:tcW w:w="706" w:type="pct"/>
          </w:tcPr>
          <w:p w14:paraId="4E7695C9" w14:textId="2A8DEDE6" w:rsidR="003F34C5" w:rsidRPr="003F34C5" w:rsidRDefault="003F34C5" w:rsidP="00345D4C">
            <w:pPr>
              <w:widowControl w:val="0"/>
              <w:autoSpaceDE w:val="0"/>
              <w:autoSpaceDN w:val="0"/>
              <w:spacing w:before="120" w:after="120"/>
              <w:rPr>
                <w:rFonts w:ascii="Sylfaen" w:hAnsi="Sylfaen"/>
                <w:sz w:val="16"/>
                <w:szCs w:val="16"/>
              </w:rPr>
            </w:pPr>
            <w:r w:rsidRPr="003F34C5">
              <w:rPr>
                <w:rFonts w:ascii="Sylfaen" w:hAnsi="Sylfaen" w:cs="Arial"/>
                <w:bCs/>
                <w:sz w:val="16"/>
                <w:szCs w:val="16"/>
              </w:rPr>
              <w:t xml:space="preserve">Site reinstatement </w:t>
            </w:r>
          </w:p>
        </w:tc>
        <w:tc>
          <w:tcPr>
            <w:tcW w:w="674" w:type="pct"/>
          </w:tcPr>
          <w:p w14:paraId="365D1B48" w14:textId="422AFECB" w:rsidR="003F34C5" w:rsidRPr="00CC367C" w:rsidRDefault="00790890" w:rsidP="00495C52">
            <w:pPr>
              <w:widowControl w:val="0"/>
              <w:autoSpaceDE w:val="0"/>
              <w:autoSpaceDN w:val="0"/>
              <w:spacing w:before="120" w:after="120"/>
              <w:rPr>
                <w:rFonts w:ascii="Sylfaen" w:hAnsi="Sylfaen"/>
                <w:sz w:val="16"/>
                <w:szCs w:val="16"/>
              </w:rPr>
            </w:pPr>
            <w:r>
              <w:rPr>
                <w:rFonts w:ascii="Sylfaen" w:hAnsi="Sylfaen"/>
                <w:sz w:val="16"/>
                <w:szCs w:val="16"/>
              </w:rPr>
              <w:t>Construction  related waste removal from all the areas of the site</w:t>
            </w:r>
          </w:p>
        </w:tc>
        <w:tc>
          <w:tcPr>
            <w:tcW w:w="743" w:type="pct"/>
          </w:tcPr>
          <w:p w14:paraId="2CEC7C23" w14:textId="2A456772" w:rsidR="003F34C5" w:rsidRPr="00CC367C" w:rsidRDefault="00C13D89" w:rsidP="00495C52">
            <w:pPr>
              <w:widowControl w:val="0"/>
              <w:autoSpaceDE w:val="0"/>
              <w:autoSpaceDN w:val="0"/>
              <w:spacing w:before="120" w:after="120"/>
              <w:rPr>
                <w:rFonts w:ascii="Sylfaen" w:hAnsi="Sylfaen"/>
                <w:sz w:val="16"/>
                <w:szCs w:val="16"/>
              </w:rPr>
            </w:pPr>
            <w:r w:rsidRPr="00CC367C">
              <w:rPr>
                <w:rFonts w:ascii="Sylfaen" w:hAnsi="Sylfaen"/>
                <w:sz w:val="16"/>
                <w:szCs w:val="16"/>
              </w:rPr>
              <w:t>Construction site</w:t>
            </w:r>
          </w:p>
        </w:tc>
        <w:tc>
          <w:tcPr>
            <w:tcW w:w="709" w:type="pct"/>
          </w:tcPr>
          <w:p w14:paraId="07632289" w14:textId="208442D5" w:rsidR="003F34C5" w:rsidRPr="00CC367C" w:rsidRDefault="00C13D89" w:rsidP="00495C52">
            <w:pPr>
              <w:widowControl w:val="0"/>
              <w:autoSpaceDE w:val="0"/>
              <w:autoSpaceDN w:val="0"/>
              <w:spacing w:before="120" w:after="120"/>
              <w:rPr>
                <w:rFonts w:ascii="Sylfaen" w:hAnsi="Sylfaen"/>
                <w:sz w:val="16"/>
                <w:szCs w:val="16"/>
              </w:rPr>
            </w:pPr>
            <w:r w:rsidRPr="00CC367C">
              <w:rPr>
                <w:rFonts w:ascii="Sylfaen" w:hAnsi="Sylfaen"/>
                <w:sz w:val="16"/>
                <w:szCs w:val="16"/>
              </w:rPr>
              <w:t>Inspection</w:t>
            </w:r>
          </w:p>
        </w:tc>
        <w:tc>
          <w:tcPr>
            <w:tcW w:w="754" w:type="pct"/>
          </w:tcPr>
          <w:p w14:paraId="013090C1" w14:textId="171D0174" w:rsidR="003F34C5" w:rsidRPr="00D8247E" w:rsidRDefault="00C13D89" w:rsidP="00D05FF3">
            <w:pPr>
              <w:widowControl w:val="0"/>
              <w:autoSpaceDE w:val="0"/>
              <w:autoSpaceDN w:val="0"/>
              <w:spacing w:before="120" w:after="120"/>
              <w:rPr>
                <w:rFonts w:ascii="Sylfaen" w:hAnsi="Sylfaen"/>
                <w:sz w:val="16"/>
                <w:szCs w:val="16"/>
              </w:rPr>
            </w:pPr>
            <w:r w:rsidRPr="00D8247E">
              <w:rPr>
                <w:rFonts w:ascii="Sylfaen" w:hAnsi="Sylfaen"/>
                <w:sz w:val="16"/>
                <w:szCs w:val="16"/>
              </w:rPr>
              <w:t xml:space="preserve">At the </w:t>
            </w:r>
            <w:r w:rsidR="00D05FF3" w:rsidRPr="00D8247E">
              <w:rPr>
                <w:rFonts w:ascii="Sylfaen" w:hAnsi="Sylfaen"/>
                <w:sz w:val="16"/>
                <w:szCs w:val="16"/>
              </w:rPr>
              <w:t xml:space="preserve">post </w:t>
            </w:r>
            <w:r w:rsidR="005B40B7" w:rsidRPr="00D8247E">
              <w:rPr>
                <w:rFonts w:ascii="Sylfaen" w:hAnsi="Sylfaen"/>
                <w:sz w:val="16"/>
                <w:szCs w:val="16"/>
              </w:rPr>
              <w:t>-</w:t>
            </w:r>
            <w:r w:rsidR="00D8247E" w:rsidRPr="00D8247E">
              <w:rPr>
                <w:rFonts w:ascii="Sylfaen" w:hAnsi="Sylfaen"/>
                <w:sz w:val="16"/>
                <w:szCs w:val="16"/>
              </w:rPr>
              <w:t>construction Phase</w:t>
            </w:r>
          </w:p>
        </w:tc>
        <w:tc>
          <w:tcPr>
            <w:tcW w:w="707" w:type="pct"/>
          </w:tcPr>
          <w:p w14:paraId="3F2DEB52" w14:textId="569C97D6" w:rsidR="003F34C5" w:rsidRPr="00CC367C" w:rsidRDefault="001923ED" w:rsidP="00495C52">
            <w:pPr>
              <w:widowControl w:val="0"/>
              <w:autoSpaceDE w:val="0"/>
              <w:autoSpaceDN w:val="0"/>
              <w:spacing w:before="120" w:after="120"/>
              <w:rPr>
                <w:rFonts w:ascii="Sylfaen" w:hAnsi="Sylfaen"/>
                <w:sz w:val="16"/>
                <w:szCs w:val="16"/>
              </w:rPr>
            </w:pPr>
            <w:r>
              <w:rPr>
                <w:rFonts w:ascii="Sylfaen" w:hAnsi="Sylfaen"/>
                <w:sz w:val="16"/>
                <w:szCs w:val="16"/>
              </w:rPr>
              <w:t>To ensure</w:t>
            </w:r>
            <w:r w:rsidR="00D05FF3">
              <w:rPr>
                <w:rFonts w:ascii="Sylfaen" w:hAnsi="Sylfaen"/>
                <w:sz w:val="16"/>
                <w:szCs w:val="16"/>
              </w:rPr>
              <w:t xml:space="preserve"> cleaned site for operation</w:t>
            </w:r>
            <w:r>
              <w:rPr>
                <w:rFonts w:ascii="Sylfaen" w:hAnsi="Sylfaen"/>
                <w:sz w:val="16"/>
                <w:szCs w:val="16"/>
              </w:rPr>
              <w:t xml:space="preserve"> </w:t>
            </w:r>
          </w:p>
        </w:tc>
        <w:tc>
          <w:tcPr>
            <w:tcW w:w="707" w:type="pct"/>
          </w:tcPr>
          <w:p w14:paraId="0B2FBD02" w14:textId="77777777" w:rsidR="001923ED" w:rsidRPr="00CC367C" w:rsidRDefault="001923ED" w:rsidP="001923ED">
            <w:pPr>
              <w:widowControl w:val="0"/>
              <w:autoSpaceDE w:val="0"/>
              <w:autoSpaceDN w:val="0"/>
              <w:spacing w:before="120" w:after="120"/>
              <w:rPr>
                <w:rFonts w:ascii="Sylfaen" w:hAnsi="Sylfaen"/>
                <w:sz w:val="16"/>
                <w:szCs w:val="16"/>
              </w:rPr>
            </w:pPr>
            <w:r w:rsidRPr="00CC367C">
              <w:rPr>
                <w:rFonts w:ascii="Sylfaen" w:hAnsi="Sylfaen"/>
                <w:sz w:val="16"/>
                <w:szCs w:val="16"/>
              </w:rPr>
              <w:t>ATDF</w:t>
            </w:r>
          </w:p>
          <w:p w14:paraId="5FA96CE6" w14:textId="41729F3D" w:rsidR="003F34C5" w:rsidRPr="00CC367C" w:rsidRDefault="001923ED" w:rsidP="001923ED">
            <w:pPr>
              <w:widowControl w:val="0"/>
              <w:autoSpaceDE w:val="0"/>
              <w:autoSpaceDN w:val="0"/>
              <w:spacing w:before="120" w:after="120"/>
              <w:rPr>
                <w:rFonts w:ascii="Sylfaen" w:hAnsi="Sylfaen"/>
                <w:sz w:val="16"/>
                <w:szCs w:val="16"/>
              </w:rPr>
            </w:pPr>
            <w:r w:rsidRPr="00CC367C">
              <w:rPr>
                <w:rFonts w:ascii="Sylfaen" w:hAnsi="Sylfaen"/>
                <w:sz w:val="16"/>
                <w:szCs w:val="16"/>
              </w:rPr>
              <w:t>Technical Supervisor</w:t>
            </w:r>
          </w:p>
        </w:tc>
      </w:tr>
      <w:tr w:rsidR="00480712" w:rsidRPr="00CC367C" w14:paraId="6551DAAC" w14:textId="77777777" w:rsidTr="00495C52">
        <w:trPr>
          <w:trHeight w:val="461"/>
          <w:jc w:val="center"/>
        </w:trPr>
        <w:tc>
          <w:tcPr>
            <w:tcW w:w="5000" w:type="pct"/>
            <w:gridSpan w:val="7"/>
            <w:shd w:val="clear" w:color="auto" w:fill="auto"/>
            <w:vAlign w:val="center"/>
          </w:tcPr>
          <w:p w14:paraId="2A71A84A" w14:textId="77777777" w:rsidR="00480712" w:rsidRPr="00CC367C" w:rsidRDefault="00480712" w:rsidP="00495C52">
            <w:pPr>
              <w:widowControl w:val="0"/>
              <w:autoSpaceDE w:val="0"/>
              <w:autoSpaceDN w:val="0"/>
              <w:spacing w:before="120" w:after="120"/>
              <w:jc w:val="center"/>
              <w:rPr>
                <w:rFonts w:ascii="Sylfaen" w:hAnsi="Sylfaen"/>
                <w:b/>
                <w:sz w:val="16"/>
                <w:szCs w:val="16"/>
              </w:rPr>
            </w:pPr>
            <w:r w:rsidRPr="00CC367C">
              <w:rPr>
                <w:rFonts w:ascii="Sylfaen" w:hAnsi="Sylfaen"/>
                <w:b/>
                <w:sz w:val="16"/>
                <w:szCs w:val="16"/>
              </w:rPr>
              <w:t>OPERATION PHASE</w:t>
            </w:r>
          </w:p>
        </w:tc>
      </w:tr>
      <w:tr w:rsidR="00B3634A" w:rsidRPr="00CC367C" w14:paraId="133A545F" w14:textId="77777777" w:rsidTr="00495C52">
        <w:trPr>
          <w:trHeight w:val="260"/>
          <w:jc w:val="center"/>
        </w:trPr>
        <w:tc>
          <w:tcPr>
            <w:tcW w:w="706" w:type="pct"/>
          </w:tcPr>
          <w:p w14:paraId="103EF6BE" w14:textId="02CA20B9" w:rsidR="00B3634A" w:rsidRPr="00F6749A" w:rsidRDefault="00B3634A" w:rsidP="00495C52">
            <w:pPr>
              <w:widowControl w:val="0"/>
              <w:autoSpaceDE w:val="0"/>
              <w:autoSpaceDN w:val="0"/>
              <w:spacing w:before="120" w:after="120"/>
              <w:rPr>
                <w:rFonts w:ascii="Sylfaen" w:hAnsi="Sylfaen"/>
                <w:sz w:val="16"/>
                <w:szCs w:val="16"/>
              </w:rPr>
            </w:pPr>
            <w:r w:rsidRPr="00F6749A">
              <w:rPr>
                <w:rFonts w:ascii="Sylfaen" w:hAnsi="Sylfaen"/>
                <w:sz w:val="16"/>
                <w:szCs w:val="16"/>
              </w:rPr>
              <w:t>Household waste management</w:t>
            </w:r>
          </w:p>
        </w:tc>
        <w:tc>
          <w:tcPr>
            <w:tcW w:w="674" w:type="pct"/>
          </w:tcPr>
          <w:p w14:paraId="5A8C8CF8" w14:textId="174956D4" w:rsidR="00B3634A" w:rsidRPr="00F6749A" w:rsidRDefault="00B3634A" w:rsidP="0001798A">
            <w:pPr>
              <w:rPr>
                <w:rFonts w:ascii="Sylfaen" w:hAnsi="Sylfaen"/>
                <w:sz w:val="16"/>
                <w:szCs w:val="16"/>
              </w:rPr>
            </w:pPr>
            <w:r w:rsidRPr="00F6749A">
              <w:rPr>
                <w:rFonts w:ascii="Sylfaen" w:hAnsi="Sylfaen"/>
                <w:sz w:val="16"/>
                <w:szCs w:val="16"/>
              </w:rPr>
              <w:t xml:space="preserve">Trash bins placement and timely transportation of waste to the final disposal site </w:t>
            </w:r>
          </w:p>
        </w:tc>
        <w:tc>
          <w:tcPr>
            <w:tcW w:w="743" w:type="pct"/>
          </w:tcPr>
          <w:p w14:paraId="5D08FDE7" w14:textId="77777777" w:rsidR="00B3634A" w:rsidRPr="00F6749A" w:rsidRDefault="00B3634A" w:rsidP="00495C52">
            <w:pPr>
              <w:widowControl w:val="0"/>
              <w:autoSpaceDE w:val="0"/>
              <w:autoSpaceDN w:val="0"/>
              <w:spacing w:before="120" w:after="120"/>
              <w:rPr>
                <w:rFonts w:ascii="Sylfaen" w:hAnsi="Sylfaen"/>
                <w:sz w:val="16"/>
                <w:szCs w:val="16"/>
              </w:rPr>
            </w:pPr>
            <w:r w:rsidRPr="00F6749A">
              <w:rPr>
                <w:rFonts w:ascii="Sylfaen" w:hAnsi="Sylfaen"/>
                <w:sz w:val="16"/>
                <w:szCs w:val="16"/>
              </w:rPr>
              <w:t>Rehabilitated site</w:t>
            </w:r>
          </w:p>
        </w:tc>
        <w:tc>
          <w:tcPr>
            <w:tcW w:w="709" w:type="pct"/>
          </w:tcPr>
          <w:p w14:paraId="3D0171C4" w14:textId="77777777" w:rsidR="00B3634A" w:rsidRPr="00F6749A" w:rsidRDefault="00B3634A" w:rsidP="00495C52">
            <w:pPr>
              <w:widowControl w:val="0"/>
              <w:autoSpaceDE w:val="0"/>
              <w:autoSpaceDN w:val="0"/>
              <w:spacing w:before="120" w:after="120"/>
              <w:rPr>
                <w:rFonts w:ascii="Sylfaen" w:hAnsi="Sylfaen"/>
                <w:sz w:val="16"/>
                <w:szCs w:val="16"/>
              </w:rPr>
            </w:pPr>
            <w:r w:rsidRPr="00F6749A">
              <w:rPr>
                <w:rFonts w:ascii="Sylfaen" w:hAnsi="Sylfaen"/>
                <w:sz w:val="16"/>
                <w:szCs w:val="16"/>
              </w:rPr>
              <w:t>Inspection</w:t>
            </w:r>
          </w:p>
        </w:tc>
        <w:tc>
          <w:tcPr>
            <w:tcW w:w="754" w:type="pct"/>
          </w:tcPr>
          <w:p w14:paraId="7B7646CA" w14:textId="77777777" w:rsidR="00B3634A" w:rsidRPr="00F6749A" w:rsidRDefault="00B3634A" w:rsidP="00495C52">
            <w:pPr>
              <w:widowControl w:val="0"/>
              <w:autoSpaceDE w:val="0"/>
              <w:autoSpaceDN w:val="0"/>
              <w:spacing w:before="120" w:after="120"/>
              <w:rPr>
                <w:rFonts w:ascii="Sylfaen" w:hAnsi="Sylfaen"/>
                <w:sz w:val="16"/>
                <w:szCs w:val="16"/>
              </w:rPr>
            </w:pPr>
            <w:r w:rsidRPr="00F6749A">
              <w:rPr>
                <w:rFonts w:ascii="Sylfaen" w:hAnsi="Sylfaen"/>
                <w:sz w:val="16"/>
                <w:szCs w:val="16"/>
              </w:rPr>
              <w:t>During operation phase</w:t>
            </w:r>
          </w:p>
        </w:tc>
        <w:tc>
          <w:tcPr>
            <w:tcW w:w="707" w:type="pct"/>
          </w:tcPr>
          <w:p w14:paraId="0386A461" w14:textId="77777777" w:rsidR="00B3634A" w:rsidRPr="00F6749A" w:rsidRDefault="00B3634A" w:rsidP="00495C52">
            <w:pPr>
              <w:widowControl w:val="0"/>
              <w:autoSpaceDE w:val="0"/>
              <w:autoSpaceDN w:val="0"/>
              <w:spacing w:before="120" w:after="120"/>
              <w:rPr>
                <w:rFonts w:ascii="Sylfaen" w:hAnsi="Sylfaen"/>
                <w:sz w:val="16"/>
                <w:szCs w:val="16"/>
              </w:rPr>
            </w:pPr>
            <w:r w:rsidRPr="00F6749A">
              <w:rPr>
                <w:rFonts w:ascii="Sylfaen" w:hAnsi="Sylfaen"/>
                <w:sz w:val="16"/>
                <w:szCs w:val="16"/>
              </w:rPr>
              <w:t xml:space="preserve">To prevent litter in rehabilitated site </w:t>
            </w:r>
          </w:p>
        </w:tc>
        <w:tc>
          <w:tcPr>
            <w:tcW w:w="707" w:type="pct"/>
            <w:shd w:val="clear" w:color="auto" w:fill="auto"/>
          </w:tcPr>
          <w:p w14:paraId="4ECD8233" w14:textId="77777777" w:rsidR="00B3634A" w:rsidRPr="00F6749A" w:rsidRDefault="00B3634A" w:rsidP="00495C52">
            <w:pPr>
              <w:widowControl w:val="0"/>
              <w:autoSpaceDE w:val="0"/>
              <w:autoSpaceDN w:val="0"/>
              <w:spacing w:before="120" w:after="120"/>
              <w:rPr>
                <w:rFonts w:ascii="Sylfaen" w:hAnsi="Sylfaen"/>
                <w:sz w:val="16"/>
                <w:szCs w:val="16"/>
              </w:rPr>
            </w:pPr>
            <w:r w:rsidRPr="00F6749A">
              <w:rPr>
                <w:rFonts w:ascii="Sylfaen" w:hAnsi="Sylfaen"/>
                <w:sz w:val="16"/>
                <w:szCs w:val="16"/>
              </w:rPr>
              <w:t>Gyumri’s municipality administrative unit</w:t>
            </w:r>
          </w:p>
          <w:p w14:paraId="064153D9" w14:textId="1A87BAB4" w:rsidR="00D8247E" w:rsidRPr="00F6749A" w:rsidRDefault="00D8247E" w:rsidP="00495C52">
            <w:pPr>
              <w:widowControl w:val="0"/>
              <w:autoSpaceDE w:val="0"/>
              <w:autoSpaceDN w:val="0"/>
              <w:spacing w:before="120" w:after="120"/>
              <w:rPr>
                <w:rFonts w:ascii="Sylfaen" w:hAnsi="Sylfaen"/>
                <w:sz w:val="16"/>
                <w:szCs w:val="16"/>
              </w:rPr>
            </w:pPr>
          </w:p>
        </w:tc>
      </w:tr>
      <w:tr w:rsidR="00B3634A" w:rsidRPr="00CC367C" w14:paraId="750BCC89" w14:textId="77777777" w:rsidTr="00495C52">
        <w:trPr>
          <w:trHeight w:val="260"/>
          <w:jc w:val="center"/>
        </w:trPr>
        <w:tc>
          <w:tcPr>
            <w:tcW w:w="706" w:type="pct"/>
          </w:tcPr>
          <w:p w14:paraId="687B1453" w14:textId="71E2A3D2" w:rsidR="00B3634A" w:rsidRDefault="00B3634A" w:rsidP="00495C52">
            <w:pPr>
              <w:widowControl w:val="0"/>
              <w:autoSpaceDE w:val="0"/>
              <w:autoSpaceDN w:val="0"/>
              <w:spacing w:before="120" w:after="120"/>
              <w:rPr>
                <w:rFonts w:ascii="Sylfaen" w:hAnsi="Sylfaen"/>
                <w:sz w:val="16"/>
                <w:szCs w:val="16"/>
              </w:rPr>
            </w:pPr>
            <w:r w:rsidRPr="00B6247A">
              <w:rPr>
                <w:rFonts w:ascii="Sylfaen" w:hAnsi="Sylfaen"/>
                <w:sz w:val="16"/>
                <w:szCs w:val="16"/>
              </w:rPr>
              <w:t>Maintenance and protection of site</w:t>
            </w:r>
          </w:p>
        </w:tc>
        <w:tc>
          <w:tcPr>
            <w:tcW w:w="674" w:type="pct"/>
          </w:tcPr>
          <w:p w14:paraId="54C79123" w14:textId="1EB3AF58" w:rsidR="00B3634A" w:rsidRPr="00CC367C" w:rsidRDefault="00B3634A" w:rsidP="00552A77">
            <w:pPr>
              <w:jc w:val="both"/>
              <w:rPr>
                <w:rFonts w:ascii="Sylfaen" w:hAnsi="Sylfaen"/>
                <w:sz w:val="16"/>
                <w:szCs w:val="16"/>
              </w:rPr>
            </w:pPr>
            <w:r w:rsidRPr="00CC367C">
              <w:rPr>
                <w:rFonts w:ascii="Sylfaen" w:hAnsi="Sylfaen"/>
                <w:sz w:val="16"/>
                <w:szCs w:val="16"/>
              </w:rPr>
              <w:t>Non</w:t>
            </w:r>
            <w:r>
              <w:rPr>
                <w:rFonts w:ascii="Sylfaen" w:hAnsi="Sylfaen"/>
                <w:sz w:val="16"/>
                <w:szCs w:val="16"/>
              </w:rPr>
              <w:t>-</w:t>
            </w:r>
            <w:r w:rsidRPr="00CC367C">
              <w:rPr>
                <w:rFonts w:ascii="Sylfaen" w:hAnsi="Sylfaen"/>
                <w:sz w:val="16"/>
                <w:szCs w:val="16"/>
              </w:rPr>
              <w:t>authorized constructions and land use in rehabilitated area</w:t>
            </w:r>
          </w:p>
        </w:tc>
        <w:tc>
          <w:tcPr>
            <w:tcW w:w="743" w:type="pct"/>
          </w:tcPr>
          <w:p w14:paraId="0717D584" w14:textId="6E5A86C7" w:rsidR="00B3634A" w:rsidRPr="00CC367C" w:rsidRDefault="00B3634A" w:rsidP="00495C52">
            <w:pPr>
              <w:widowControl w:val="0"/>
              <w:autoSpaceDE w:val="0"/>
              <w:autoSpaceDN w:val="0"/>
              <w:spacing w:before="120" w:after="120"/>
              <w:rPr>
                <w:rFonts w:ascii="Sylfaen" w:hAnsi="Sylfaen"/>
                <w:sz w:val="16"/>
                <w:szCs w:val="16"/>
              </w:rPr>
            </w:pPr>
            <w:r w:rsidRPr="00CC367C">
              <w:rPr>
                <w:rFonts w:ascii="Sylfaen" w:hAnsi="Sylfaen"/>
                <w:sz w:val="16"/>
                <w:szCs w:val="16"/>
              </w:rPr>
              <w:t>Rehabilitated site</w:t>
            </w:r>
          </w:p>
        </w:tc>
        <w:tc>
          <w:tcPr>
            <w:tcW w:w="709" w:type="pct"/>
          </w:tcPr>
          <w:p w14:paraId="3866EEB6" w14:textId="21F168E5" w:rsidR="00B3634A" w:rsidRPr="00CC367C" w:rsidRDefault="00B3634A" w:rsidP="00495C52">
            <w:pPr>
              <w:widowControl w:val="0"/>
              <w:autoSpaceDE w:val="0"/>
              <w:autoSpaceDN w:val="0"/>
              <w:spacing w:before="120" w:after="120"/>
              <w:rPr>
                <w:rFonts w:ascii="Sylfaen" w:hAnsi="Sylfaen"/>
                <w:sz w:val="16"/>
                <w:szCs w:val="16"/>
              </w:rPr>
            </w:pPr>
            <w:r w:rsidRPr="00CC367C">
              <w:rPr>
                <w:rFonts w:ascii="Sylfaen" w:hAnsi="Sylfaen"/>
                <w:sz w:val="16"/>
                <w:szCs w:val="16"/>
              </w:rPr>
              <w:t>Inspection</w:t>
            </w:r>
          </w:p>
        </w:tc>
        <w:tc>
          <w:tcPr>
            <w:tcW w:w="754" w:type="pct"/>
          </w:tcPr>
          <w:p w14:paraId="5FE09A13" w14:textId="4551E28C" w:rsidR="00B3634A" w:rsidRPr="00CC367C" w:rsidRDefault="00B3634A" w:rsidP="00495C52">
            <w:pPr>
              <w:widowControl w:val="0"/>
              <w:autoSpaceDE w:val="0"/>
              <w:autoSpaceDN w:val="0"/>
              <w:spacing w:before="120" w:after="120"/>
              <w:rPr>
                <w:rFonts w:ascii="Sylfaen" w:hAnsi="Sylfaen"/>
                <w:sz w:val="16"/>
                <w:szCs w:val="16"/>
              </w:rPr>
            </w:pPr>
            <w:r w:rsidRPr="00CC367C">
              <w:rPr>
                <w:rFonts w:ascii="Sylfaen" w:hAnsi="Sylfaen"/>
                <w:sz w:val="16"/>
                <w:szCs w:val="16"/>
              </w:rPr>
              <w:t>During operation phase</w:t>
            </w:r>
          </w:p>
        </w:tc>
        <w:tc>
          <w:tcPr>
            <w:tcW w:w="707" w:type="pct"/>
          </w:tcPr>
          <w:p w14:paraId="4683C290" w14:textId="716CE807" w:rsidR="00B3634A" w:rsidRDefault="00B3634A" w:rsidP="00495C52">
            <w:pPr>
              <w:widowControl w:val="0"/>
              <w:autoSpaceDE w:val="0"/>
              <w:autoSpaceDN w:val="0"/>
              <w:spacing w:before="120" w:after="120"/>
              <w:rPr>
                <w:rFonts w:ascii="Sylfaen" w:hAnsi="Sylfaen"/>
                <w:sz w:val="16"/>
                <w:szCs w:val="16"/>
              </w:rPr>
            </w:pPr>
            <w:r w:rsidRPr="00CC367C">
              <w:rPr>
                <w:rFonts w:ascii="Sylfaen" w:hAnsi="Sylfaen"/>
                <w:sz w:val="16"/>
                <w:szCs w:val="16"/>
              </w:rPr>
              <w:t>Prevent aesthetic view of site and surrounding area</w:t>
            </w:r>
          </w:p>
        </w:tc>
        <w:tc>
          <w:tcPr>
            <w:tcW w:w="707" w:type="pct"/>
            <w:shd w:val="clear" w:color="auto" w:fill="auto"/>
          </w:tcPr>
          <w:p w14:paraId="47CBEB39" w14:textId="64123EF0" w:rsidR="00B3634A" w:rsidRDefault="00B3634A" w:rsidP="005F30CD">
            <w:pPr>
              <w:rPr>
                <w:rFonts w:ascii="Sylfaen" w:hAnsi="Sylfaen"/>
                <w:sz w:val="16"/>
                <w:szCs w:val="16"/>
              </w:rPr>
            </w:pPr>
            <w:r w:rsidRPr="002F281C">
              <w:rPr>
                <w:rFonts w:ascii="Sylfaen" w:hAnsi="Sylfaen"/>
                <w:sz w:val="16"/>
                <w:szCs w:val="16"/>
              </w:rPr>
              <w:t>Gyumri’s municipality administrative unit</w:t>
            </w:r>
          </w:p>
        </w:tc>
      </w:tr>
    </w:tbl>
    <w:p w14:paraId="216F2AC8" w14:textId="77777777" w:rsidR="00BC64E3" w:rsidRDefault="00BC64E3" w:rsidP="00BA762F">
      <w:pPr>
        <w:widowControl w:val="0"/>
        <w:autoSpaceDE w:val="0"/>
        <w:autoSpaceDN w:val="0"/>
        <w:spacing w:before="60" w:line="276" w:lineRule="auto"/>
        <w:rPr>
          <w:b/>
        </w:rPr>
      </w:pPr>
    </w:p>
    <w:p w14:paraId="40C8F6C0" w14:textId="77777777" w:rsidR="00BC64E3" w:rsidRDefault="00BC64E3" w:rsidP="00BA762F">
      <w:pPr>
        <w:widowControl w:val="0"/>
        <w:autoSpaceDE w:val="0"/>
        <w:autoSpaceDN w:val="0"/>
        <w:spacing w:before="60" w:line="276" w:lineRule="auto"/>
        <w:rPr>
          <w:b/>
        </w:rPr>
      </w:pPr>
    </w:p>
    <w:p w14:paraId="78AEF126" w14:textId="77777777" w:rsidR="00BC64E3" w:rsidRDefault="00BC64E3" w:rsidP="00BA762F">
      <w:pPr>
        <w:widowControl w:val="0"/>
        <w:autoSpaceDE w:val="0"/>
        <w:autoSpaceDN w:val="0"/>
        <w:spacing w:before="60" w:line="276" w:lineRule="auto"/>
        <w:rPr>
          <w:b/>
        </w:rPr>
      </w:pPr>
    </w:p>
    <w:p w14:paraId="6A6630FE" w14:textId="77777777" w:rsidR="00BC64E3" w:rsidRDefault="00BC64E3" w:rsidP="00BA762F">
      <w:pPr>
        <w:widowControl w:val="0"/>
        <w:autoSpaceDE w:val="0"/>
        <w:autoSpaceDN w:val="0"/>
        <w:spacing w:before="60" w:line="276" w:lineRule="auto"/>
        <w:rPr>
          <w:b/>
        </w:rPr>
      </w:pPr>
    </w:p>
    <w:p w14:paraId="6D727994" w14:textId="77777777" w:rsidR="00BC64E3" w:rsidRDefault="00BC64E3" w:rsidP="00BA762F">
      <w:pPr>
        <w:widowControl w:val="0"/>
        <w:autoSpaceDE w:val="0"/>
        <w:autoSpaceDN w:val="0"/>
        <w:spacing w:before="60" w:line="276" w:lineRule="auto"/>
        <w:rPr>
          <w:b/>
        </w:rPr>
      </w:pPr>
    </w:p>
    <w:p w14:paraId="5BAF25E4" w14:textId="77777777" w:rsidR="00BC64E3" w:rsidRDefault="00BC64E3" w:rsidP="00BA762F">
      <w:pPr>
        <w:widowControl w:val="0"/>
        <w:autoSpaceDE w:val="0"/>
        <w:autoSpaceDN w:val="0"/>
        <w:spacing w:before="60" w:line="276" w:lineRule="auto"/>
        <w:rPr>
          <w:b/>
        </w:rPr>
      </w:pPr>
    </w:p>
    <w:p w14:paraId="361FC138" w14:textId="6D7D163E" w:rsidR="00BA762F" w:rsidRPr="009601A4" w:rsidRDefault="004C7F9B" w:rsidP="00BA762F">
      <w:pPr>
        <w:widowControl w:val="0"/>
        <w:autoSpaceDE w:val="0"/>
        <w:autoSpaceDN w:val="0"/>
        <w:spacing w:before="60" w:line="276" w:lineRule="auto"/>
        <w:rPr>
          <w:b/>
        </w:rPr>
      </w:pPr>
      <w:r>
        <w:rPr>
          <w:b/>
        </w:rPr>
        <w:t>A</w:t>
      </w:r>
      <w:bookmarkStart w:id="0" w:name="_GoBack"/>
      <w:bookmarkEnd w:id="0"/>
      <w:r w:rsidR="009601A4" w:rsidRPr="009601A4">
        <w:rPr>
          <w:b/>
        </w:rPr>
        <w:t>ttachment 1</w:t>
      </w:r>
    </w:p>
    <w:p w14:paraId="2C298431" w14:textId="77777777" w:rsidR="005F30CD" w:rsidRDefault="005F30CD" w:rsidP="005F30CD">
      <w:pPr>
        <w:rPr>
          <w:rFonts w:ascii="Sylfaen" w:hAnsi="Sylfaen"/>
          <w:b/>
        </w:rPr>
      </w:pPr>
      <w:r w:rsidRPr="008E53A0">
        <w:rPr>
          <w:rFonts w:ascii="Sylfaen" w:hAnsi="Sylfaen"/>
          <w:b/>
        </w:rPr>
        <w:t>PHOTOS AND MAP OF THE SUB-PROJECT SITE</w:t>
      </w:r>
    </w:p>
    <w:p w14:paraId="4FC11A53" w14:textId="77777777" w:rsidR="005F30CD" w:rsidRPr="00281FBD" w:rsidRDefault="005F30CD" w:rsidP="005F30CD">
      <w:pPr>
        <w:rPr>
          <w:rFonts w:ascii="Sylfaen" w:hAnsi="Sylfaen"/>
          <w:b/>
          <w:bCs/>
          <w:u w:val="single"/>
        </w:rPr>
      </w:pPr>
    </w:p>
    <w:p w14:paraId="1639869F" w14:textId="77777777" w:rsidR="00AA0D7B" w:rsidRDefault="00AA0D7B" w:rsidP="00AA0D7B">
      <w:pPr>
        <w:rPr>
          <w:rFonts w:ascii="Sylfaen" w:hAnsi="Sylfaen"/>
          <w:b/>
        </w:rPr>
      </w:pPr>
      <w:r w:rsidRPr="008E53A0">
        <w:rPr>
          <w:rFonts w:ascii="Sylfaen" w:hAnsi="Sylfaen"/>
          <w:b/>
        </w:rPr>
        <w:t>PHOTOS AND MAP OF THE SUB-PROJECT SITE</w:t>
      </w:r>
    </w:p>
    <w:p w14:paraId="37EE4EA4" w14:textId="77777777" w:rsidR="00AA0D7B" w:rsidRPr="00281FBD" w:rsidRDefault="00AA0D7B" w:rsidP="00AA0D7B">
      <w:pPr>
        <w:rPr>
          <w:rFonts w:ascii="Sylfaen" w:hAnsi="Sylfaen"/>
          <w:b/>
          <w:bCs/>
          <w:u w:val="single"/>
        </w:rPr>
      </w:pPr>
    </w:p>
    <w:p w14:paraId="4C4BAAFD" w14:textId="77777777" w:rsidR="00AA0D7B" w:rsidRPr="008E53A0" w:rsidRDefault="00AA0D7B" w:rsidP="00AA0D7B">
      <w:pPr>
        <w:widowControl w:val="0"/>
        <w:autoSpaceDE w:val="0"/>
        <w:autoSpaceDN w:val="0"/>
        <w:adjustRightInd w:val="0"/>
        <w:rPr>
          <w:rFonts w:ascii="Sylfaen" w:hAnsi="Sylfaen"/>
          <w:b/>
        </w:rPr>
      </w:pPr>
      <w:r>
        <w:rPr>
          <w:rFonts w:ascii="Sylfaen" w:hAnsi="Sylfaen"/>
          <w:b/>
        </w:rPr>
        <w:t xml:space="preserve">1.1 Photos from the streets envisaged to rehabilitate: (a) </w:t>
      </w:r>
      <w:proofErr w:type="spellStart"/>
      <w:r>
        <w:rPr>
          <w:rFonts w:ascii="Sylfaen" w:hAnsi="Sylfaen"/>
          <w:b/>
        </w:rPr>
        <w:t>Gai</w:t>
      </w:r>
      <w:proofErr w:type="spellEnd"/>
      <w:r>
        <w:rPr>
          <w:rFonts w:ascii="Sylfaen" w:hAnsi="Sylfaen"/>
          <w:b/>
        </w:rPr>
        <w:t xml:space="preserve"> Street; (b) </w:t>
      </w:r>
      <w:proofErr w:type="spellStart"/>
      <w:r>
        <w:rPr>
          <w:rFonts w:ascii="Sylfaen" w:hAnsi="Sylfaen"/>
          <w:b/>
        </w:rPr>
        <w:t>Jivani</w:t>
      </w:r>
      <w:proofErr w:type="spellEnd"/>
      <w:r>
        <w:rPr>
          <w:rFonts w:ascii="Sylfaen" w:hAnsi="Sylfaen"/>
          <w:b/>
        </w:rPr>
        <w:t xml:space="preserve"> Street; (c) Shiraz Street; (d) </w:t>
      </w:r>
      <w:proofErr w:type="spellStart"/>
      <w:r>
        <w:rPr>
          <w:rFonts w:ascii="Sylfaen" w:hAnsi="Sylfaen"/>
          <w:b/>
        </w:rPr>
        <w:t>Ghorghanyan</w:t>
      </w:r>
      <w:proofErr w:type="spellEnd"/>
      <w:r>
        <w:rPr>
          <w:rFonts w:ascii="Sylfaen" w:hAnsi="Sylfaen"/>
          <w:b/>
        </w:rPr>
        <w:t xml:space="preserve"> Street; (e) </w:t>
      </w:r>
      <w:proofErr w:type="spellStart"/>
      <w:r>
        <w:rPr>
          <w:rFonts w:ascii="Sylfaen" w:hAnsi="Sylfaen"/>
          <w:b/>
        </w:rPr>
        <w:t>Abovyan</w:t>
      </w:r>
      <w:proofErr w:type="spellEnd"/>
      <w:r>
        <w:rPr>
          <w:rFonts w:ascii="Sylfaen" w:hAnsi="Sylfaen"/>
          <w:b/>
        </w:rPr>
        <w:t xml:space="preserve">; (f) </w:t>
      </w:r>
      <w:proofErr w:type="spellStart"/>
      <w:r>
        <w:rPr>
          <w:rFonts w:ascii="Sylfaen" w:hAnsi="Sylfaen"/>
          <w:b/>
        </w:rPr>
        <w:t>Varpetats</w:t>
      </w:r>
      <w:proofErr w:type="spellEnd"/>
    </w:p>
    <w:p w14:paraId="0DEB9BB5" w14:textId="77777777" w:rsidR="00AA0D7B" w:rsidRPr="008E53A0" w:rsidRDefault="00AA0D7B" w:rsidP="00AA0D7B">
      <w:pPr>
        <w:widowControl w:val="0"/>
        <w:autoSpaceDE w:val="0"/>
        <w:autoSpaceDN w:val="0"/>
        <w:adjustRightInd w:val="0"/>
        <w:rPr>
          <w:rFonts w:ascii="Sylfaen" w:hAnsi="Sylfaen"/>
          <w:b/>
        </w:rPr>
      </w:pPr>
      <w:r>
        <w:rPr>
          <w:rFonts w:ascii="Sylfaen" w:hAnsi="Sylfaen"/>
          <w:b/>
          <w:noProof/>
        </w:rPr>
        <w:drawing>
          <wp:anchor distT="0" distB="0" distL="114300" distR="114300" simplePos="0" relativeHeight="251662336" behindDoc="1" locked="0" layoutInCell="1" allowOverlap="1" wp14:anchorId="214B70B8" wp14:editId="66301962">
            <wp:simplePos x="0" y="0"/>
            <wp:positionH relativeFrom="column">
              <wp:posOffset>3526790</wp:posOffset>
            </wp:positionH>
            <wp:positionV relativeFrom="paragraph">
              <wp:posOffset>158750</wp:posOffset>
            </wp:positionV>
            <wp:extent cx="2516505" cy="3266440"/>
            <wp:effectExtent l="6033" t="0" r="4127" b="4128"/>
            <wp:wrapTight wrapText="bothSides">
              <wp:wrapPolygon edited="0">
                <wp:start x="52" y="21640"/>
                <wp:lineTo x="21472" y="21640"/>
                <wp:lineTo x="21472" y="99"/>
                <wp:lineTo x="52" y="99"/>
                <wp:lineTo x="52" y="21640"/>
              </wp:wrapPolygon>
            </wp:wrapTight>
            <wp:docPr id="33" name="Picture 33" descr="G:\Publica\A.LEID ENVIRONMENTAL AND SOCIAL\Gyumri\Photos_09-02-2018\20180209_12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ublica\A.LEID ENVIRONMENTAL AND SOCIAL\Gyumri\Photos_09-02-2018\20180209_1216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16505" cy="326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12288" w14:textId="77777777" w:rsidR="00AA0D7B" w:rsidRPr="00C13F31" w:rsidRDefault="00AA0D7B" w:rsidP="00AA0D7B">
      <w:pPr>
        <w:pStyle w:val="ListParagraph"/>
        <w:widowControl w:val="0"/>
        <w:numPr>
          <w:ilvl w:val="0"/>
          <w:numId w:val="28"/>
        </w:numPr>
        <w:autoSpaceDE w:val="0"/>
        <w:autoSpaceDN w:val="0"/>
        <w:adjustRightInd w:val="0"/>
        <w:rPr>
          <w:rFonts w:ascii="Sylfaen" w:hAnsi="Sylfaen"/>
          <w:b/>
        </w:rPr>
      </w:pPr>
      <w:r>
        <w:rPr>
          <w:noProof/>
          <w:lang w:val="en-US"/>
        </w:rPr>
        <w:drawing>
          <wp:anchor distT="0" distB="0" distL="114300" distR="114300" simplePos="0" relativeHeight="251661312" behindDoc="1" locked="0" layoutInCell="1" allowOverlap="1" wp14:anchorId="5E4ABCEF" wp14:editId="743F1216">
            <wp:simplePos x="0" y="0"/>
            <wp:positionH relativeFrom="column">
              <wp:posOffset>-333375</wp:posOffset>
            </wp:positionH>
            <wp:positionV relativeFrom="paragraph">
              <wp:posOffset>340360</wp:posOffset>
            </wp:positionV>
            <wp:extent cx="3400425" cy="2550160"/>
            <wp:effectExtent l="0" t="0" r="9525" b="2540"/>
            <wp:wrapTight wrapText="bothSides">
              <wp:wrapPolygon edited="0">
                <wp:start x="0" y="0"/>
                <wp:lineTo x="0" y="21460"/>
                <wp:lineTo x="21539" y="21460"/>
                <wp:lineTo x="21539" y="0"/>
                <wp:lineTo x="0" y="0"/>
              </wp:wrapPolygon>
            </wp:wrapTight>
            <wp:docPr id="32" name="Picture 32" descr="G:\Publica\A.LEID ENVIRONMENTAL AND SOCIAL\Gyumri\Photos_09-02-2018\20180209_12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ublica\A.LEID ENVIRONMENTAL AND SOCIAL\Gyumri\Photos_09-02-2018\20180209_1209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b/>
        </w:rPr>
        <w:t xml:space="preserve">                                                                                          (b)</w:t>
      </w:r>
    </w:p>
    <w:p w14:paraId="66568296" w14:textId="77777777" w:rsidR="00AA0D7B" w:rsidRDefault="00AA0D7B" w:rsidP="00AA0D7B">
      <w:pPr>
        <w:widowControl w:val="0"/>
        <w:tabs>
          <w:tab w:val="left" w:pos="5775"/>
        </w:tabs>
        <w:autoSpaceDE w:val="0"/>
        <w:autoSpaceDN w:val="0"/>
        <w:adjustRightInd w:val="0"/>
        <w:rPr>
          <w:rFonts w:ascii="Sylfaen" w:hAnsi="Sylfaen"/>
          <w:b/>
        </w:rPr>
      </w:pPr>
      <w:r>
        <w:rPr>
          <w:rFonts w:ascii="Sylfaen" w:hAnsi="Sylfaen"/>
          <w:b/>
          <w:noProof/>
        </w:rPr>
        <w:drawing>
          <wp:anchor distT="0" distB="0" distL="114300" distR="114300" simplePos="0" relativeHeight="251664384" behindDoc="1" locked="0" layoutInCell="1" allowOverlap="1" wp14:anchorId="32A5BA19" wp14:editId="1AE11E56">
            <wp:simplePos x="0" y="0"/>
            <wp:positionH relativeFrom="column">
              <wp:posOffset>3536950</wp:posOffset>
            </wp:positionH>
            <wp:positionV relativeFrom="paragraph">
              <wp:posOffset>-100965</wp:posOffset>
            </wp:positionV>
            <wp:extent cx="2534285" cy="3188970"/>
            <wp:effectExtent l="0" t="3492" r="0" b="0"/>
            <wp:wrapTight wrapText="bothSides">
              <wp:wrapPolygon edited="0">
                <wp:start x="-30" y="21576"/>
                <wp:lineTo x="21402" y="21576"/>
                <wp:lineTo x="21402" y="157"/>
                <wp:lineTo x="-30" y="157"/>
                <wp:lineTo x="-30" y="21576"/>
              </wp:wrapPolygon>
            </wp:wrapTight>
            <wp:docPr id="37" name="Picture 37" descr="G:\Publica\A.LEID ENVIRONMENTAL AND SOCIAL\Gyumri\Photos_09-02-2018\20180209_12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ublica\A.LEID ENVIRONMENTAL AND SOCIAL\Gyumri\Photos_09-02-2018\20180209_1222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34285" cy="3188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b/>
        </w:rPr>
        <w:t>(c)</w:t>
      </w:r>
      <w:r>
        <w:rPr>
          <w:rFonts w:ascii="Sylfaen" w:hAnsi="Sylfaen"/>
          <w:b/>
        </w:rPr>
        <w:tab/>
        <w:t>(d)</w:t>
      </w:r>
    </w:p>
    <w:p w14:paraId="1FDCA3C3" w14:textId="77777777" w:rsidR="00AA0D7B" w:rsidRDefault="00AA0D7B" w:rsidP="00AA0D7B">
      <w:pPr>
        <w:widowControl w:val="0"/>
        <w:autoSpaceDE w:val="0"/>
        <w:autoSpaceDN w:val="0"/>
        <w:adjustRightInd w:val="0"/>
        <w:rPr>
          <w:rFonts w:ascii="Sylfaen" w:hAnsi="Sylfaen"/>
          <w:b/>
        </w:rPr>
      </w:pPr>
      <w:r>
        <w:rPr>
          <w:rFonts w:ascii="Sylfaen" w:hAnsi="Sylfaen"/>
          <w:noProof/>
        </w:rPr>
        <w:drawing>
          <wp:anchor distT="0" distB="0" distL="114300" distR="114300" simplePos="0" relativeHeight="251663360" behindDoc="1" locked="0" layoutInCell="1" allowOverlap="1" wp14:anchorId="49558722" wp14:editId="712DFE89">
            <wp:simplePos x="0" y="0"/>
            <wp:positionH relativeFrom="column">
              <wp:posOffset>-228600</wp:posOffset>
            </wp:positionH>
            <wp:positionV relativeFrom="paragraph">
              <wp:posOffset>29210</wp:posOffset>
            </wp:positionV>
            <wp:extent cx="3295650" cy="2471420"/>
            <wp:effectExtent l="0" t="0" r="0" b="5080"/>
            <wp:wrapTight wrapText="bothSides">
              <wp:wrapPolygon edited="0">
                <wp:start x="0" y="0"/>
                <wp:lineTo x="0" y="21478"/>
                <wp:lineTo x="21475" y="21478"/>
                <wp:lineTo x="21475" y="0"/>
                <wp:lineTo x="0" y="0"/>
              </wp:wrapPolygon>
            </wp:wrapTight>
            <wp:docPr id="35" name="Picture 35" descr="G:\Publica\A.LEID ENVIRONMENTAL AND SOCIAL\Gyumri\Photos_09-02-2018\20180209_12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ublica\A.LEID ENVIRONMENTAL AND SOCIAL\Gyumri\Photos_09-02-2018\20180209_122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33F90" w14:textId="77777777" w:rsidR="00AA0D7B" w:rsidRDefault="00AA0D7B" w:rsidP="00AA0D7B">
      <w:pPr>
        <w:widowControl w:val="0"/>
        <w:autoSpaceDE w:val="0"/>
        <w:autoSpaceDN w:val="0"/>
        <w:adjustRightInd w:val="0"/>
        <w:rPr>
          <w:rFonts w:ascii="Sylfaen" w:hAnsi="Sylfaen"/>
          <w:b/>
        </w:rPr>
      </w:pPr>
    </w:p>
    <w:p w14:paraId="3C2A5B58" w14:textId="77777777" w:rsidR="00AA0D7B" w:rsidRDefault="00AA0D7B" w:rsidP="00AA0D7B">
      <w:pPr>
        <w:widowControl w:val="0"/>
        <w:tabs>
          <w:tab w:val="left" w:pos="1155"/>
        </w:tabs>
        <w:autoSpaceDE w:val="0"/>
        <w:autoSpaceDN w:val="0"/>
        <w:adjustRightInd w:val="0"/>
        <w:rPr>
          <w:rFonts w:ascii="Sylfaen" w:hAnsi="Sylfaen"/>
          <w:b/>
        </w:rPr>
      </w:pPr>
      <w:r>
        <w:rPr>
          <w:rFonts w:ascii="Sylfaen" w:hAnsi="Sylfaen"/>
          <w:b/>
        </w:rPr>
        <w:tab/>
      </w:r>
    </w:p>
    <w:p w14:paraId="3FFF0554" w14:textId="77777777" w:rsidR="00AA0D7B" w:rsidRDefault="00AA0D7B" w:rsidP="00AA0D7B">
      <w:pPr>
        <w:widowControl w:val="0"/>
        <w:autoSpaceDE w:val="0"/>
        <w:autoSpaceDN w:val="0"/>
        <w:adjustRightInd w:val="0"/>
        <w:rPr>
          <w:rFonts w:ascii="Sylfaen" w:hAnsi="Sylfaen"/>
          <w:b/>
        </w:rPr>
      </w:pPr>
    </w:p>
    <w:p w14:paraId="357C307F" w14:textId="77777777" w:rsidR="00AA0D7B" w:rsidRDefault="00AA0D7B" w:rsidP="00AA0D7B">
      <w:pPr>
        <w:widowControl w:val="0"/>
        <w:autoSpaceDE w:val="0"/>
        <w:autoSpaceDN w:val="0"/>
        <w:adjustRightInd w:val="0"/>
        <w:rPr>
          <w:rFonts w:ascii="Sylfaen" w:hAnsi="Sylfaen"/>
          <w:b/>
        </w:rPr>
      </w:pPr>
    </w:p>
    <w:p w14:paraId="785D4ED3" w14:textId="77777777" w:rsidR="00AA0D7B" w:rsidRDefault="00AA0D7B" w:rsidP="00AA0D7B">
      <w:pPr>
        <w:widowControl w:val="0"/>
        <w:autoSpaceDE w:val="0"/>
        <w:autoSpaceDN w:val="0"/>
        <w:adjustRightInd w:val="0"/>
        <w:rPr>
          <w:rFonts w:ascii="Sylfaen" w:hAnsi="Sylfaen"/>
          <w:b/>
        </w:rPr>
      </w:pPr>
    </w:p>
    <w:p w14:paraId="2EA5FAED" w14:textId="77777777" w:rsidR="00AA0D7B" w:rsidRDefault="00AA0D7B" w:rsidP="00AA0D7B">
      <w:pPr>
        <w:widowControl w:val="0"/>
        <w:autoSpaceDE w:val="0"/>
        <w:autoSpaceDN w:val="0"/>
        <w:adjustRightInd w:val="0"/>
        <w:rPr>
          <w:rFonts w:ascii="Sylfaen" w:hAnsi="Sylfaen"/>
          <w:b/>
        </w:rPr>
      </w:pPr>
      <w:r>
        <w:rPr>
          <w:rFonts w:ascii="Sylfaen" w:hAnsi="Sylfaen"/>
          <w:noProof/>
        </w:rPr>
        <w:drawing>
          <wp:anchor distT="0" distB="0" distL="114300" distR="114300" simplePos="0" relativeHeight="251666432" behindDoc="1" locked="0" layoutInCell="1" allowOverlap="1" wp14:anchorId="0C8AD026" wp14:editId="445FF761">
            <wp:simplePos x="0" y="0"/>
            <wp:positionH relativeFrom="column">
              <wp:posOffset>3086100</wp:posOffset>
            </wp:positionH>
            <wp:positionV relativeFrom="paragraph">
              <wp:posOffset>256540</wp:posOffset>
            </wp:positionV>
            <wp:extent cx="2933700" cy="2432685"/>
            <wp:effectExtent l="0" t="0" r="0" b="5715"/>
            <wp:wrapTight wrapText="bothSides">
              <wp:wrapPolygon edited="0">
                <wp:start x="0" y="0"/>
                <wp:lineTo x="0" y="21482"/>
                <wp:lineTo x="21460" y="21482"/>
                <wp:lineTo x="21460" y="0"/>
                <wp:lineTo x="0" y="0"/>
              </wp:wrapPolygon>
            </wp:wrapTight>
            <wp:docPr id="39" name="Picture 39" descr="G:\Publica\A.LEID ENVIRONMENTAL AND SOCIAL\Gyumri\Photos_09-02-2018\20180209_13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ublica\A.LEID ENVIRONMENTAL AND SOCIAL\Gyumri\Photos_09-02-2018\20180209_1304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665408" behindDoc="1" locked="0" layoutInCell="1" allowOverlap="1" wp14:anchorId="30A21935" wp14:editId="55ADDF58">
            <wp:simplePos x="0" y="0"/>
            <wp:positionH relativeFrom="column">
              <wp:posOffset>-200025</wp:posOffset>
            </wp:positionH>
            <wp:positionV relativeFrom="paragraph">
              <wp:posOffset>256540</wp:posOffset>
            </wp:positionV>
            <wp:extent cx="3238500" cy="2428875"/>
            <wp:effectExtent l="0" t="0" r="0" b="9525"/>
            <wp:wrapTight wrapText="bothSides">
              <wp:wrapPolygon edited="0">
                <wp:start x="0" y="0"/>
                <wp:lineTo x="0" y="21515"/>
                <wp:lineTo x="21473" y="21515"/>
                <wp:lineTo x="21473" y="0"/>
                <wp:lineTo x="0" y="0"/>
              </wp:wrapPolygon>
            </wp:wrapTight>
            <wp:docPr id="38" name="Picture 38" descr="G:\Publica\A.LEID ENVIRONMENTAL AND SOCIAL\Gyumri\Photos_09-02-2018\20180209_13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ublica\A.LEID ENVIRONMENTAL AND SOCIAL\Gyumri\Photos_09-02-2018\20180209_1308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b/>
        </w:rPr>
        <w:t>(e)                                                                              (</w:t>
      </w:r>
      <w:proofErr w:type="gramStart"/>
      <w:r>
        <w:rPr>
          <w:rFonts w:ascii="Sylfaen" w:hAnsi="Sylfaen"/>
          <w:b/>
        </w:rPr>
        <w:t>f</w:t>
      </w:r>
      <w:proofErr w:type="gramEnd"/>
      <w:r>
        <w:rPr>
          <w:rFonts w:ascii="Sylfaen" w:hAnsi="Sylfaen"/>
          <w:b/>
        </w:rPr>
        <w:t>)</w:t>
      </w:r>
    </w:p>
    <w:p w14:paraId="30981CC2" w14:textId="77777777" w:rsidR="00AA0D7B" w:rsidRDefault="00AA0D7B" w:rsidP="00AA0D7B">
      <w:pPr>
        <w:widowControl w:val="0"/>
        <w:autoSpaceDE w:val="0"/>
        <w:autoSpaceDN w:val="0"/>
        <w:adjustRightInd w:val="0"/>
        <w:rPr>
          <w:rFonts w:ascii="Sylfaen" w:hAnsi="Sylfaen"/>
          <w:b/>
        </w:rPr>
      </w:pPr>
    </w:p>
    <w:p w14:paraId="5693FCF7" w14:textId="77777777" w:rsidR="00AA0D7B" w:rsidRDefault="00AA0D7B" w:rsidP="00AA0D7B">
      <w:pPr>
        <w:widowControl w:val="0"/>
        <w:autoSpaceDE w:val="0"/>
        <w:autoSpaceDN w:val="0"/>
        <w:adjustRightInd w:val="0"/>
        <w:rPr>
          <w:rFonts w:ascii="Sylfaen" w:hAnsi="Sylfaen"/>
          <w:b/>
        </w:rPr>
      </w:pPr>
    </w:p>
    <w:p w14:paraId="065C7C4E" w14:textId="77777777" w:rsidR="00AA0D7B" w:rsidRDefault="00AA0D7B" w:rsidP="00AA0D7B">
      <w:pPr>
        <w:widowControl w:val="0"/>
        <w:autoSpaceDE w:val="0"/>
        <w:autoSpaceDN w:val="0"/>
        <w:adjustRightInd w:val="0"/>
        <w:rPr>
          <w:rFonts w:ascii="Sylfaen" w:hAnsi="Sylfaen"/>
          <w:b/>
        </w:rPr>
      </w:pPr>
    </w:p>
    <w:p w14:paraId="25197762" w14:textId="77777777" w:rsidR="00AA0D7B" w:rsidRDefault="00AA0D7B" w:rsidP="00AA0D7B">
      <w:pPr>
        <w:widowControl w:val="0"/>
        <w:autoSpaceDE w:val="0"/>
        <w:autoSpaceDN w:val="0"/>
        <w:adjustRightInd w:val="0"/>
        <w:rPr>
          <w:rFonts w:ascii="Sylfaen" w:hAnsi="Sylfaen"/>
          <w:b/>
        </w:rPr>
      </w:pPr>
      <w:r>
        <w:rPr>
          <w:rFonts w:ascii="Sylfaen" w:hAnsi="Sylfaen"/>
          <w:b/>
        </w:rPr>
        <w:t xml:space="preserve">1.2 Photos of the squares envisaged to rehabilitate: (a) </w:t>
      </w:r>
      <w:proofErr w:type="spellStart"/>
      <w:r>
        <w:rPr>
          <w:rFonts w:ascii="Sylfaen" w:hAnsi="Sylfaen"/>
          <w:b/>
        </w:rPr>
        <w:t>Vardanants</w:t>
      </w:r>
      <w:proofErr w:type="spellEnd"/>
      <w:r>
        <w:rPr>
          <w:rFonts w:ascii="Sylfaen" w:hAnsi="Sylfaen"/>
          <w:b/>
        </w:rPr>
        <w:t xml:space="preserve"> Square; (b</w:t>
      </w:r>
      <w:proofErr w:type="gramStart"/>
      <w:r>
        <w:rPr>
          <w:rFonts w:ascii="Sylfaen" w:hAnsi="Sylfaen"/>
          <w:b/>
        </w:rPr>
        <w:t xml:space="preserve">)  </w:t>
      </w:r>
      <w:proofErr w:type="spellStart"/>
      <w:r>
        <w:rPr>
          <w:rFonts w:ascii="Sylfaen" w:hAnsi="Sylfaen"/>
          <w:b/>
        </w:rPr>
        <w:t>Jivani</w:t>
      </w:r>
      <w:proofErr w:type="spellEnd"/>
      <w:proofErr w:type="gramEnd"/>
      <w:r>
        <w:rPr>
          <w:rFonts w:ascii="Sylfaen" w:hAnsi="Sylfaen"/>
          <w:b/>
        </w:rPr>
        <w:t xml:space="preserve"> Square</w:t>
      </w:r>
    </w:p>
    <w:p w14:paraId="5D05A32C" w14:textId="77777777" w:rsidR="00AA0D7B" w:rsidRPr="008E53A0" w:rsidRDefault="00AA0D7B" w:rsidP="00AA0D7B">
      <w:pPr>
        <w:widowControl w:val="0"/>
        <w:autoSpaceDE w:val="0"/>
        <w:autoSpaceDN w:val="0"/>
        <w:adjustRightInd w:val="0"/>
        <w:rPr>
          <w:rFonts w:ascii="Sylfaen" w:hAnsi="Sylfaen"/>
          <w:b/>
        </w:rPr>
      </w:pPr>
    </w:p>
    <w:p w14:paraId="3C51AE25" w14:textId="77777777" w:rsidR="00AA0D7B" w:rsidRPr="00361A77" w:rsidRDefault="00AA0D7B" w:rsidP="00AA0D7B">
      <w:pPr>
        <w:pStyle w:val="ListParagraph"/>
        <w:widowControl w:val="0"/>
        <w:numPr>
          <w:ilvl w:val="0"/>
          <w:numId w:val="29"/>
        </w:numPr>
        <w:autoSpaceDE w:val="0"/>
        <w:autoSpaceDN w:val="0"/>
        <w:adjustRightInd w:val="0"/>
        <w:rPr>
          <w:rFonts w:ascii="Sylfaen" w:hAnsi="Sylfaen"/>
          <w:b/>
        </w:rPr>
      </w:pPr>
      <w:r>
        <w:rPr>
          <w:noProof/>
          <w:lang w:val="en-US"/>
        </w:rPr>
        <w:drawing>
          <wp:anchor distT="0" distB="0" distL="114300" distR="114300" simplePos="0" relativeHeight="251660288" behindDoc="1" locked="0" layoutInCell="1" allowOverlap="1" wp14:anchorId="0A5E0BB0" wp14:editId="54F314CF">
            <wp:simplePos x="0" y="0"/>
            <wp:positionH relativeFrom="column">
              <wp:posOffset>-200025</wp:posOffset>
            </wp:positionH>
            <wp:positionV relativeFrom="paragraph">
              <wp:posOffset>379730</wp:posOffset>
            </wp:positionV>
            <wp:extent cx="3238500" cy="2350770"/>
            <wp:effectExtent l="0" t="0" r="0" b="0"/>
            <wp:wrapTight wrapText="bothSides">
              <wp:wrapPolygon edited="0">
                <wp:start x="0" y="0"/>
                <wp:lineTo x="0" y="21355"/>
                <wp:lineTo x="21473" y="21355"/>
                <wp:lineTo x="21473" y="0"/>
                <wp:lineTo x="0" y="0"/>
              </wp:wrapPolygon>
            </wp:wrapTight>
            <wp:docPr id="30" name="Picture 30" descr="G:\Publica\A.LEID ENVIRONMENTAL AND SOCIAL\Gyumri\Photos_09-02-2018\20180209_11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ublica\A.LEID ENVIRONMENTAL AND SOCIAL\Gyumri\Photos_09-02-2018\20180209_1156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b/>
        </w:rPr>
        <w:t xml:space="preserve">                                                                                              (b)</w:t>
      </w:r>
    </w:p>
    <w:p w14:paraId="24928F25" w14:textId="77777777" w:rsidR="00AA0D7B" w:rsidRPr="008E53A0" w:rsidRDefault="00AA0D7B" w:rsidP="00AA0D7B">
      <w:pPr>
        <w:widowControl w:val="0"/>
        <w:autoSpaceDE w:val="0"/>
        <w:autoSpaceDN w:val="0"/>
        <w:adjustRightInd w:val="0"/>
        <w:rPr>
          <w:rFonts w:ascii="Sylfaen" w:hAnsi="Sylfaen"/>
          <w:b/>
        </w:rPr>
      </w:pPr>
      <w:r>
        <w:rPr>
          <w:rFonts w:ascii="Sylfaen" w:hAnsi="Sylfaen"/>
          <w:noProof/>
        </w:rPr>
        <w:drawing>
          <wp:anchor distT="0" distB="0" distL="114300" distR="114300" simplePos="0" relativeHeight="251667456" behindDoc="1" locked="0" layoutInCell="1" allowOverlap="1" wp14:anchorId="0C723A0B" wp14:editId="1529809B">
            <wp:simplePos x="0" y="0"/>
            <wp:positionH relativeFrom="column">
              <wp:posOffset>3200400</wp:posOffset>
            </wp:positionH>
            <wp:positionV relativeFrom="paragraph">
              <wp:posOffset>210820</wp:posOffset>
            </wp:positionV>
            <wp:extent cx="3096895" cy="2286000"/>
            <wp:effectExtent l="0" t="0" r="8255" b="0"/>
            <wp:wrapTight wrapText="bothSides">
              <wp:wrapPolygon edited="0">
                <wp:start x="0" y="0"/>
                <wp:lineTo x="0" y="21420"/>
                <wp:lineTo x="21525" y="21420"/>
                <wp:lineTo x="21525" y="0"/>
                <wp:lineTo x="0" y="0"/>
              </wp:wrapPolygon>
            </wp:wrapTight>
            <wp:docPr id="31" name="Picture 31" descr="G:\Publica\A.LEID ENVIRONMENTAL AND SOCIAL\Gyumri\Photos_09-02-2018\20180209_12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lica\A.LEID ENVIRONMENTAL AND SOCIAL\Gyumri\Photos_09-02-2018\20180209_1214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689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A3FC8" w14:textId="77777777" w:rsidR="00AA0D7B" w:rsidRDefault="00AA0D7B" w:rsidP="00AA0D7B">
      <w:pPr>
        <w:widowControl w:val="0"/>
        <w:autoSpaceDE w:val="0"/>
        <w:autoSpaceDN w:val="0"/>
        <w:adjustRightInd w:val="0"/>
        <w:rPr>
          <w:rFonts w:ascii="Sylfaen" w:hAnsi="Sylfaen"/>
          <w:b/>
        </w:rPr>
      </w:pPr>
    </w:p>
    <w:p w14:paraId="43BD9E1E" w14:textId="77777777" w:rsidR="00AA0D7B" w:rsidRDefault="00AA0D7B" w:rsidP="00AA0D7B">
      <w:pPr>
        <w:widowControl w:val="0"/>
        <w:autoSpaceDE w:val="0"/>
        <w:autoSpaceDN w:val="0"/>
        <w:adjustRightInd w:val="0"/>
        <w:rPr>
          <w:rFonts w:ascii="Sylfaen" w:hAnsi="Sylfaen"/>
          <w:b/>
        </w:rPr>
      </w:pPr>
    </w:p>
    <w:p w14:paraId="5C67C328" w14:textId="77777777" w:rsidR="00AA0D7B" w:rsidRDefault="00AA0D7B" w:rsidP="00AA0D7B">
      <w:pPr>
        <w:widowControl w:val="0"/>
        <w:autoSpaceDE w:val="0"/>
        <w:autoSpaceDN w:val="0"/>
        <w:adjustRightInd w:val="0"/>
        <w:rPr>
          <w:rFonts w:ascii="Sylfaen" w:hAnsi="Sylfaen"/>
          <w:b/>
        </w:rPr>
      </w:pPr>
    </w:p>
    <w:p w14:paraId="13B6C2B4" w14:textId="77777777" w:rsidR="00AA0D7B" w:rsidRDefault="00AA0D7B" w:rsidP="00AA0D7B">
      <w:pPr>
        <w:widowControl w:val="0"/>
        <w:autoSpaceDE w:val="0"/>
        <w:autoSpaceDN w:val="0"/>
        <w:adjustRightInd w:val="0"/>
        <w:rPr>
          <w:rFonts w:ascii="Sylfaen" w:hAnsi="Sylfaen"/>
          <w:b/>
        </w:rPr>
      </w:pPr>
    </w:p>
    <w:p w14:paraId="65583FD1" w14:textId="77777777" w:rsidR="00AA0D7B" w:rsidRDefault="00AA0D7B" w:rsidP="00AA0D7B">
      <w:pPr>
        <w:widowControl w:val="0"/>
        <w:autoSpaceDE w:val="0"/>
        <w:autoSpaceDN w:val="0"/>
        <w:adjustRightInd w:val="0"/>
        <w:rPr>
          <w:rFonts w:ascii="Sylfaen" w:hAnsi="Sylfaen"/>
          <w:b/>
        </w:rPr>
      </w:pPr>
    </w:p>
    <w:p w14:paraId="05951942" w14:textId="77777777" w:rsidR="00AA0D7B" w:rsidRDefault="00AA0D7B" w:rsidP="00AA0D7B">
      <w:pPr>
        <w:widowControl w:val="0"/>
        <w:autoSpaceDE w:val="0"/>
        <w:autoSpaceDN w:val="0"/>
        <w:adjustRightInd w:val="0"/>
        <w:rPr>
          <w:rFonts w:ascii="Sylfaen" w:hAnsi="Sylfaen"/>
          <w:b/>
        </w:rPr>
      </w:pPr>
    </w:p>
    <w:p w14:paraId="43F6B4C5" w14:textId="77777777" w:rsidR="00AA0D7B" w:rsidRPr="00B730EB" w:rsidRDefault="00AA0D7B" w:rsidP="00AA0D7B">
      <w:pPr>
        <w:widowControl w:val="0"/>
        <w:autoSpaceDE w:val="0"/>
        <w:autoSpaceDN w:val="0"/>
        <w:adjustRightInd w:val="0"/>
        <w:rPr>
          <w:rFonts w:ascii="Sylfaen" w:hAnsi="Sylfaen"/>
          <w:b/>
        </w:rPr>
      </w:pPr>
    </w:p>
    <w:p w14:paraId="6A81C174" w14:textId="77777777" w:rsidR="00AA0D7B" w:rsidRPr="00281FBD" w:rsidRDefault="00AA0D7B" w:rsidP="00AA0D7B">
      <w:pPr>
        <w:widowControl w:val="0"/>
        <w:autoSpaceDE w:val="0"/>
        <w:autoSpaceDN w:val="0"/>
        <w:adjustRightInd w:val="0"/>
        <w:rPr>
          <w:rFonts w:ascii="Sylfaen" w:hAnsi="Sylfaen"/>
          <w:b/>
        </w:rPr>
      </w:pPr>
    </w:p>
    <w:p w14:paraId="0EE781D2" w14:textId="77777777" w:rsidR="00AA0D7B" w:rsidRDefault="00AA0D7B" w:rsidP="00AA0D7B">
      <w:pPr>
        <w:widowControl w:val="0"/>
        <w:autoSpaceDE w:val="0"/>
        <w:autoSpaceDN w:val="0"/>
        <w:adjustRightInd w:val="0"/>
        <w:rPr>
          <w:rFonts w:ascii="Sylfaen" w:hAnsi="Sylfaen"/>
          <w:i/>
        </w:rPr>
      </w:pPr>
      <w:r>
        <w:rPr>
          <w:rFonts w:ascii="Sylfaen" w:hAnsi="Sylfaen"/>
          <w:b/>
        </w:rPr>
        <w:t xml:space="preserve">1.2 Map illustrating sub-project location in Kumayri district: </w:t>
      </w:r>
      <w:r w:rsidRPr="00C65DB3">
        <w:rPr>
          <w:rFonts w:ascii="Sylfaen" w:hAnsi="Sylfaen"/>
          <w:i/>
        </w:rPr>
        <w:t>The bold-black lines</w:t>
      </w:r>
      <w:r>
        <w:rPr>
          <w:rFonts w:ascii="Sylfaen" w:hAnsi="Sylfaen"/>
          <w:i/>
        </w:rPr>
        <w:t xml:space="preserve"> on the map</w:t>
      </w:r>
      <w:r w:rsidRPr="00C65DB3">
        <w:rPr>
          <w:rFonts w:ascii="Sylfaen" w:hAnsi="Sylfaen"/>
          <w:i/>
        </w:rPr>
        <w:t xml:space="preserve"> show</w:t>
      </w:r>
      <w:r>
        <w:rPr>
          <w:rFonts w:ascii="Sylfaen" w:hAnsi="Sylfaen"/>
          <w:i/>
        </w:rPr>
        <w:t xml:space="preserve"> the sections of the streets </w:t>
      </w:r>
      <w:r w:rsidRPr="00C65DB3">
        <w:rPr>
          <w:rFonts w:ascii="Sylfaen" w:hAnsi="Sylfaen"/>
          <w:i/>
        </w:rPr>
        <w:t>envisaged to rehabilitate.</w:t>
      </w:r>
    </w:p>
    <w:p w14:paraId="626C005F" w14:textId="77777777" w:rsidR="00AA0D7B" w:rsidRPr="00C65DB3" w:rsidRDefault="00AA0D7B" w:rsidP="00AA0D7B">
      <w:pPr>
        <w:widowControl w:val="0"/>
        <w:autoSpaceDE w:val="0"/>
        <w:autoSpaceDN w:val="0"/>
        <w:adjustRightInd w:val="0"/>
        <w:rPr>
          <w:rFonts w:ascii="Sylfaen" w:hAnsi="Sylfaen"/>
          <w:i/>
        </w:rPr>
      </w:pPr>
    </w:p>
    <w:p w14:paraId="6457275C" w14:textId="77777777" w:rsidR="00AA0D7B" w:rsidRPr="008E53A0" w:rsidRDefault="00AA0D7B" w:rsidP="00AA0D7B">
      <w:pPr>
        <w:rPr>
          <w:rFonts w:ascii="Sylfaen" w:hAnsi="Sylfaen"/>
        </w:rPr>
      </w:pPr>
      <w:r>
        <w:rPr>
          <w:rFonts w:ascii="Sylfaen" w:hAnsi="Sylfaen"/>
          <w:noProof/>
        </w:rPr>
        <w:drawing>
          <wp:anchor distT="0" distB="0" distL="114300" distR="114300" simplePos="0" relativeHeight="251659264" behindDoc="1" locked="0" layoutInCell="1" allowOverlap="1" wp14:anchorId="74376E28" wp14:editId="0D89E90C">
            <wp:simplePos x="0" y="0"/>
            <wp:positionH relativeFrom="column">
              <wp:posOffset>114300</wp:posOffset>
            </wp:positionH>
            <wp:positionV relativeFrom="paragraph">
              <wp:posOffset>113665</wp:posOffset>
            </wp:positionV>
            <wp:extent cx="5943600" cy="4196715"/>
            <wp:effectExtent l="0" t="0" r="0" b="0"/>
            <wp:wrapTight wrapText="bothSides">
              <wp:wrapPolygon edited="0">
                <wp:start x="0" y="0"/>
                <wp:lineTo x="0" y="21473"/>
                <wp:lineTo x="21531" y="21473"/>
                <wp:lineTo x="21531" y="0"/>
                <wp:lineTo x="0" y="0"/>
              </wp:wrapPolygon>
            </wp:wrapTight>
            <wp:docPr id="29" name="Picture 29" descr="G:\Publica\1-ՓՈՐՁԱՔՆՆՈՒԹՅՈՒՆ-1\Տուրիզմի ծրագրեր\Gyumri\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lica\1-ՓՈՐՁԱՔՆՆՈՒԹՅՈՒՆ-1\Տուրիզմի ծրագրեր\Gyumri\Untitled-1.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19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DCF02" w14:textId="77777777" w:rsidR="00AA0D7B" w:rsidRPr="00C953BE" w:rsidRDefault="00AA0D7B" w:rsidP="00AA0D7B">
      <w:pPr>
        <w:tabs>
          <w:tab w:val="left" w:pos="1560"/>
        </w:tabs>
        <w:rPr>
          <w:rFonts w:ascii="Sylfaen" w:hAnsi="Sylfaen"/>
        </w:rPr>
      </w:pPr>
    </w:p>
    <w:p w14:paraId="2DA30171" w14:textId="77777777" w:rsidR="007443D7" w:rsidRDefault="007443D7" w:rsidP="00BA762F">
      <w:pPr>
        <w:widowControl w:val="0"/>
        <w:autoSpaceDE w:val="0"/>
        <w:autoSpaceDN w:val="0"/>
        <w:spacing w:before="60" w:line="276" w:lineRule="auto"/>
        <w:rPr>
          <w:sz w:val="20"/>
          <w:szCs w:val="20"/>
        </w:rPr>
        <w:sectPr w:rsidR="007443D7" w:rsidSect="00AA0D7B">
          <w:headerReference w:type="default" r:id="rId20"/>
          <w:footerReference w:type="even" r:id="rId21"/>
          <w:footerReference w:type="default" r:id="rId22"/>
          <w:headerReference w:type="first" r:id="rId23"/>
          <w:pgSz w:w="12240" w:h="15840"/>
          <w:pgMar w:top="1440" w:right="1440" w:bottom="1440" w:left="1440" w:header="720" w:footer="720" w:gutter="0"/>
          <w:cols w:space="720"/>
          <w:docGrid w:linePitch="360"/>
        </w:sectPr>
      </w:pPr>
    </w:p>
    <w:p w14:paraId="061506A6" w14:textId="3206AC05" w:rsidR="00BA762F" w:rsidRDefault="00BA762F" w:rsidP="00BA762F">
      <w:pPr>
        <w:widowControl w:val="0"/>
        <w:autoSpaceDE w:val="0"/>
        <w:autoSpaceDN w:val="0"/>
        <w:spacing w:before="60" w:line="276" w:lineRule="auto"/>
        <w:rPr>
          <w:b/>
        </w:rPr>
      </w:pPr>
      <w:r w:rsidRPr="009D0209">
        <w:rPr>
          <w:b/>
        </w:rPr>
        <w:t xml:space="preserve">Attachment </w:t>
      </w:r>
      <w:r w:rsidR="007443D7">
        <w:rPr>
          <w:b/>
        </w:rPr>
        <w:t>2</w:t>
      </w:r>
      <w:r w:rsidRPr="009D0209">
        <w:rPr>
          <w:b/>
        </w:rPr>
        <w:t>: Agreement for construction waste disposal</w:t>
      </w:r>
    </w:p>
    <w:p w14:paraId="06497131" w14:textId="77777777" w:rsidR="00322E01" w:rsidRDefault="00322E01" w:rsidP="00BA762F">
      <w:pPr>
        <w:widowControl w:val="0"/>
        <w:autoSpaceDE w:val="0"/>
        <w:autoSpaceDN w:val="0"/>
        <w:spacing w:before="60" w:line="276" w:lineRule="auto"/>
        <w:rPr>
          <w:b/>
        </w:rPr>
      </w:pPr>
    </w:p>
    <w:p w14:paraId="2C32F787" w14:textId="4A2C5AFC" w:rsidR="005D1534" w:rsidRPr="00494890" w:rsidRDefault="00322E01" w:rsidP="0001798A">
      <w:pPr>
        <w:widowControl w:val="0"/>
        <w:autoSpaceDE w:val="0"/>
        <w:autoSpaceDN w:val="0"/>
        <w:spacing w:before="60" w:line="276" w:lineRule="auto"/>
        <w:jc w:val="both"/>
        <w:rPr>
          <w:sz w:val="20"/>
          <w:szCs w:val="20"/>
          <w:lang w:val="hy-AM"/>
        </w:rPr>
      </w:pPr>
      <w:r w:rsidRPr="00113628">
        <w:rPr>
          <w:b/>
          <w:sz w:val="20"/>
          <w:szCs w:val="20"/>
        </w:rPr>
        <w:t>Unofficial translation</w:t>
      </w:r>
      <w:r w:rsidRPr="00113628">
        <w:rPr>
          <w:sz w:val="20"/>
          <w:szCs w:val="20"/>
        </w:rPr>
        <w:t xml:space="preserve">: </w:t>
      </w:r>
      <w:r w:rsidR="00494890">
        <w:rPr>
          <w:sz w:val="20"/>
          <w:szCs w:val="20"/>
        </w:rPr>
        <w:t xml:space="preserve"> </w:t>
      </w:r>
      <w:r w:rsidR="0001798A">
        <w:rPr>
          <w:sz w:val="22"/>
          <w:szCs w:val="22"/>
        </w:rPr>
        <w:t>E</w:t>
      </w:r>
      <w:r w:rsidR="00494890" w:rsidRPr="001657FF">
        <w:rPr>
          <w:sz w:val="22"/>
          <w:szCs w:val="22"/>
        </w:rPr>
        <w:t xml:space="preserve">arth and asphalt </w:t>
      </w:r>
      <w:r w:rsidR="0001798A">
        <w:rPr>
          <w:sz w:val="22"/>
          <w:szCs w:val="22"/>
        </w:rPr>
        <w:t>generated</w:t>
      </w:r>
      <w:r w:rsidR="00494890" w:rsidRPr="001657FF">
        <w:rPr>
          <w:sz w:val="22"/>
          <w:szCs w:val="22"/>
        </w:rPr>
        <w:t xml:space="preserve"> from the construction acti</w:t>
      </w:r>
      <w:r w:rsidR="00D52190">
        <w:rPr>
          <w:sz w:val="22"/>
          <w:szCs w:val="22"/>
        </w:rPr>
        <w:t xml:space="preserve">vities </w:t>
      </w:r>
      <w:proofErr w:type="gramStart"/>
      <w:r w:rsidR="0001798A">
        <w:rPr>
          <w:sz w:val="22"/>
          <w:szCs w:val="22"/>
        </w:rPr>
        <w:t>under</w:t>
      </w:r>
      <w:r w:rsidR="00D52190">
        <w:rPr>
          <w:sz w:val="22"/>
          <w:szCs w:val="22"/>
        </w:rPr>
        <w:t xml:space="preserve"> </w:t>
      </w:r>
      <w:r w:rsidR="00494890" w:rsidRPr="001657FF">
        <w:rPr>
          <w:sz w:val="22"/>
          <w:szCs w:val="22"/>
        </w:rPr>
        <w:t xml:space="preserve"> </w:t>
      </w:r>
      <w:r w:rsidR="0001798A">
        <w:rPr>
          <w:sz w:val="22"/>
          <w:szCs w:val="22"/>
        </w:rPr>
        <w:t>the</w:t>
      </w:r>
      <w:proofErr w:type="gramEnd"/>
      <w:r w:rsidR="0001798A">
        <w:rPr>
          <w:sz w:val="22"/>
          <w:szCs w:val="22"/>
        </w:rPr>
        <w:t xml:space="preserve"> subproject for </w:t>
      </w:r>
      <w:r w:rsidR="001657FF" w:rsidRPr="001657FF">
        <w:rPr>
          <w:rFonts w:ascii="Sylfaen" w:hAnsi="Sylfaen"/>
          <w:sz w:val="22"/>
          <w:szCs w:val="22"/>
        </w:rPr>
        <w:t xml:space="preserve">Streets </w:t>
      </w:r>
      <w:r w:rsidR="0001798A">
        <w:rPr>
          <w:rFonts w:ascii="Sylfaen" w:hAnsi="Sylfaen"/>
          <w:sz w:val="22"/>
          <w:szCs w:val="22"/>
        </w:rPr>
        <w:t>R</w:t>
      </w:r>
      <w:r w:rsidR="001657FF" w:rsidRPr="001657FF">
        <w:rPr>
          <w:rFonts w:ascii="Sylfaen" w:hAnsi="Sylfaen"/>
          <w:sz w:val="22"/>
          <w:szCs w:val="22"/>
        </w:rPr>
        <w:t>ehabilitation</w:t>
      </w:r>
      <w:r w:rsidR="00494890" w:rsidRPr="001657FF">
        <w:rPr>
          <w:rFonts w:ascii="Sylfaen" w:hAnsi="Sylfaen"/>
          <w:sz w:val="22"/>
          <w:szCs w:val="22"/>
        </w:rPr>
        <w:t xml:space="preserve"> </w:t>
      </w:r>
      <w:r w:rsidR="00C03735">
        <w:rPr>
          <w:rFonts w:ascii="Sylfaen" w:hAnsi="Sylfaen"/>
          <w:sz w:val="22"/>
          <w:szCs w:val="22"/>
        </w:rPr>
        <w:t>in</w:t>
      </w:r>
      <w:r w:rsidR="00494890" w:rsidRPr="001657FF">
        <w:rPr>
          <w:rFonts w:ascii="Sylfaen" w:hAnsi="Sylfaen"/>
          <w:sz w:val="22"/>
          <w:szCs w:val="22"/>
        </w:rPr>
        <w:t xml:space="preserve"> </w:t>
      </w:r>
      <w:proofErr w:type="spellStart"/>
      <w:r w:rsidR="00494890" w:rsidRPr="001657FF">
        <w:rPr>
          <w:rFonts w:ascii="Sylfaen" w:hAnsi="Sylfaen"/>
          <w:sz w:val="22"/>
          <w:szCs w:val="22"/>
        </w:rPr>
        <w:t>Kumayri</w:t>
      </w:r>
      <w:proofErr w:type="spellEnd"/>
      <w:r w:rsidR="00494890" w:rsidRPr="001657FF">
        <w:rPr>
          <w:rFonts w:ascii="Sylfaen" w:hAnsi="Sylfaen"/>
          <w:sz w:val="22"/>
          <w:szCs w:val="22"/>
        </w:rPr>
        <w:t xml:space="preserve"> </w:t>
      </w:r>
      <w:r w:rsidR="0001798A">
        <w:rPr>
          <w:rFonts w:ascii="Sylfaen" w:hAnsi="Sylfaen"/>
          <w:sz w:val="22"/>
          <w:szCs w:val="22"/>
        </w:rPr>
        <w:t>H</w:t>
      </w:r>
      <w:r w:rsidR="00494890" w:rsidRPr="001657FF">
        <w:rPr>
          <w:rFonts w:ascii="Sylfaen" w:hAnsi="Sylfaen"/>
          <w:sz w:val="22"/>
          <w:szCs w:val="22"/>
        </w:rPr>
        <w:t xml:space="preserve">istorical </w:t>
      </w:r>
      <w:r w:rsidR="0001798A">
        <w:rPr>
          <w:rFonts w:ascii="Sylfaen" w:hAnsi="Sylfaen"/>
          <w:sz w:val="22"/>
          <w:szCs w:val="22"/>
        </w:rPr>
        <w:t>C</w:t>
      </w:r>
      <w:r w:rsidR="00494890" w:rsidRPr="001657FF">
        <w:rPr>
          <w:rFonts w:ascii="Sylfaen" w:hAnsi="Sylfaen"/>
          <w:sz w:val="22"/>
          <w:szCs w:val="22"/>
        </w:rPr>
        <w:t>enter</w:t>
      </w:r>
      <w:r w:rsidR="0001798A">
        <w:rPr>
          <w:rFonts w:ascii="Sylfaen" w:hAnsi="Sylfaen"/>
          <w:i/>
          <w:sz w:val="22"/>
          <w:szCs w:val="22"/>
          <w:u w:val="single"/>
        </w:rPr>
        <w:t xml:space="preserve"> </w:t>
      </w:r>
      <w:r w:rsidR="00494890" w:rsidRPr="001657FF">
        <w:rPr>
          <w:rFonts w:ascii="Sylfaen" w:hAnsi="Sylfaen"/>
          <w:sz w:val="22"/>
          <w:szCs w:val="22"/>
        </w:rPr>
        <w:t>in Gyumri</w:t>
      </w:r>
      <w:r w:rsidR="00D52190">
        <w:rPr>
          <w:sz w:val="22"/>
          <w:szCs w:val="22"/>
        </w:rPr>
        <w:t xml:space="preserve"> </w:t>
      </w:r>
      <w:r w:rsidR="0001798A">
        <w:rPr>
          <w:sz w:val="22"/>
          <w:szCs w:val="22"/>
        </w:rPr>
        <w:t xml:space="preserve">will be </w:t>
      </w:r>
      <w:r w:rsidR="00494890" w:rsidRPr="001657FF">
        <w:rPr>
          <w:sz w:val="22"/>
          <w:szCs w:val="22"/>
        </w:rPr>
        <w:t>transfer</w:t>
      </w:r>
      <w:r w:rsidR="0001798A">
        <w:rPr>
          <w:sz w:val="22"/>
          <w:szCs w:val="22"/>
        </w:rPr>
        <w:t>red</w:t>
      </w:r>
      <w:r w:rsidR="00494890" w:rsidRPr="001657FF">
        <w:rPr>
          <w:sz w:val="22"/>
          <w:szCs w:val="22"/>
        </w:rPr>
        <w:t xml:space="preserve"> and use</w:t>
      </w:r>
      <w:r w:rsidR="0001798A">
        <w:rPr>
          <w:sz w:val="22"/>
          <w:szCs w:val="22"/>
        </w:rPr>
        <w:t>d</w:t>
      </w:r>
      <w:r w:rsidR="00494890" w:rsidRPr="001657FF">
        <w:rPr>
          <w:sz w:val="22"/>
          <w:szCs w:val="22"/>
        </w:rPr>
        <w:t xml:space="preserve"> for covering the waste accumulated in the proximity of </w:t>
      </w:r>
      <w:proofErr w:type="spellStart"/>
      <w:r w:rsidR="00494890" w:rsidRPr="001657FF">
        <w:rPr>
          <w:sz w:val="22"/>
          <w:szCs w:val="22"/>
        </w:rPr>
        <w:t>Mayisyan-Hazik</w:t>
      </w:r>
      <w:proofErr w:type="spellEnd"/>
      <w:r w:rsidR="00494890" w:rsidRPr="001657FF">
        <w:rPr>
          <w:sz w:val="22"/>
          <w:szCs w:val="22"/>
        </w:rPr>
        <w:t xml:space="preserve"> road</w:t>
      </w:r>
      <w:r w:rsidR="00563256">
        <w:rPr>
          <w:sz w:val="22"/>
          <w:szCs w:val="22"/>
        </w:rPr>
        <w:t xml:space="preserve"> </w:t>
      </w:r>
      <w:r w:rsidR="00AB7B01">
        <w:rPr>
          <w:sz w:val="22"/>
          <w:szCs w:val="22"/>
        </w:rPr>
        <w:t>which is in</w:t>
      </w:r>
      <w:r w:rsidR="00563256">
        <w:rPr>
          <w:sz w:val="22"/>
          <w:szCs w:val="22"/>
        </w:rPr>
        <w:t xml:space="preserve"> </w:t>
      </w:r>
      <w:r w:rsidR="000F1139">
        <w:rPr>
          <w:sz w:val="22"/>
          <w:szCs w:val="22"/>
        </w:rPr>
        <w:t xml:space="preserve">9 km distance </w:t>
      </w:r>
      <w:r w:rsidR="00AB7B01">
        <w:rPr>
          <w:sz w:val="22"/>
          <w:szCs w:val="22"/>
        </w:rPr>
        <w:t>from the</w:t>
      </w:r>
      <w:r w:rsidR="00494890" w:rsidRPr="001657FF">
        <w:rPr>
          <w:sz w:val="22"/>
          <w:szCs w:val="22"/>
        </w:rPr>
        <w:t xml:space="preserve"> construction site.</w:t>
      </w:r>
    </w:p>
    <w:p w14:paraId="70801925" w14:textId="45CE939A" w:rsidR="00FB7D27" w:rsidRDefault="00113628" w:rsidP="0001798A">
      <w:pPr>
        <w:widowControl w:val="0"/>
        <w:autoSpaceDE w:val="0"/>
        <w:autoSpaceDN w:val="0"/>
        <w:spacing w:before="60" w:line="276" w:lineRule="auto"/>
        <w:jc w:val="center"/>
      </w:pPr>
      <w:r>
        <w:rPr>
          <w:noProof/>
          <w:sz w:val="20"/>
          <w:szCs w:val="20"/>
        </w:rPr>
        <w:drawing>
          <wp:inline distT="0" distB="0" distL="0" distR="0" wp14:anchorId="075912D4" wp14:editId="5EB3B162">
            <wp:extent cx="4980758" cy="6496050"/>
            <wp:effectExtent l="0" t="0" r="0" b="0"/>
            <wp:docPr id="1" name="Picture 1" descr="C:\Users\Tadevos-Sh\Desktop\OT4_WUCU_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devos-Sh\Desktop\OT4_WUCU_1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8847" cy="6506600"/>
                    </a:xfrm>
                    <a:prstGeom prst="rect">
                      <a:avLst/>
                    </a:prstGeom>
                    <a:noFill/>
                    <a:ln>
                      <a:noFill/>
                    </a:ln>
                  </pic:spPr>
                </pic:pic>
              </a:graphicData>
            </a:graphic>
          </wp:inline>
        </w:drawing>
      </w:r>
    </w:p>
    <w:p w14:paraId="210166D8" w14:textId="4DD33586" w:rsidR="00FB7D27" w:rsidRDefault="00FB7D27" w:rsidP="00FB7D27"/>
    <w:p w14:paraId="37BE0B8A" w14:textId="77777777" w:rsidR="00FB7D27" w:rsidRDefault="00FB7D27" w:rsidP="00FB7D27">
      <w:pPr>
        <w:jc w:val="center"/>
        <w:sectPr w:rsidR="00FB7D27" w:rsidSect="0001798A">
          <w:pgSz w:w="12240" w:h="15840"/>
          <w:pgMar w:top="1440" w:right="1440" w:bottom="1440" w:left="1440" w:header="720" w:footer="720" w:gutter="0"/>
          <w:cols w:space="720"/>
          <w:docGrid w:linePitch="360"/>
        </w:sectPr>
      </w:pPr>
    </w:p>
    <w:p w14:paraId="3AB93357" w14:textId="66F39CD6" w:rsidR="00FB7D27" w:rsidRDefault="00FB7D27" w:rsidP="00FB7D27">
      <w:pPr>
        <w:jc w:val="center"/>
        <w:rPr>
          <w:b/>
        </w:rPr>
      </w:pPr>
      <w:proofErr w:type="gramStart"/>
      <w:r w:rsidRPr="00FB7D27">
        <w:rPr>
          <w:b/>
          <w:sz w:val="20"/>
          <w:szCs w:val="20"/>
        </w:rPr>
        <w:t>Attachment 3</w:t>
      </w:r>
      <w:r w:rsidRPr="00FB7D27">
        <w:rPr>
          <w:rFonts w:ascii="Sylfaen" w:hAnsi="Sylfaen"/>
          <w:b/>
          <w:sz w:val="20"/>
          <w:szCs w:val="20"/>
          <w:lang w:val="hy-AM"/>
        </w:rPr>
        <w:t>.</w:t>
      </w:r>
      <w:proofErr w:type="gramEnd"/>
      <w:r w:rsidRPr="00FB7D27">
        <w:rPr>
          <w:rFonts w:ascii="Sylfaen" w:hAnsi="Sylfaen"/>
          <w:b/>
          <w:sz w:val="20"/>
          <w:szCs w:val="20"/>
          <w:lang w:val="hy-AM"/>
        </w:rPr>
        <w:t xml:space="preserve"> </w:t>
      </w:r>
      <w:r w:rsidRPr="00FB7D27">
        <w:rPr>
          <w:b/>
          <w:sz w:val="20"/>
          <w:szCs w:val="20"/>
        </w:rPr>
        <w:t>Minutes of Public Consultation Meeting</w:t>
      </w:r>
    </w:p>
    <w:p w14:paraId="0C66F12A" w14:textId="77777777" w:rsidR="00FB7D27" w:rsidRPr="00FB7D27" w:rsidRDefault="00FB7D27" w:rsidP="00FB7D27"/>
    <w:p w14:paraId="2AD4BBB3" w14:textId="643E9B3E" w:rsidR="00FB7D27" w:rsidRDefault="00FB7D27" w:rsidP="00FB7D27"/>
    <w:p w14:paraId="504DAEDA" w14:textId="77777777" w:rsidR="00FB7D27" w:rsidRDefault="00FB7D27" w:rsidP="00FB7D27">
      <w:pPr>
        <w:pStyle w:val="ListParagraph"/>
        <w:jc w:val="center"/>
        <w:rPr>
          <w:rFonts w:ascii="Sylfaen" w:hAnsi="Sylfaen"/>
          <w:b/>
          <w:sz w:val="24"/>
          <w:szCs w:val="24"/>
        </w:rPr>
      </w:pPr>
      <w:r>
        <w:rPr>
          <w:rFonts w:ascii="Sylfaen" w:hAnsi="Sylfaen"/>
          <w:b/>
          <w:sz w:val="24"/>
          <w:szCs w:val="24"/>
        </w:rPr>
        <w:t>MINUTES OF PUBLIC CONSULTATION MEETING</w:t>
      </w:r>
    </w:p>
    <w:p w14:paraId="4F39B03E" w14:textId="77777777" w:rsidR="00FB7D27" w:rsidRDefault="00FB7D27" w:rsidP="00FB7D27">
      <w:pPr>
        <w:pStyle w:val="ListParagraph"/>
        <w:jc w:val="center"/>
        <w:rPr>
          <w:rFonts w:ascii="Sylfaen" w:hAnsi="Sylfaen"/>
          <w:b/>
          <w:sz w:val="26"/>
          <w:szCs w:val="26"/>
        </w:rPr>
      </w:pPr>
      <w:r w:rsidRPr="00C15923">
        <w:rPr>
          <w:rFonts w:ascii="Sylfaen" w:hAnsi="Sylfaen"/>
          <w:b/>
          <w:sz w:val="26"/>
          <w:szCs w:val="26"/>
        </w:rPr>
        <w:t xml:space="preserve">On Environmental and Social </w:t>
      </w:r>
      <w:r>
        <w:rPr>
          <w:rFonts w:ascii="Sylfaen" w:hAnsi="Sylfaen"/>
          <w:b/>
          <w:sz w:val="26"/>
          <w:szCs w:val="26"/>
        </w:rPr>
        <w:t>Management Plan</w:t>
      </w:r>
    </w:p>
    <w:p w14:paraId="732B2C90" w14:textId="77777777" w:rsidR="00FB7D27" w:rsidRPr="00C15923" w:rsidRDefault="00FB7D27" w:rsidP="00FB7D27">
      <w:pPr>
        <w:pStyle w:val="ListParagraph"/>
        <w:jc w:val="center"/>
        <w:rPr>
          <w:rFonts w:ascii="Sylfaen" w:hAnsi="Sylfaen"/>
          <w:b/>
          <w:sz w:val="26"/>
          <w:szCs w:val="26"/>
        </w:rPr>
      </w:pPr>
    </w:p>
    <w:p w14:paraId="5A597BAF" w14:textId="13FF59ED" w:rsidR="00FB7D27" w:rsidRPr="00FB7D27" w:rsidRDefault="00FB7D27" w:rsidP="00FB7D27">
      <w:pPr>
        <w:pStyle w:val="ListParagraph"/>
        <w:spacing w:after="160" w:line="259" w:lineRule="auto"/>
        <w:ind w:left="0"/>
        <w:jc w:val="both"/>
        <w:rPr>
          <w:rFonts w:ascii="Sylfaen" w:hAnsi="Sylfaen"/>
          <w:b/>
          <w:sz w:val="26"/>
          <w:szCs w:val="26"/>
        </w:rPr>
      </w:pPr>
      <w:proofErr w:type="gramStart"/>
      <w:r w:rsidRPr="00FB7D27">
        <w:rPr>
          <w:rFonts w:ascii="Sylfaen" w:hAnsi="Sylfaen"/>
          <w:b/>
          <w:sz w:val="26"/>
          <w:szCs w:val="26"/>
        </w:rPr>
        <w:t>of</w:t>
      </w:r>
      <w:proofErr w:type="gramEnd"/>
      <w:r w:rsidRPr="00FB7D27">
        <w:rPr>
          <w:rFonts w:ascii="Sylfaen" w:hAnsi="Sylfaen"/>
          <w:b/>
          <w:sz w:val="26"/>
          <w:szCs w:val="26"/>
        </w:rPr>
        <w:t xml:space="preserve"> “Streets  </w:t>
      </w:r>
      <w:r w:rsidRPr="00FB7D27">
        <w:rPr>
          <w:rFonts w:ascii="Sylfaen" w:hAnsi="Sylfaen"/>
          <w:b/>
          <w:sz w:val="26"/>
          <w:szCs w:val="26"/>
          <w:lang w:val="en-US"/>
        </w:rPr>
        <w:t>R</w:t>
      </w:r>
      <w:proofErr w:type="spellStart"/>
      <w:r w:rsidR="00A95B58" w:rsidRPr="00FB7D27">
        <w:rPr>
          <w:rFonts w:ascii="Sylfaen" w:hAnsi="Sylfaen"/>
          <w:b/>
          <w:sz w:val="26"/>
          <w:szCs w:val="26"/>
        </w:rPr>
        <w:t>ehabilitation</w:t>
      </w:r>
      <w:proofErr w:type="spellEnd"/>
      <w:r w:rsidRPr="00FB7D27">
        <w:rPr>
          <w:rFonts w:ascii="Sylfaen" w:hAnsi="Sylfaen"/>
          <w:b/>
          <w:sz w:val="26"/>
          <w:szCs w:val="26"/>
        </w:rPr>
        <w:t xml:space="preserve"> in </w:t>
      </w:r>
      <w:proofErr w:type="spellStart"/>
      <w:r w:rsidRPr="00FB7D27">
        <w:rPr>
          <w:rFonts w:ascii="Sylfaen" w:hAnsi="Sylfaen"/>
          <w:b/>
          <w:sz w:val="26"/>
          <w:szCs w:val="26"/>
        </w:rPr>
        <w:t>Kumayri</w:t>
      </w:r>
      <w:proofErr w:type="spellEnd"/>
      <w:r w:rsidRPr="00FB7D27">
        <w:rPr>
          <w:rFonts w:ascii="Sylfaen" w:hAnsi="Sylfaen"/>
          <w:b/>
          <w:sz w:val="26"/>
          <w:szCs w:val="26"/>
        </w:rPr>
        <w:t xml:space="preserve"> Historical </w:t>
      </w:r>
      <w:proofErr w:type="spellStart"/>
      <w:r w:rsidRPr="00FB7D27">
        <w:rPr>
          <w:rFonts w:ascii="Sylfaen" w:hAnsi="Sylfaen"/>
          <w:b/>
          <w:sz w:val="26"/>
          <w:szCs w:val="26"/>
        </w:rPr>
        <w:t>Center</w:t>
      </w:r>
      <w:proofErr w:type="spellEnd"/>
      <w:r w:rsidRPr="00FB7D27">
        <w:rPr>
          <w:rFonts w:ascii="Sylfaen" w:hAnsi="Sylfaen"/>
          <w:b/>
          <w:sz w:val="26"/>
          <w:szCs w:val="26"/>
        </w:rPr>
        <w:t xml:space="preserve"> in Gyumri” Sub-project </w:t>
      </w:r>
    </w:p>
    <w:p w14:paraId="35EACDA7" w14:textId="77777777" w:rsidR="00FB7D27" w:rsidRPr="00C15923" w:rsidRDefault="00FB7D27" w:rsidP="00FB7D27">
      <w:pPr>
        <w:pStyle w:val="ListParagraph"/>
        <w:jc w:val="center"/>
        <w:rPr>
          <w:rFonts w:ascii="Sylfaen" w:hAnsi="Sylfaen"/>
          <w:b/>
          <w:sz w:val="26"/>
          <w:szCs w:val="26"/>
        </w:rPr>
      </w:pPr>
    </w:p>
    <w:p w14:paraId="0BE05AC9" w14:textId="77777777" w:rsidR="00FB7D27" w:rsidRPr="00491E68" w:rsidRDefault="00FB7D27" w:rsidP="00FB7D27">
      <w:pPr>
        <w:jc w:val="center"/>
        <w:rPr>
          <w:rFonts w:ascii="Sylfaen" w:hAnsi="Sylfaen"/>
          <w:b/>
        </w:rPr>
      </w:pPr>
      <w:r>
        <w:rPr>
          <w:rFonts w:ascii="Sylfaen" w:hAnsi="Sylfaen"/>
          <w:b/>
        </w:rPr>
        <w:t>Gyumri</w:t>
      </w:r>
      <w:r w:rsidRPr="00180FAB">
        <w:rPr>
          <w:rFonts w:ascii="Sylfaen" w:hAnsi="Sylfaen"/>
          <w:b/>
        </w:rPr>
        <w:t xml:space="preserve">, </w:t>
      </w:r>
      <w:r>
        <w:rPr>
          <w:rFonts w:ascii="Sylfaen" w:hAnsi="Sylfaen"/>
          <w:b/>
        </w:rPr>
        <w:t>August 28</w:t>
      </w:r>
      <w:r w:rsidRPr="00491E68">
        <w:rPr>
          <w:rFonts w:ascii="Sylfaen" w:hAnsi="Sylfaen"/>
          <w:b/>
        </w:rPr>
        <w:t>, 201</w:t>
      </w:r>
      <w:r>
        <w:rPr>
          <w:rFonts w:ascii="Sylfaen" w:hAnsi="Sylfaen"/>
          <w:b/>
        </w:rPr>
        <w:t>8</w:t>
      </w:r>
    </w:p>
    <w:p w14:paraId="39077FB3" w14:textId="77777777" w:rsidR="00FB7D27" w:rsidRPr="00F83E53" w:rsidRDefault="00FB7D27" w:rsidP="00FB7D27">
      <w:pPr>
        <w:jc w:val="center"/>
        <w:rPr>
          <w:rFonts w:ascii="Sylfaen" w:hAnsi="Sylfaen"/>
          <w:b/>
        </w:rPr>
      </w:pPr>
    </w:p>
    <w:p w14:paraId="6FBAD615" w14:textId="253B29B4" w:rsidR="00FB7D27" w:rsidRPr="00F83E53" w:rsidRDefault="00FB7D27" w:rsidP="00FB7D27">
      <w:pPr>
        <w:jc w:val="both"/>
        <w:rPr>
          <w:rFonts w:ascii="Sylfaen" w:hAnsi="Sylfaen"/>
        </w:rPr>
      </w:pPr>
      <w:r w:rsidRPr="00F83E53">
        <w:rPr>
          <w:rFonts w:ascii="Sylfaen" w:hAnsi="Sylfaen"/>
        </w:rPr>
        <w:t xml:space="preserve">A public consultation meeting was held in </w:t>
      </w:r>
      <w:r>
        <w:rPr>
          <w:rFonts w:ascii="Sylfaen" w:hAnsi="Sylfaen"/>
        </w:rPr>
        <w:t xml:space="preserve">Gyumri Municipality </w:t>
      </w:r>
      <w:r w:rsidRPr="00F83E53">
        <w:rPr>
          <w:rFonts w:ascii="Sylfaen" w:hAnsi="Sylfaen"/>
        </w:rPr>
        <w:t xml:space="preserve">of </w:t>
      </w:r>
      <w:r>
        <w:rPr>
          <w:rFonts w:ascii="Sylfaen" w:hAnsi="Sylfaen"/>
        </w:rPr>
        <w:t>Shirak</w:t>
      </w:r>
      <w:r w:rsidRPr="00F83E53">
        <w:rPr>
          <w:rFonts w:ascii="Sylfaen" w:hAnsi="Sylfaen"/>
        </w:rPr>
        <w:t xml:space="preserve"> </w:t>
      </w:r>
      <w:proofErr w:type="spellStart"/>
      <w:r w:rsidRPr="00F83E53">
        <w:rPr>
          <w:rFonts w:ascii="Sylfaen" w:hAnsi="Sylfaen"/>
        </w:rPr>
        <w:t>Marz</w:t>
      </w:r>
      <w:proofErr w:type="spellEnd"/>
      <w:r w:rsidRPr="00F83E53">
        <w:rPr>
          <w:rFonts w:ascii="Sylfaen" w:hAnsi="Sylfaen"/>
        </w:rPr>
        <w:t xml:space="preserve"> on </w:t>
      </w:r>
      <w:r>
        <w:rPr>
          <w:rFonts w:ascii="Sylfaen" w:hAnsi="Sylfaen"/>
        </w:rPr>
        <w:t>August 28</w:t>
      </w:r>
      <w:r w:rsidRPr="00491E68">
        <w:rPr>
          <w:rFonts w:ascii="Sylfaen" w:hAnsi="Sylfaen"/>
        </w:rPr>
        <w:t>, 2018 at 1</w:t>
      </w:r>
      <w:r>
        <w:rPr>
          <w:rFonts w:ascii="Sylfaen" w:hAnsi="Sylfaen"/>
        </w:rPr>
        <w:t>2</w:t>
      </w:r>
      <w:r w:rsidRPr="00491E68">
        <w:rPr>
          <w:rFonts w:ascii="Sylfaen" w:hAnsi="Sylfaen"/>
        </w:rPr>
        <w:t>:00</w:t>
      </w:r>
      <w:r>
        <w:rPr>
          <w:rFonts w:ascii="Sylfaen" w:hAnsi="Sylfaen"/>
        </w:rPr>
        <w:t xml:space="preserve">pm </w:t>
      </w:r>
      <w:r w:rsidRPr="00F83E53">
        <w:rPr>
          <w:rFonts w:ascii="Sylfaen" w:hAnsi="Sylfaen"/>
        </w:rPr>
        <w:t xml:space="preserve">on Environmental and Social </w:t>
      </w:r>
      <w:r>
        <w:rPr>
          <w:rFonts w:ascii="Sylfaen" w:hAnsi="Sylfaen"/>
        </w:rPr>
        <w:t>Management Plan</w:t>
      </w:r>
      <w:r w:rsidRPr="00F83E53">
        <w:rPr>
          <w:rFonts w:ascii="Sylfaen" w:hAnsi="Sylfaen"/>
        </w:rPr>
        <w:t xml:space="preserve"> of </w:t>
      </w:r>
      <w:r w:rsidRPr="00A95B58">
        <w:rPr>
          <w:rFonts w:ascii="Sylfaen" w:hAnsi="Sylfaen"/>
        </w:rPr>
        <w:t>“</w:t>
      </w:r>
      <w:r w:rsidR="00A95B58" w:rsidRPr="00A95B58">
        <w:rPr>
          <w:rFonts w:ascii="Sylfaen" w:hAnsi="Sylfaen"/>
        </w:rPr>
        <w:t xml:space="preserve">Streets  Rehabilitation in </w:t>
      </w:r>
      <w:proofErr w:type="spellStart"/>
      <w:r w:rsidR="00A95B58" w:rsidRPr="00A95B58">
        <w:rPr>
          <w:rFonts w:ascii="Sylfaen" w:hAnsi="Sylfaen"/>
        </w:rPr>
        <w:t>Kumayri</w:t>
      </w:r>
      <w:proofErr w:type="spellEnd"/>
      <w:r w:rsidR="00A95B58" w:rsidRPr="00A95B58">
        <w:rPr>
          <w:rFonts w:ascii="Sylfaen" w:hAnsi="Sylfaen"/>
        </w:rPr>
        <w:t xml:space="preserve"> Historical Center in Gyumri</w:t>
      </w:r>
      <w:r w:rsidRPr="00A95B58">
        <w:rPr>
          <w:rFonts w:ascii="Sylfaen" w:hAnsi="Sylfaen"/>
        </w:rPr>
        <w:t>”</w:t>
      </w:r>
      <w:r w:rsidRPr="00F83E53">
        <w:rPr>
          <w:rFonts w:ascii="Sylfaen" w:hAnsi="Sylfaen"/>
        </w:rPr>
        <w:t xml:space="preserve"> to be implemented within the framework of “Local Economy and Infrastructure Development” Project.</w:t>
      </w:r>
    </w:p>
    <w:p w14:paraId="6DB3DE95" w14:textId="77777777" w:rsidR="00FB7D27" w:rsidRPr="008321CE" w:rsidRDefault="00FB7D27" w:rsidP="00FB7D27">
      <w:pPr>
        <w:jc w:val="both"/>
        <w:rPr>
          <w:rFonts w:ascii="Sylfaen" w:hAnsi="Sylfaen"/>
        </w:rPr>
      </w:pPr>
      <w:r w:rsidRPr="008321CE">
        <w:rPr>
          <w:rFonts w:ascii="Sylfaen" w:hAnsi="Sylfaen"/>
        </w:rPr>
        <w:t xml:space="preserve">The agenda of public consultation meeting was the following: </w:t>
      </w:r>
    </w:p>
    <w:p w14:paraId="286EFD2E" w14:textId="77777777" w:rsidR="00FB7D27" w:rsidRPr="008321CE" w:rsidRDefault="00FB7D27" w:rsidP="00FB7D27">
      <w:pPr>
        <w:jc w:val="both"/>
        <w:rPr>
          <w:rFonts w:ascii="Sylfaen" w:hAnsi="Sylfaen"/>
        </w:rPr>
      </w:pPr>
    </w:p>
    <w:p w14:paraId="44F39BB6" w14:textId="77777777" w:rsidR="00FB7D27" w:rsidRPr="008321CE" w:rsidRDefault="00FB7D27" w:rsidP="00FB7D27">
      <w:pPr>
        <w:pStyle w:val="ListParagraph"/>
        <w:numPr>
          <w:ilvl w:val="0"/>
          <w:numId w:val="30"/>
        </w:numPr>
        <w:jc w:val="both"/>
        <w:rPr>
          <w:rFonts w:ascii="Sylfaen" w:hAnsi="Sylfaen"/>
          <w:sz w:val="24"/>
          <w:szCs w:val="24"/>
          <w:lang w:val="en-US"/>
        </w:rPr>
      </w:pPr>
      <w:r w:rsidRPr="008321CE">
        <w:rPr>
          <w:rFonts w:ascii="Sylfaen" w:hAnsi="Sylfaen"/>
          <w:sz w:val="24"/>
          <w:szCs w:val="24"/>
          <w:lang w:val="en-US"/>
        </w:rPr>
        <w:t>Introduction of Local Economy and Infrastructure Development Project to the stakeholders</w:t>
      </w:r>
    </w:p>
    <w:p w14:paraId="50A97254" w14:textId="77777777" w:rsidR="00FB7D27" w:rsidRPr="008321CE" w:rsidRDefault="00FB7D27" w:rsidP="00FB7D27">
      <w:pPr>
        <w:pStyle w:val="ListParagraph"/>
        <w:numPr>
          <w:ilvl w:val="0"/>
          <w:numId w:val="30"/>
        </w:numPr>
        <w:jc w:val="both"/>
        <w:rPr>
          <w:rFonts w:ascii="Sylfaen" w:hAnsi="Sylfaen"/>
          <w:sz w:val="24"/>
          <w:szCs w:val="24"/>
          <w:lang w:val="en-US"/>
        </w:rPr>
      </w:pPr>
      <w:r w:rsidRPr="008321CE">
        <w:rPr>
          <w:rFonts w:ascii="Sylfaen" w:hAnsi="Sylfaen"/>
          <w:sz w:val="24"/>
          <w:szCs w:val="24"/>
          <w:lang w:val="en-US"/>
        </w:rPr>
        <w:t xml:space="preserve">Introduction of Environmental and Social safeguard policies and Environmental and Social </w:t>
      </w:r>
      <w:r>
        <w:rPr>
          <w:rFonts w:ascii="Sylfaen" w:hAnsi="Sylfaen"/>
          <w:sz w:val="24"/>
          <w:szCs w:val="24"/>
          <w:lang w:val="en-US"/>
        </w:rPr>
        <w:t>Management Plan Document</w:t>
      </w:r>
    </w:p>
    <w:p w14:paraId="0F93D8DC" w14:textId="77777777" w:rsidR="00FB7D27" w:rsidRPr="008321CE" w:rsidRDefault="00FB7D27" w:rsidP="00FB7D27">
      <w:pPr>
        <w:pStyle w:val="ListParagraph"/>
        <w:numPr>
          <w:ilvl w:val="0"/>
          <w:numId w:val="30"/>
        </w:numPr>
        <w:jc w:val="both"/>
        <w:rPr>
          <w:rFonts w:ascii="Sylfaen" w:hAnsi="Sylfaen"/>
          <w:sz w:val="24"/>
          <w:szCs w:val="24"/>
          <w:lang w:val="en-US"/>
        </w:rPr>
      </w:pPr>
      <w:r w:rsidRPr="008321CE">
        <w:rPr>
          <w:rFonts w:ascii="Sylfaen" w:hAnsi="Sylfaen"/>
          <w:sz w:val="24"/>
          <w:szCs w:val="24"/>
          <w:lang w:val="en-US"/>
        </w:rPr>
        <w:t xml:space="preserve">Introduction of Grievance Redress Mechanisms under the Program </w:t>
      </w:r>
    </w:p>
    <w:p w14:paraId="35F32951" w14:textId="77777777" w:rsidR="00FB7D27" w:rsidRPr="008321CE" w:rsidRDefault="00FB7D27" w:rsidP="00FB7D27">
      <w:pPr>
        <w:pStyle w:val="ListParagraph"/>
        <w:numPr>
          <w:ilvl w:val="0"/>
          <w:numId w:val="30"/>
        </w:numPr>
        <w:jc w:val="both"/>
        <w:rPr>
          <w:rFonts w:ascii="Sylfaen" w:hAnsi="Sylfaen"/>
          <w:sz w:val="24"/>
          <w:szCs w:val="24"/>
          <w:lang w:val="en-US"/>
        </w:rPr>
      </w:pPr>
      <w:r w:rsidRPr="008321CE">
        <w:rPr>
          <w:rFonts w:ascii="Sylfaen" w:hAnsi="Sylfaen"/>
          <w:sz w:val="24"/>
          <w:szCs w:val="24"/>
          <w:lang w:val="en-US"/>
        </w:rPr>
        <w:t xml:space="preserve">Q&amp;A session with stakeholders </w:t>
      </w:r>
    </w:p>
    <w:p w14:paraId="4C84E782" w14:textId="77777777" w:rsidR="00FB7D27" w:rsidRPr="00F83E53" w:rsidRDefault="00FB7D27" w:rsidP="00FB7D27">
      <w:pPr>
        <w:pStyle w:val="Default"/>
        <w:rPr>
          <w:rFonts w:cstheme="minorBidi"/>
          <w:color w:val="auto"/>
          <w:sz w:val="22"/>
          <w:szCs w:val="22"/>
        </w:rPr>
      </w:pPr>
    </w:p>
    <w:p w14:paraId="21B25353" w14:textId="77777777" w:rsidR="00FB7D27" w:rsidRPr="00F83E53" w:rsidRDefault="00FB7D27" w:rsidP="00FB7D27">
      <w:pPr>
        <w:jc w:val="both"/>
        <w:rPr>
          <w:rFonts w:ascii="Sylfaen" w:hAnsi="Sylfaen"/>
        </w:rPr>
      </w:pPr>
      <w:r w:rsidRPr="00F83E53">
        <w:rPr>
          <w:rFonts w:ascii="Sylfaen" w:hAnsi="Sylfaen"/>
        </w:rPr>
        <w:t xml:space="preserve">Information on the meeting day and time was posted on information boards of </w:t>
      </w:r>
      <w:r>
        <w:rPr>
          <w:rFonts w:ascii="Sylfaen" w:hAnsi="Sylfaen"/>
        </w:rPr>
        <w:t xml:space="preserve">Gyumri </w:t>
      </w:r>
      <w:proofErr w:type="gramStart"/>
      <w:r>
        <w:rPr>
          <w:rFonts w:ascii="Sylfaen" w:hAnsi="Sylfaen"/>
        </w:rPr>
        <w:t>Municipality,</w:t>
      </w:r>
      <w:proofErr w:type="gramEnd"/>
      <w:r>
        <w:rPr>
          <w:rFonts w:ascii="Sylfaen" w:hAnsi="Sylfaen"/>
        </w:rPr>
        <w:t xml:space="preserve"> </w:t>
      </w:r>
      <w:r w:rsidRPr="00F83E53">
        <w:rPr>
          <w:rFonts w:ascii="Sylfaen" w:hAnsi="Sylfaen"/>
        </w:rPr>
        <w:t xml:space="preserve">in addition the </w:t>
      </w:r>
      <w:r>
        <w:rPr>
          <w:rFonts w:ascii="Sylfaen" w:hAnsi="Sylfaen"/>
        </w:rPr>
        <w:t>Municipality</w:t>
      </w:r>
      <w:r w:rsidRPr="00F83E53">
        <w:rPr>
          <w:rFonts w:ascii="Sylfaen" w:hAnsi="Sylfaen"/>
        </w:rPr>
        <w:t xml:space="preserve"> conducted telephone calls to ensure participants’ attendance. The announcement for the meeting in Armenian and English languages, including its date and time, </w:t>
      </w:r>
      <w:r>
        <w:rPr>
          <w:rFonts w:ascii="Sylfaen" w:hAnsi="Sylfaen"/>
        </w:rPr>
        <w:t xml:space="preserve">and Environmental and Social Management Plan </w:t>
      </w:r>
      <w:r w:rsidRPr="00F83E53">
        <w:rPr>
          <w:rFonts w:ascii="Sylfaen" w:hAnsi="Sylfaen"/>
        </w:rPr>
        <w:t xml:space="preserve">was disclosed on the ATDF web page </w:t>
      </w:r>
      <w:r>
        <w:rPr>
          <w:rFonts w:ascii="Sylfaen" w:hAnsi="Sylfaen"/>
        </w:rPr>
        <w:t xml:space="preserve">on </w:t>
      </w:r>
      <w:r w:rsidRPr="00D375E7">
        <w:rPr>
          <w:rFonts w:ascii="Sylfaen" w:hAnsi="Sylfaen"/>
        </w:rPr>
        <w:t>August 1</w:t>
      </w:r>
      <w:r>
        <w:rPr>
          <w:rFonts w:ascii="Sylfaen" w:hAnsi="Sylfaen"/>
        </w:rPr>
        <w:t>9</w:t>
      </w:r>
      <w:r w:rsidRPr="00F91246">
        <w:rPr>
          <w:rFonts w:ascii="Sylfaen" w:hAnsi="Sylfaen"/>
        </w:rPr>
        <w:t>, 2018(http://atdf.am/en/Reports).</w:t>
      </w:r>
      <w:r w:rsidRPr="00F83E53">
        <w:rPr>
          <w:rFonts w:ascii="Sylfaen" w:hAnsi="Sylfaen"/>
        </w:rPr>
        <w:t xml:space="preserve"> </w:t>
      </w:r>
    </w:p>
    <w:p w14:paraId="51335C9C" w14:textId="6F49C041" w:rsidR="00FB7D27" w:rsidRPr="00F83E53" w:rsidRDefault="00FB7D27" w:rsidP="00FB7D27">
      <w:pPr>
        <w:jc w:val="both"/>
        <w:rPr>
          <w:rFonts w:ascii="Sylfaen" w:hAnsi="Sylfaen"/>
        </w:rPr>
      </w:pPr>
      <w:r w:rsidRPr="00F83E53">
        <w:rPr>
          <w:rFonts w:ascii="Sylfaen" w:hAnsi="Sylfaen"/>
        </w:rPr>
        <w:t xml:space="preserve">The public consultation was carried out by ATDF Environmental Specialist Lusine Gevorgyan and ATDF Social Specialist Sonya Msryan. The meeting was attended by representatives of </w:t>
      </w:r>
      <w:r>
        <w:rPr>
          <w:rFonts w:ascii="Sylfaen" w:hAnsi="Sylfaen"/>
        </w:rPr>
        <w:t xml:space="preserve">Gyumri </w:t>
      </w:r>
      <w:r w:rsidRPr="00A95B58">
        <w:rPr>
          <w:rFonts w:ascii="Sylfaen" w:hAnsi="Sylfaen"/>
        </w:rPr>
        <w:t>including 1</w:t>
      </w:r>
      <w:r w:rsidR="00A95B58" w:rsidRPr="00A95B58">
        <w:rPr>
          <w:rFonts w:ascii="Sylfaen" w:hAnsi="Sylfaen"/>
        </w:rPr>
        <w:t>3</w:t>
      </w:r>
      <w:r w:rsidRPr="00A95B58">
        <w:rPr>
          <w:rFonts w:ascii="Sylfaen" w:hAnsi="Sylfaen"/>
        </w:rPr>
        <w:t xml:space="preserve"> participants were present at the meeting</w:t>
      </w:r>
      <w:r w:rsidR="00A95B58" w:rsidRPr="00A95B58">
        <w:rPr>
          <w:rFonts w:ascii="Sylfaen" w:hAnsi="Sylfaen"/>
        </w:rPr>
        <w:t>.</w:t>
      </w:r>
      <w:r w:rsidRPr="00F83E53">
        <w:rPr>
          <w:rFonts w:ascii="Sylfaen" w:hAnsi="Sylfaen"/>
        </w:rPr>
        <w:t xml:space="preserve"> </w:t>
      </w:r>
    </w:p>
    <w:p w14:paraId="3A74B51F" w14:textId="77777777" w:rsidR="00FB7D27" w:rsidRDefault="00FB7D27" w:rsidP="00FB7D27">
      <w:pPr>
        <w:jc w:val="both"/>
        <w:rPr>
          <w:rFonts w:ascii="Sylfaen" w:hAnsi="Sylfaen"/>
        </w:rPr>
      </w:pPr>
    </w:p>
    <w:p w14:paraId="2A55480B" w14:textId="77777777" w:rsidR="00FB7D27" w:rsidRDefault="00FB7D27" w:rsidP="00FB7D27">
      <w:pPr>
        <w:jc w:val="both"/>
        <w:rPr>
          <w:rFonts w:ascii="Sylfaen" w:hAnsi="Sylfaen"/>
        </w:rPr>
      </w:pPr>
      <w:r>
        <w:rPr>
          <w:rFonts w:ascii="Sylfaen" w:hAnsi="Sylfaen"/>
        </w:rPr>
        <w:t xml:space="preserve">Deputy </w:t>
      </w:r>
      <w:r w:rsidRPr="00F83E53">
        <w:rPr>
          <w:rFonts w:ascii="Sylfaen" w:hAnsi="Sylfaen"/>
        </w:rPr>
        <w:t xml:space="preserve">Head of </w:t>
      </w:r>
      <w:r>
        <w:rPr>
          <w:rFonts w:ascii="Sylfaen" w:hAnsi="Sylfaen"/>
        </w:rPr>
        <w:t>Municipality</w:t>
      </w:r>
      <w:r w:rsidRPr="00F83E53">
        <w:rPr>
          <w:rFonts w:ascii="Sylfaen" w:hAnsi="Sylfaen"/>
        </w:rPr>
        <w:t xml:space="preserve"> Mr. </w:t>
      </w:r>
      <w:proofErr w:type="spellStart"/>
      <w:r>
        <w:rPr>
          <w:rFonts w:ascii="Sylfaen" w:hAnsi="Sylfaen"/>
        </w:rPr>
        <w:t>Sanoyan</w:t>
      </w:r>
      <w:proofErr w:type="spellEnd"/>
      <w:r>
        <w:rPr>
          <w:rFonts w:ascii="Sylfaen" w:hAnsi="Sylfaen"/>
        </w:rPr>
        <w:t xml:space="preserve"> </w:t>
      </w:r>
      <w:r w:rsidRPr="00F83E53">
        <w:rPr>
          <w:rFonts w:ascii="Sylfaen" w:hAnsi="Sylfaen"/>
        </w:rPr>
        <w:t xml:space="preserve">welcomed the participants, introduced ATDF Specialists and introduced the purpose of the meeting and encouraged them to provide feedbacks on the topics </w:t>
      </w:r>
      <w:r w:rsidRPr="00665BB3">
        <w:rPr>
          <w:rFonts w:ascii="Sylfaen" w:hAnsi="Sylfaen"/>
        </w:rPr>
        <w:t>discussed further.</w:t>
      </w:r>
      <w:r>
        <w:rPr>
          <w:rFonts w:ascii="Sylfaen" w:hAnsi="Sylfaen"/>
        </w:rPr>
        <w:t xml:space="preserve"> </w:t>
      </w:r>
    </w:p>
    <w:p w14:paraId="24B9A969" w14:textId="77777777" w:rsidR="00FB7D27" w:rsidRDefault="00FB7D27" w:rsidP="00FB7D27">
      <w:pPr>
        <w:jc w:val="both"/>
        <w:rPr>
          <w:rFonts w:ascii="Sylfaen" w:hAnsi="Sylfaen"/>
        </w:rPr>
      </w:pPr>
    </w:p>
    <w:p w14:paraId="01A4EBB4" w14:textId="7E03731C" w:rsidR="00FB7D27" w:rsidRPr="00787D1C" w:rsidRDefault="00FB7D27" w:rsidP="00FB7D27">
      <w:pPr>
        <w:pStyle w:val="ListParagraph"/>
        <w:ind w:left="0"/>
        <w:jc w:val="both"/>
        <w:rPr>
          <w:rFonts w:ascii="Sylfaen" w:hAnsi="Sylfaen"/>
          <w:sz w:val="24"/>
          <w:szCs w:val="24"/>
          <w:highlight w:val="yellow"/>
          <w:lang w:val="en-US"/>
        </w:rPr>
      </w:pPr>
      <w:r w:rsidRPr="003E38CF">
        <w:rPr>
          <w:rFonts w:ascii="Sylfaen" w:hAnsi="Sylfaen"/>
          <w:sz w:val="24"/>
          <w:szCs w:val="24"/>
          <w:lang w:val="en-US"/>
        </w:rPr>
        <w:t xml:space="preserve">ATDF Environmental Specialist Lusine Gevorgyan introduced Local Economy and Infrastructure Development Project among which </w:t>
      </w:r>
      <w:r w:rsidR="00A95B58">
        <w:rPr>
          <w:rFonts w:ascii="Sylfaen" w:hAnsi="Sylfaen"/>
          <w:sz w:val="24"/>
          <w:szCs w:val="24"/>
          <w:lang w:val="en-US"/>
        </w:rPr>
        <w:t>“</w:t>
      </w:r>
      <w:r w:rsidR="00A95B58" w:rsidRPr="00A95B58">
        <w:rPr>
          <w:rFonts w:ascii="Sylfaen" w:hAnsi="Sylfaen"/>
          <w:sz w:val="24"/>
          <w:szCs w:val="24"/>
          <w:lang w:val="en-US"/>
        </w:rPr>
        <w:t xml:space="preserve">Streets Rehabilitation in </w:t>
      </w:r>
      <w:proofErr w:type="spellStart"/>
      <w:r w:rsidR="00A95B58" w:rsidRPr="00A95B58">
        <w:rPr>
          <w:rFonts w:ascii="Sylfaen" w:hAnsi="Sylfaen"/>
          <w:sz w:val="24"/>
          <w:szCs w:val="24"/>
          <w:lang w:val="en-US"/>
        </w:rPr>
        <w:t>Kumayri</w:t>
      </w:r>
      <w:proofErr w:type="spellEnd"/>
      <w:r w:rsidR="00A95B58" w:rsidRPr="00A95B58">
        <w:rPr>
          <w:rFonts w:ascii="Sylfaen" w:hAnsi="Sylfaen"/>
          <w:sz w:val="24"/>
          <w:szCs w:val="24"/>
          <w:lang w:val="en-US"/>
        </w:rPr>
        <w:t xml:space="preserve"> Historical Center in Gyumri</w:t>
      </w:r>
      <w:r w:rsidR="00A95B58">
        <w:rPr>
          <w:rFonts w:ascii="Sylfaen" w:hAnsi="Sylfaen"/>
          <w:sz w:val="24"/>
          <w:szCs w:val="24"/>
          <w:lang w:val="en-US"/>
        </w:rPr>
        <w:t>”</w:t>
      </w:r>
      <w:r w:rsidR="00A95B58" w:rsidRPr="003E38CF">
        <w:rPr>
          <w:rFonts w:ascii="Sylfaen" w:hAnsi="Sylfaen"/>
          <w:sz w:val="24"/>
          <w:szCs w:val="24"/>
          <w:lang w:val="en-US"/>
        </w:rPr>
        <w:t xml:space="preserve"> </w:t>
      </w:r>
      <w:r w:rsidRPr="003E38CF">
        <w:rPr>
          <w:rFonts w:ascii="Sylfaen" w:hAnsi="Sylfaen"/>
          <w:sz w:val="24"/>
          <w:szCs w:val="24"/>
          <w:lang w:val="en-US"/>
        </w:rPr>
        <w:t xml:space="preserve">sub-project was presented to the participants. L. Gevorgyan outlined that development of Environmental and Social Management Plan document is required according to the WB Operational Policy while local legislation requires development and approval of Environmental Impact Assessment which is </w:t>
      </w:r>
      <w:r>
        <w:rPr>
          <w:rFonts w:ascii="Sylfaen" w:hAnsi="Sylfaen"/>
          <w:sz w:val="24"/>
          <w:szCs w:val="24"/>
          <w:lang w:val="en-US"/>
        </w:rPr>
        <w:t>completed at the moment</w:t>
      </w:r>
      <w:r w:rsidRPr="003E38CF">
        <w:rPr>
          <w:rFonts w:ascii="Sylfaen" w:hAnsi="Sylfaen"/>
          <w:sz w:val="24"/>
          <w:szCs w:val="24"/>
          <w:lang w:val="en-US"/>
        </w:rPr>
        <w:t>.</w:t>
      </w:r>
      <w:r>
        <w:rPr>
          <w:rFonts w:ascii="Sylfaen" w:hAnsi="Sylfaen"/>
          <w:sz w:val="24"/>
          <w:szCs w:val="24"/>
          <w:lang w:val="en-US"/>
        </w:rPr>
        <w:t xml:space="preserve"> The categories of the sub-project according to the WB categorization and local laws were also introduced to the participants. </w:t>
      </w:r>
      <w:r w:rsidRPr="00E92498">
        <w:rPr>
          <w:rFonts w:ascii="Sylfaen" w:hAnsi="Sylfaen"/>
          <w:sz w:val="24"/>
          <w:szCs w:val="24"/>
          <w:lang w:val="en-US"/>
        </w:rPr>
        <w:t xml:space="preserve">L. Gevorgyan introduced the procedure of environmental and social expertise, description of the sub-project, including the </w:t>
      </w:r>
      <w:r>
        <w:rPr>
          <w:rFonts w:ascii="Sylfaen" w:hAnsi="Sylfaen"/>
          <w:sz w:val="24"/>
          <w:szCs w:val="24"/>
          <w:lang w:val="en-US"/>
        </w:rPr>
        <w:t>list</w:t>
      </w:r>
      <w:r w:rsidRPr="00E92498">
        <w:rPr>
          <w:rFonts w:ascii="Sylfaen" w:hAnsi="Sylfaen"/>
          <w:sz w:val="24"/>
          <w:szCs w:val="24"/>
          <w:lang w:val="en-US"/>
        </w:rPr>
        <w:t xml:space="preserve"> of the road</w:t>
      </w:r>
      <w:r>
        <w:rPr>
          <w:rFonts w:ascii="Sylfaen" w:hAnsi="Sylfaen"/>
          <w:sz w:val="24"/>
          <w:szCs w:val="24"/>
          <w:lang w:val="en-US"/>
        </w:rPr>
        <w:t>s</w:t>
      </w:r>
      <w:r w:rsidRPr="00E92498">
        <w:rPr>
          <w:rFonts w:ascii="Sylfaen" w:hAnsi="Sylfaen"/>
          <w:sz w:val="24"/>
          <w:szCs w:val="24"/>
          <w:lang w:val="en-US"/>
        </w:rPr>
        <w:t xml:space="preserve"> to be rehabilitated, traffic safety measures and etc.</w:t>
      </w:r>
      <w:r>
        <w:rPr>
          <w:rFonts w:ascii="Sylfaen" w:hAnsi="Sylfaen"/>
        </w:rPr>
        <w:t xml:space="preserve"> </w:t>
      </w:r>
    </w:p>
    <w:p w14:paraId="2EF3019A" w14:textId="77777777" w:rsidR="00FB7D27" w:rsidRDefault="00FB7D27" w:rsidP="00FB7D27">
      <w:pPr>
        <w:jc w:val="both"/>
        <w:rPr>
          <w:rFonts w:ascii="Sylfaen" w:hAnsi="Sylfaen"/>
        </w:rPr>
      </w:pPr>
    </w:p>
    <w:p w14:paraId="3B91470A" w14:textId="77777777" w:rsidR="00FB7D27" w:rsidRPr="000973D8" w:rsidRDefault="00FB7D27" w:rsidP="00FB7D27">
      <w:pPr>
        <w:jc w:val="both"/>
        <w:rPr>
          <w:rFonts w:ascii="Sylfaen" w:hAnsi="Sylfaen"/>
        </w:rPr>
      </w:pPr>
      <w:r w:rsidRPr="009E2A33">
        <w:rPr>
          <w:rFonts w:ascii="Sylfaen" w:hAnsi="Sylfaen"/>
        </w:rPr>
        <w:t>L. Gevorgyan introduced Environmental and Social Management Plan Document of the sub-project including the purpose of the document, structure, and key aspects covered by the document. She described baseline environmental conditions of the site.</w:t>
      </w:r>
      <w:r w:rsidRPr="00E92498">
        <w:rPr>
          <w:rFonts w:ascii="Sylfaen" w:hAnsi="Sylfaen"/>
        </w:rPr>
        <w:t xml:space="preserve"> She duly introduced likely negative environmental impacts related to the sub-project implementation including construction and operation phases.</w:t>
      </w:r>
      <w:r w:rsidRPr="000973D8">
        <w:rPr>
          <w:rFonts w:ascii="Sylfaen" w:hAnsi="Sylfaen"/>
        </w:rPr>
        <w:t xml:space="preserve"> L. Gevorgyan outlined anticipated negative impacts including the generation of construction related waste, dust emissions and localized atmospheric air pollution, wastewater discharge which could cause minor contamination of soil and water bodies, increase of noise and vibration level during the construction machinery movement, temporary disruption of some parts of public access roads during construction activities and temporary distortion of landscape due to construction activities.</w:t>
      </w:r>
    </w:p>
    <w:p w14:paraId="4F5F24A9" w14:textId="77777777" w:rsidR="00FB7D27" w:rsidRDefault="00FB7D27" w:rsidP="00FB7D27">
      <w:pPr>
        <w:jc w:val="both"/>
        <w:rPr>
          <w:rFonts w:ascii="Sylfaen" w:hAnsi="Sylfaen"/>
          <w:highlight w:val="yellow"/>
        </w:rPr>
      </w:pPr>
    </w:p>
    <w:p w14:paraId="100E3745" w14:textId="77777777" w:rsidR="00FB7D27" w:rsidRDefault="00FB7D27" w:rsidP="00FB7D27">
      <w:pPr>
        <w:jc w:val="both"/>
        <w:rPr>
          <w:rFonts w:ascii="Sylfaen" w:hAnsi="Sylfaen"/>
          <w:highlight w:val="yellow"/>
        </w:rPr>
      </w:pPr>
      <w:r w:rsidRPr="000973D8">
        <w:rPr>
          <w:rFonts w:ascii="Sylfaen" w:hAnsi="Sylfaen"/>
        </w:rPr>
        <w:t>L. Grigoryan introduced key measures to be undertaken to mitigate adverse environmental impacts and outlined that technical supervisions on monthly basis will keep under control the fulfillment of all the environmental mit</w:t>
      </w:r>
      <w:r>
        <w:rPr>
          <w:rFonts w:ascii="Sylfaen" w:hAnsi="Sylfaen"/>
        </w:rPr>
        <w:t>igation measures included in ESMP</w:t>
      </w:r>
      <w:r w:rsidRPr="000973D8">
        <w:rPr>
          <w:rFonts w:ascii="Sylfaen" w:hAnsi="Sylfaen"/>
        </w:rPr>
        <w:t xml:space="preserve">. She highlighted that all sub-project related documents, including ESMP is available on ATDF Web-page and explained where participants can find the documents. She emphasized that long-terms impacts of the Project are positive as rehabilitation of the road will promote flow of tourists and will be beneficial for the </w:t>
      </w:r>
      <w:r>
        <w:rPr>
          <w:rFonts w:ascii="Sylfaen" w:hAnsi="Sylfaen"/>
        </w:rPr>
        <w:t>town</w:t>
      </w:r>
      <w:r w:rsidRPr="000973D8">
        <w:rPr>
          <w:rFonts w:ascii="Sylfaen" w:hAnsi="Sylfaen"/>
        </w:rPr>
        <w:t>.</w:t>
      </w:r>
    </w:p>
    <w:p w14:paraId="0C6B1DAC" w14:textId="77777777" w:rsidR="00FB7D27" w:rsidRPr="00787D1C" w:rsidRDefault="00FB7D27" w:rsidP="00FB7D27">
      <w:pPr>
        <w:jc w:val="both"/>
        <w:rPr>
          <w:rFonts w:ascii="Sylfaen" w:hAnsi="Sylfaen"/>
          <w:highlight w:val="yellow"/>
        </w:rPr>
      </w:pPr>
    </w:p>
    <w:p w14:paraId="045E0D87" w14:textId="77777777" w:rsidR="00FB7D27" w:rsidRDefault="00FB7D27" w:rsidP="00FB7D27">
      <w:pPr>
        <w:jc w:val="both"/>
        <w:rPr>
          <w:rFonts w:ascii="Sylfaen" w:hAnsi="Sylfaen"/>
          <w:highlight w:val="yellow"/>
        </w:rPr>
      </w:pPr>
      <w:r w:rsidRPr="000973D8">
        <w:rPr>
          <w:rFonts w:ascii="Sylfaen" w:hAnsi="Sylfaen"/>
        </w:rPr>
        <w:t xml:space="preserve">S. Msryan presented the main provisions of the ESMP concerning to the social aspects of the Project. She emphasized that the project does not involve any resettlement as all activities will be implemented in public </w:t>
      </w:r>
      <w:r>
        <w:rPr>
          <w:rFonts w:ascii="Sylfaen" w:hAnsi="Sylfaen"/>
        </w:rPr>
        <w:t>roads</w:t>
      </w:r>
      <w:r w:rsidRPr="000973D8">
        <w:rPr>
          <w:rFonts w:ascii="Sylfaen" w:hAnsi="Sylfaen"/>
        </w:rPr>
        <w:t xml:space="preserve">. S. Msryan specified </w:t>
      </w:r>
      <w:r>
        <w:rPr>
          <w:rFonts w:ascii="Sylfaen" w:hAnsi="Sylfaen"/>
        </w:rPr>
        <w:t>that t</w:t>
      </w:r>
      <w:r w:rsidRPr="000973D8">
        <w:rPr>
          <w:rFonts w:ascii="Sylfaen" w:hAnsi="Sylfaen"/>
        </w:rPr>
        <w:t>he roads will be accessible for pedestrians and cars during construction activities</w:t>
      </w:r>
      <w:r>
        <w:rPr>
          <w:rFonts w:ascii="Sylfaen" w:hAnsi="Sylfaen"/>
        </w:rPr>
        <w:t xml:space="preserve"> and total closure of the road during construction activities is not anticipated.</w:t>
      </w:r>
      <w:r w:rsidRPr="00787D1C">
        <w:rPr>
          <w:rFonts w:ascii="Sylfaen" w:hAnsi="Sylfaen"/>
          <w:highlight w:val="yellow"/>
        </w:rPr>
        <w:t xml:space="preserve"> </w:t>
      </w:r>
    </w:p>
    <w:p w14:paraId="2739B6CE" w14:textId="77777777" w:rsidR="00FB7D27" w:rsidRPr="00787D1C" w:rsidRDefault="00FB7D27" w:rsidP="00FB7D27">
      <w:pPr>
        <w:jc w:val="both"/>
        <w:rPr>
          <w:rFonts w:ascii="Sylfaen" w:hAnsi="Sylfaen"/>
          <w:highlight w:val="yellow"/>
        </w:rPr>
      </w:pPr>
    </w:p>
    <w:p w14:paraId="6C26D09A" w14:textId="77777777" w:rsidR="00FB7D27" w:rsidRPr="0037528B" w:rsidRDefault="00FB7D27" w:rsidP="00FB7D27">
      <w:pPr>
        <w:jc w:val="both"/>
        <w:rPr>
          <w:rFonts w:ascii="Sylfaen" w:hAnsi="Sylfaen"/>
        </w:rPr>
      </w:pPr>
      <w:r w:rsidRPr="0037528B">
        <w:rPr>
          <w:rFonts w:ascii="Sylfaen" w:hAnsi="Sylfaen"/>
        </w:rPr>
        <w:t xml:space="preserve">Ms. Msryan explained mechanisms of public engagement and Grievance Redress Mechanism (GRM) to be applied during project implementation. S. Msryan introduced that Grievance Redress Mechanism includes selection of local focal point and explained key activities and responsibilities of FP. She welcomed participants to nominate and select </w:t>
      </w:r>
      <w:r w:rsidRPr="00B55475">
        <w:rPr>
          <w:rFonts w:ascii="Sylfaen" w:hAnsi="Sylfaen"/>
        </w:rPr>
        <w:t xml:space="preserve">FP. Mr. </w:t>
      </w:r>
      <w:r>
        <w:rPr>
          <w:rFonts w:ascii="Sylfaen" w:hAnsi="Sylfaen"/>
        </w:rPr>
        <w:t xml:space="preserve">Samvel </w:t>
      </w:r>
      <w:proofErr w:type="spellStart"/>
      <w:r>
        <w:rPr>
          <w:rFonts w:ascii="Sylfaen" w:hAnsi="Sylfaen"/>
        </w:rPr>
        <w:t>Yengoyan</w:t>
      </w:r>
      <w:proofErr w:type="spellEnd"/>
      <w:r w:rsidRPr="0037528B">
        <w:rPr>
          <w:rFonts w:ascii="Sylfaen" w:hAnsi="Sylfaen"/>
        </w:rPr>
        <w:t xml:space="preserve"> was selected as grievance focal point at the community level. S. Msryan introduced that in case of questions/feedback or grievances concerning to the project implementation community member can apply to </w:t>
      </w:r>
      <w:r w:rsidRPr="00B55475">
        <w:rPr>
          <w:rFonts w:ascii="Sylfaen" w:hAnsi="Sylfaen"/>
        </w:rPr>
        <w:t xml:space="preserve">Mr. </w:t>
      </w:r>
      <w:proofErr w:type="spellStart"/>
      <w:r>
        <w:rPr>
          <w:rFonts w:ascii="Sylfaen" w:hAnsi="Sylfaen"/>
        </w:rPr>
        <w:t>Yengoyan</w:t>
      </w:r>
      <w:proofErr w:type="spellEnd"/>
      <w:r w:rsidRPr="0037528B">
        <w:rPr>
          <w:rFonts w:ascii="Sylfaen" w:hAnsi="Sylfaen"/>
        </w:rPr>
        <w:t xml:space="preserve">.  </w:t>
      </w:r>
    </w:p>
    <w:p w14:paraId="281DA6FF" w14:textId="77777777" w:rsidR="00FB7D27" w:rsidRPr="0037528B" w:rsidRDefault="00FB7D27" w:rsidP="00FB7D27">
      <w:pPr>
        <w:spacing w:before="120"/>
        <w:jc w:val="both"/>
        <w:rPr>
          <w:rFonts w:ascii="Sylfaen" w:hAnsi="Sylfaen"/>
        </w:rPr>
      </w:pPr>
      <w:r w:rsidRPr="0037528B">
        <w:rPr>
          <w:rFonts w:ascii="Sylfaen" w:hAnsi="Sylfaen"/>
        </w:rPr>
        <w:t xml:space="preserve">S. Msryan informed the beneficiaries that they also have the option to contact ATDF directly to communicate their grievance if they are unable to, or do not wish to, go through local focal point.  S. Msryan explained all the cannels of grievance submission involving the e-mail address, hot line telephone number, postal address and web-site link and outlined that ATDF contact information is reflected on the </w:t>
      </w:r>
      <w:r>
        <w:rPr>
          <w:rFonts w:ascii="Sylfaen" w:hAnsi="Sylfaen"/>
        </w:rPr>
        <w:t xml:space="preserve">booklets </w:t>
      </w:r>
      <w:r w:rsidRPr="0037528B">
        <w:rPr>
          <w:rFonts w:ascii="Sylfaen" w:hAnsi="Sylfaen"/>
        </w:rPr>
        <w:t xml:space="preserve">delivered to the participants, as well as on the information desk posted in public visible places in the Community, including </w:t>
      </w:r>
      <w:r>
        <w:rPr>
          <w:rFonts w:ascii="Sylfaen" w:hAnsi="Sylfaen"/>
        </w:rPr>
        <w:t>Municipality</w:t>
      </w:r>
      <w:r w:rsidRPr="0037528B">
        <w:rPr>
          <w:rFonts w:ascii="Sylfaen" w:hAnsi="Sylfaen"/>
        </w:rPr>
        <w:t xml:space="preserve"> building. S. Msryan introduced that information on sub-project details permanently will be available on the information desks, as well as on-going announcements and references. She outlined that these will support to raising public awareness and early identification, assessment and resolution of complaints on Project activities.</w:t>
      </w:r>
    </w:p>
    <w:p w14:paraId="149C52A4" w14:textId="77777777" w:rsidR="00FB7D27" w:rsidRPr="00480441" w:rsidRDefault="00FB7D27" w:rsidP="00FB7D27">
      <w:pPr>
        <w:spacing w:before="120"/>
        <w:jc w:val="both"/>
        <w:rPr>
          <w:rFonts w:ascii="Sylfaen" w:hAnsi="Sylfaen"/>
        </w:rPr>
      </w:pPr>
      <w:r w:rsidRPr="00480441">
        <w:rPr>
          <w:rFonts w:ascii="Sylfaen" w:hAnsi="Sylfaen"/>
        </w:rPr>
        <w:t xml:space="preserve">The participants were welcomed to raise questions regarding to the presented information. </w:t>
      </w:r>
      <w:r>
        <w:rPr>
          <w:rFonts w:ascii="Sylfaen" w:hAnsi="Sylfaen"/>
        </w:rPr>
        <w:t xml:space="preserve">There were question about the start dates and duration of the sub-project which were answered by the specialists. </w:t>
      </w:r>
    </w:p>
    <w:p w14:paraId="4C1B146D" w14:textId="77777777" w:rsidR="00FB7D27" w:rsidRDefault="00FB7D27" w:rsidP="00FB7D27">
      <w:pPr>
        <w:widowControl w:val="0"/>
        <w:autoSpaceDE w:val="0"/>
        <w:autoSpaceDN w:val="0"/>
        <w:spacing w:before="60"/>
        <w:rPr>
          <w:rFonts w:ascii="Sylfaen" w:hAnsi="Sylfaen"/>
        </w:rPr>
      </w:pPr>
    </w:p>
    <w:p w14:paraId="45EB71F0" w14:textId="77777777" w:rsidR="00FB7D27" w:rsidRPr="00F83E53" w:rsidRDefault="00FB7D27" w:rsidP="00FB7D27">
      <w:pPr>
        <w:widowControl w:val="0"/>
        <w:autoSpaceDE w:val="0"/>
        <w:autoSpaceDN w:val="0"/>
        <w:spacing w:before="60"/>
        <w:rPr>
          <w:rFonts w:ascii="Sylfaen" w:hAnsi="Sylfaen"/>
        </w:rPr>
      </w:pPr>
      <w:r w:rsidRPr="00480441">
        <w:rPr>
          <w:rFonts w:ascii="Sylfaen" w:hAnsi="Sylfaen"/>
        </w:rPr>
        <w:t>The list of participants and photos are attached.</w:t>
      </w:r>
    </w:p>
    <w:p w14:paraId="747EE3F1" w14:textId="77777777" w:rsidR="00FB7D27" w:rsidRDefault="00FB7D27" w:rsidP="00FB7D27"/>
    <w:p w14:paraId="42FB9A00" w14:textId="77777777" w:rsidR="00FB7D27" w:rsidRDefault="00FB7D27" w:rsidP="00FB7D27"/>
    <w:p w14:paraId="494FB8CF" w14:textId="77777777" w:rsidR="00FB7D27" w:rsidRDefault="00FB7D27" w:rsidP="00FB7D27">
      <w:pPr>
        <w:jc w:val="center"/>
        <w:rPr>
          <w:b/>
        </w:rPr>
      </w:pPr>
      <w:r w:rsidRPr="00B55475">
        <w:rPr>
          <w:b/>
        </w:rPr>
        <w:t>Photos of public consultation meeting</w:t>
      </w:r>
    </w:p>
    <w:p w14:paraId="1271A9A1" w14:textId="77777777" w:rsidR="00FB7D27" w:rsidRDefault="00FB7D27" w:rsidP="00FB7D27">
      <w:pPr>
        <w:jc w:val="center"/>
        <w:rPr>
          <w:b/>
        </w:rPr>
      </w:pPr>
      <w:r>
        <w:rPr>
          <w:b/>
          <w:noProof/>
        </w:rPr>
        <w:drawing>
          <wp:anchor distT="0" distB="0" distL="114300" distR="114300" simplePos="0" relativeHeight="251671552" behindDoc="1" locked="0" layoutInCell="1" allowOverlap="1" wp14:anchorId="4C9C1677" wp14:editId="1B16AE32">
            <wp:simplePos x="0" y="0"/>
            <wp:positionH relativeFrom="column">
              <wp:posOffset>-710565</wp:posOffset>
            </wp:positionH>
            <wp:positionV relativeFrom="paragraph">
              <wp:posOffset>272415</wp:posOffset>
            </wp:positionV>
            <wp:extent cx="3693795" cy="2461895"/>
            <wp:effectExtent l="0" t="0" r="1905" b="0"/>
            <wp:wrapTight wrapText="bothSides">
              <wp:wrapPolygon edited="0">
                <wp:start x="0" y="0"/>
                <wp:lineTo x="0" y="21394"/>
                <wp:lineTo x="21500" y="21394"/>
                <wp:lineTo x="21500" y="0"/>
                <wp:lineTo x="0" y="0"/>
              </wp:wrapPolygon>
            </wp:wrapTight>
            <wp:docPr id="4" name="Picture 4" descr="C:\Users\Sonya-M\Desktop\Գյումրի հանդիպում\IMG_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M\Desktop\Գյումրի հանդիպում\IMG_47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3795"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2576" behindDoc="1" locked="0" layoutInCell="1" allowOverlap="1" wp14:anchorId="50257B45" wp14:editId="48F6EE5E">
            <wp:simplePos x="0" y="0"/>
            <wp:positionH relativeFrom="column">
              <wp:posOffset>3072130</wp:posOffset>
            </wp:positionH>
            <wp:positionV relativeFrom="paragraph">
              <wp:posOffset>270510</wp:posOffset>
            </wp:positionV>
            <wp:extent cx="3781425" cy="2520950"/>
            <wp:effectExtent l="0" t="0" r="9525" b="0"/>
            <wp:wrapTight wrapText="bothSides">
              <wp:wrapPolygon edited="0">
                <wp:start x="0" y="0"/>
                <wp:lineTo x="0" y="21382"/>
                <wp:lineTo x="21546" y="21382"/>
                <wp:lineTo x="21546" y="0"/>
                <wp:lineTo x="0" y="0"/>
              </wp:wrapPolygon>
            </wp:wrapTight>
            <wp:docPr id="3" name="Picture 3" descr="C:\Users\Sonya-M\Desktop\Գյումրի հանդիպում\IMG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M\Desktop\Գյումրի հանդիպում\IMG_47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1425"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54375" w14:textId="77777777" w:rsidR="00FB7D27" w:rsidRDefault="00FB7D27" w:rsidP="00FB7D27">
      <w:pPr>
        <w:jc w:val="center"/>
        <w:rPr>
          <w:b/>
        </w:rPr>
      </w:pPr>
    </w:p>
    <w:p w14:paraId="62FE4403" w14:textId="77777777" w:rsidR="000003FD" w:rsidRDefault="000003FD" w:rsidP="00BF5859">
      <w:pPr>
        <w:jc w:val="center"/>
        <w:rPr>
          <w:b/>
        </w:rPr>
      </w:pPr>
    </w:p>
    <w:p w14:paraId="4F841E00" w14:textId="77777777" w:rsidR="000003FD" w:rsidRDefault="000003FD" w:rsidP="00BF5859">
      <w:pPr>
        <w:jc w:val="center"/>
        <w:rPr>
          <w:b/>
        </w:rPr>
      </w:pPr>
    </w:p>
    <w:p w14:paraId="1A7FC9F5" w14:textId="77777777" w:rsidR="000003FD" w:rsidRDefault="000003FD" w:rsidP="00BF5859">
      <w:pPr>
        <w:jc w:val="center"/>
        <w:rPr>
          <w:b/>
        </w:rPr>
      </w:pPr>
    </w:p>
    <w:p w14:paraId="33737B52" w14:textId="77777777" w:rsidR="000003FD" w:rsidRDefault="000003FD" w:rsidP="00BF5859">
      <w:pPr>
        <w:jc w:val="center"/>
        <w:rPr>
          <w:b/>
        </w:rPr>
      </w:pPr>
    </w:p>
    <w:p w14:paraId="704EBEEB" w14:textId="77777777" w:rsidR="000003FD" w:rsidRDefault="000003FD" w:rsidP="00BF5859">
      <w:pPr>
        <w:jc w:val="center"/>
        <w:rPr>
          <w:b/>
        </w:rPr>
      </w:pPr>
    </w:p>
    <w:p w14:paraId="17FF3E2D" w14:textId="77777777" w:rsidR="000003FD" w:rsidRDefault="000003FD" w:rsidP="00BF5859">
      <w:pPr>
        <w:jc w:val="center"/>
        <w:rPr>
          <w:b/>
        </w:rPr>
      </w:pPr>
    </w:p>
    <w:p w14:paraId="3601011E" w14:textId="77777777" w:rsidR="000003FD" w:rsidRDefault="000003FD" w:rsidP="00BF5859">
      <w:pPr>
        <w:jc w:val="center"/>
        <w:rPr>
          <w:b/>
        </w:rPr>
      </w:pPr>
    </w:p>
    <w:p w14:paraId="5F949B49" w14:textId="77777777" w:rsidR="000003FD" w:rsidRDefault="000003FD" w:rsidP="00BF5859">
      <w:pPr>
        <w:jc w:val="center"/>
        <w:rPr>
          <w:b/>
        </w:rPr>
      </w:pPr>
    </w:p>
    <w:p w14:paraId="42BC52C0" w14:textId="77777777" w:rsidR="00BF5859" w:rsidRDefault="00BF5859" w:rsidP="00BF5859">
      <w:pPr>
        <w:jc w:val="center"/>
        <w:rPr>
          <w:b/>
        </w:rPr>
      </w:pPr>
      <w:r w:rsidRPr="00B55475">
        <w:rPr>
          <w:b/>
        </w:rPr>
        <w:t>List of Participants</w:t>
      </w:r>
    </w:p>
    <w:p w14:paraId="6C799B4B" w14:textId="041D4A10" w:rsidR="00BF5859" w:rsidRDefault="000003FD" w:rsidP="00FB7D27">
      <w:pPr>
        <w:jc w:val="center"/>
        <w:rPr>
          <w:b/>
        </w:rPr>
      </w:pPr>
      <w:r>
        <w:rPr>
          <w:b/>
          <w:noProof/>
        </w:rPr>
        <w:drawing>
          <wp:anchor distT="0" distB="0" distL="114300" distR="114300" simplePos="0" relativeHeight="251674624" behindDoc="1" locked="0" layoutInCell="1" allowOverlap="1" wp14:anchorId="4E785F94" wp14:editId="72AF04E0">
            <wp:simplePos x="0" y="0"/>
            <wp:positionH relativeFrom="column">
              <wp:posOffset>104775</wp:posOffset>
            </wp:positionH>
            <wp:positionV relativeFrom="paragraph">
              <wp:posOffset>122555</wp:posOffset>
            </wp:positionV>
            <wp:extent cx="5941695" cy="3957320"/>
            <wp:effectExtent l="0" t="0" r="190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27">
                      <a:extLst>
                        <a:ext uri="{28A0092B-C50C-407E-A947-70E740481C1C}">
                          <a14:useLocalDpi xmlns:a14="http://schemas.microsoft.com/office/drawing/2010/main" val="0"/>
                        </a:ext>
                      </a:extLst>
                    </a:blip>
                    <a:srcRect t="9228"/>
                    <a:stretch/>
                  </pic:blipFill>
                  <pic:spPr bwMode="auto">
                    <a:xfrm>
                      <a:off x="0" y="0"/>
                      <a:ext cx="5941695" cy="395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978EE" w14:textId="77777777" w:rsidR="00BF5859" w:rsidRPr="00BF5859" w:rsidRDefault="00BF5859" w:rsidP="00BF5859"/>
    <w:p w14:paraId="79FA8CDF" w14:textId="77777777" w:rsidR="00BF5859" w:rsidRPr="00BF5859" w:rsidRDefault="00BF5859" w:rsidP="00BF5859"/>
    <w:p w14:paraId="107ACB14" w14:textId="77777777" w:rsidR="00BF5859" w:rsidRPr="00BF5859" w:rsidRDefault="00BF5859" w:rsidP="00BF5859"/>
    <w:p w14:paraId="3F2283CF" w14:textId="0658FC9A" w:rsidR="00BF5859" w:rsidRDefault="00BF5859" w:rsidP="00BF5859">
      <w:pPr>
        <w:tabs>
          <w:tab w:val="left" w:pos="3820"/>
        </w:tabs>
      </w:pPr>
      <w:r>
        <w:tab/>
      </w:r>
    </w:p>
    <w:p w14:paraId="5531CDEC" w14:textId="72B5BBBC" w:rsidR="00BF5859" w:rsidRDefault="00BF5859" w:rsidP="00BF5859"/>
    <w:p w14:paraId="40F015CE" w14:textId="14A7CAD7" w:rsidR="00FB7D27" w:rsidRPr="00BF5859" w:rsidRDefault="00BF5859" w:rsidP="00BF5859">
      <w:pPr>
        <w:sectPr w:rsidR="00FB7D27" w:rsidRPr="00BF5859">
          <w:pgSz w:w="12240" w:h="15840"/>
          <w:pgMar w:top="1440" w:right="1440" w:bottom="1440" w:left="1440" w:header="720" w:footer="720" w:gutter="0"/>
          <w:cols w:space="720"/>
          <w:docGrid w:linePitch="360"/>
        </w:sectPr>
      </w:pPr>
      <w:r>
        <w:rPr>
          <w:b/>
          <w:noProof/>
        </w:rPr>
        <w:drawing>
          <wp:anchor distT="0" distB="0" distL="114300" distR="114300" simplePos="0" relativeHeight="251676672" behindDoc="1" locked="0" layoutInCell="1" allowOverlap="1" wp14:anchorId="2F53C4A7" wp14:editId="22286E22">
            <wp:simplePos x="0" y="0"/>
            <wp:positionH relativeFrom="column">
              <wp:posOffset>149860</wp:posOffset>
            </wp:positionH>
            <wp:positionV relativeFrom="paragraph">
              <wp:posOffset>2630170</wp:posOffset>
            </wp:positionV>
            <wp:extent cx="5943600" cy="4239895"/>
            <wp:effectExtent l="0" t="0" r="0" b="8255"/>
            <wp:wrapTight wrapText="bothSides">
              <wp:wrapPolygon edited="0">
                <wp:start x="0" y="0"/>
                <wp:lineTo x="0" y="21545"/>
                <wp:lineTo x="21531" y="21545"/>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dfgdfgdure.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239895"/>
                    </a:xfrm>
                    <a:prstGeom prst="rect">
                      <a:avLst/>
                    </a:prstGeom>
                  </pic:spPr>
                </pic:pic>
              </a:graphicData>
            </a:graphic>
            <wp14:sizeRelH relativeFrom="page">
              <wp14:pctWidth>0</wp14:pctWidth>
            </wp14:sizeRelH>
            <wp14:sizeRelV relativeFrom="page">
              <wp14:pctHeight>0</wp14:pctHeight>
            </wp14:sizeRelV>
          </wp:anchor>
        </w:drawing>
      </w:r>
    </w:p>
    <w:p w14:paraId="2C2007BC" w14:textId="769CE616" w:rsidR="002B7108" w:rsidRPr="002B7108" w:rsidRDefault="002B7108" w:rsidP="002B7108">
      <w:pPr>
        <w:widowControl w:val="0"/>
        <w:autoSpaceDE w:val="0"/>
        <w:autoSpaceDN w:val="0"/>
        <w:spacing w:before="60" w:line="276" w:lineRule="auto"/>
        <w:jc w:val="center"/>
        <w:rPr>
          <w:b/>
        </w:rPr>
      </w:pPr>
      <w:r w:rsidRPr="002B7108">
        <w:rPr>
          <w:b/>
        </w:rPr>
        <w:t>Attachment 4: P</w:t>
      </w:r>
      <w:r w:rsidRPr="002B7108">
        <w:rPr>
          <w:b/>
        </w:rPr>
        <w:t>ositive conclusion of state environmental expertise</w:t>
      </w:r>
    </w:p>
    <w:p w14:paraId="23992CE3" w14:textId="77777777" w:rsidR="00FB7D27" w:rsidRPr="002B7108" w:rsidRDefault="00FB7D27" w:rsidP="002B7108">
      <w:pPr>
        <w:jc w:val="center"/>
        <w:rPr>
          <w:b/>
          <w:lang w:val="en-GB"/>
        </w:rPr>
      </w:pPr>
    </w:p>
    <w:p w14:paraId="465BD8E1" w14:textId="0119A139" w:rsidR="00FB7D27" w:rsidRPr="00B55475" w:rsidRDefault="00616730" w:rsidP="00FB7D27">
      <w:pPr>
        <w:jc w:val="center"/>
        <w:rPr>
          <w:b/>
        </w:rPr>
      </w:pPr>
      <w:r>
        <w:rPr>
          <w:noProof/>
        </w:rPr>
        <w:drawing>
          <wp:anchor distT="0" distB="0" distL="114300" distR="114300" simplePos="0" relativeHeight="251678720" behindDoc="1" locked="0" layoutInCell="1" allowOverlap="1" wp14:anchorId="35D2ED77" wp14:editId="2B774C8E">
            <wp:simplePos x="0" y="0"/>
            <wp:positionH relativeFrom="column">
              <wp:posOffset>1739900</wp:posOffset>
            </wp:positionH>
            <wp:positionV relativeFrom="paragraph">
              <wp:posOffset>55245</wp:posOffset>
            </wp:positionV>
            <wp:extent cx="3136900" cy="4441825"/>
            <wp:effectExtent l="0" t="0" r="6350" b="0"/>
            <wp:wrapTight wrapText="bothSides">
              <wp:wrapPolygon edited="0">
                <wp:start x="0" y="0"/>
                <wp:lineTo x="0" y="21492"/>
                <wp:lineTo x="21513" y="21492"/>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7660" t="13390" r="38462" b="26496"/>
                    <a:stretch/>
                  </pic:blipFill>
                  <pic:spPr bwMode="auto">
                    <a:xfrm>
                      <a:off x="0" y="0"/>
                      <a:ext cx="3136900" cy="444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68233" w14:textId="28743481" w:rsidR="000750F3" w:rsidRDefault="000750F3" w:rsidP="00FB7D27">
      <w:pPr>
        <w:jc w:val="center"/>
      </w:pPr>
    </w:p>
    <w:p w14:paraId="25E2EB10" w14:textId="77777777" w:rsidR="000750F3" w:rsidRPr="000750F3" w:rsidRDefault="000750F3" w:rsidP="000750F3"/>
    <w:p w14:paraId="49805A38" w14:textId="77777777" w:rsidR="000750F3" w:rsidRPr="000750F3" w:rsidRDefault="000750F3" w:rsidP="000750F3"/>
    <w:p w14:paraId="35A2BEFB" w14:textId="347ED762" w:rsidR="000750F3" w:rsidRPr="000750F3" w:rsidRDefault="000750F3" w:rsidP="000750F3"/>
    <w:p w14:paraId="7FE077ED" w14:textId="77777777" w:rsidR="000750F3" w:rsidRPr="000750F3" w:rsidRDefault="000750F3" w:rsidP="000750F3"/>
    <w:p w14:paraId="14F8FADC" w14:textId="77777777" w:rsidR="000750F3" w:rsidRPr="000750F3" w:rsidRDefault="000750F3" w:rsidP="000750F3"/>
    <w:p w14:paraId="13F1F7E3" w14:textId="77777777" w:rsidR="000750F3" w:rsidRPr="000750F3" w:rsidRDefault="000750F3" w:rsidP="000750F3"/>
    <w:p w14:paraId="02F39356" w14:textId="77777777" w:rsidR="000750F3" w:rsidRPr="000750F3" w:rsidRDefault="000750F3" w:rsidP="000750F3"/>
    <w:p w14:paraId="0EB18DB9" w14:textId="77777777" w:rsidR="000750F3" w:rsidRPr="000750F3" w:rsidRDefault="000750F3" w:rsidP="000750F3"/>
    <w:p w14:paraId="4C4D6600" w14:textId="77777777" w:rsidR="000750F3" w:rsidRPr="000750F3" w:rsidRDefault="000750F3" w:rsidP="000750F3"/>
    <w:p w14:paraId="011212E6" w14:textId="77777777" w:rsidR="000750F3" w:rsidRPr="000750F3" w:rsidRDefault="000750F3" w:rsidP="000750F3"/>
    <w:p w14:paraId="1726CFEE" w14:textId="77777777" w:rsidR="000750F3" w:rsidRPr="000750F3" w:rsidRDefault="000750F3" w:rsidP="000750F3"/>
    <w:p w14:paraId="6E2E30AE" w14:textId="77777777" w:rsidR="000750F3" w:rsidRPr="000750F3" w:rsidRDefault="000750F3" w:rsidP="000750F3"/>
    <w:p w14:paraId="30C02C16" w14:textId="77777777" w:rsidR="000750F3" w:rsidRPr="000750F3" w:rsidRDefault="000750F3" w:rsidP="000750F3"/>
    <w:p w14:paraId="4F6B4B1F" w14:textId="77777777" w:rsidR="000750F3" w:rsidRPr="000750F3" w:rsidRDefault="000750F3" w:rsidP="000750F3"/>
    <w:p w14:paraId="10D9F200" w14:textId="77777777" w:rsidR="000750F3" w:rsidRPr="000750F3" w:rsidRDefault="000750F3" w:rsidP="000750F3"/>
    <w:p w14:paraId="00A7338D" w14:textId="77777777" w:rsidR="000750F3" w:rsidRPr="000750F3" w:rsidRDefault="000750F3" w:rsidP="000750F3"/>
    <w:p w14:paraId="7B568507" w14:textId="77777777" w:rsidR="000750F3" w:rsidRPr="000750F3" w:rsidRDefault="000750F3" w:rsidP="000750F3"/>
    <w:p w14:paraId="75581F2F" w14:textId="77777777" w:rsidR="000750F3" w:rsidRPr="000750F3" w:rsidRDefault="000750F3" w:rsidP="000750F3"/>
    <w:p w14:paraId="7B8EA17F" w14:textId="50B14369" w:rsidR="000750F3" w:rsidRDefault="000750F3" w:rsidP="000750F3"/>
    <w:p w14:paraId="3B73FE5E" w14:textId="6BF23336" w:rsidR="000750F3" w:rsidRDefault="000750F3" w:rsidP="000750F3"/>
    <w:p w14:paraId="45A3A15E" w14:textId="31726BA4" w:rsidR="001A4D14" w:rsidRDefault="000750F3" w:rsidP="000750F3">
      <w:pPr>
        <w:tabs>
          <w:tab w:val="left" w:pos="3540"/>
        </w:tabs>
        <w:rPr>
          <w:lang w:val="hy-AM"/>
        </w:rPr>
      </w:pPr>
      <w:r>
        <w:tab/>
      </w:r>
    </w:p>
    <w:p w14:paraId="0D9839EA" w14:textId="77777777" w:rsidR="000750F3" w:rsidRDefault="000750F3" w:rsidP="000750F3">
      <w:pPr>
        <w:tabs>
          <w:tab w:val="left" w:pos="3540"/>
        </w:tabs>
        <w:rPr>
          <w:lang w:val="hy-AM"/>
        </w:rPr>
      </w:pPr>
    </w:p>
    <w:p w14:paraId="23F2767D" w14:textId="77777777" w:rsidR="000750F3" w:rsidRDefault="000750F3" w:rsidP="000750F3">
      <w:pPr>
        <w:tabs>
          <w:tab w:val="left" w:pos="3540"/>
        </w:tabs>
        <w:rPr>
          <w:lang w:val="hy-AM"/>
        </w:rPr>
      </w:pPr>
    </w:p>
    <w:p w14:paraId="27B860E5" w14:textId="77777777" w:rsidR="000750F3" w:rsidRDefault="000750F3" w:rsidP="000750F3">
      <w:pPr>
        <w:tabs>
          <w:tab w:val="left" w:pos="3540"/>
        </w:tabs>
        <w:rPr>
          <w:lang w:val="hy-AM"/>
        </w:rPr>
      </w:pPr>
    </w:p>
    <w:p w14:paraId="6769EF9B" w14:textId="77777777" w:rsidR="000750F3" w:rsidRDefault="000750F3" w:rsidP="000750F3">
      <w:pPr>
        <w:tabs>
          <w:tab w:val="left" w:pos="3540"/>
        </w:tabs>
        <w:rPr>
          <w:lang w:val="hy-AM"/>
        </w:rPr>
      </w:pPr>
    </w:p>
    <w:p w14:paraId="6619F2E9" w14:textId="77777777" w:rsidR="000750F3" w:rsidRDefault="000750F3" w:rsidP="000750F3">
      <w:pPr>
        <w:tabs>
          <w:tab w:val="left" w:pos="3540"/>
        </w:tabs>
        <w:rPr>
          <w:lang w:val="hy-AM"/>
        </w:rPr>
      </w:pPr>
    </w:p>
    <w:p w14:paraId="0C88BA2D" w14:textId="77777777" w:rsidR="000750F3" w:rsidRDefault="000750F3" w:rsidP="000750F3">
      <w:pPr>
        <w:tabs>
          <w:tab w:val="left" w:pos="3540"/>
        </w:tabs>
        <w:rPr>
          <w:lang w:val="hy-AM"/>
        </w:rPr>
      </w:pPr>
    </w:p>
    <w:p w14:paraId="745B088A" w14:textId="77777777" w:rsidR="000750F3" w:rsidRDefault="000750F3" w:rsidP="000750F3">
      <w:pPr>
        <w:tabs>
          <w:tab w:val="left" w:pos="3540"/>
        </w:tabs>
        <w:rPr>
          <w:lang w:val="hy-AM"/>
        </w:rPr>
      </w:pPr>
    </w:p>
    <w:p w14:paraId="63639F2D" w14:textId="77777777" w:rsidR="000750F3" w:rsidRDefault="000750F3" w:rsidP="000750F3">
      <w:pPr>
        <w:tabs>
          <w:tab w:val="left" w:pos="3540"/>
        </w:tabs>
        <w:rPr>
          <w:lang w:val="hy-AM"/>
        </w:rPr>
      </w:pPr>
    </w:p>
    <w:p w14:paraId="7FDE63BA" w14:textId="77777777" w:rsidR="000750F3" w:rsidRDefault="000750F3" w:rsidP="000750F3">
      <w:pPr>
        <w:tabs>
          <w:tab w:val="left" w:pos="3540"/>
        </w:tabs>
        <w:rPr>
          <w:lang w:val="hy-AM"/>
        </w:rPr>
      </w:pPr>
    </w:p>
    <w:p w14:paraId="11A4C35F" w14:textId="77777777" w:rsidR="000750F3" w:rsidRDefault="000750F3" w:rsidP="000750F3">
      <w:pPr>
        <w:tabs>
          <w:tab w:val="left" w:pos="3540"/>
        </w:tabs>
        <w:rPr>
          <w:lang w:val="hy-AM"/>
        </w:rPr>
      </w:pPr>
    </w:p>
    <w:p w14:paraId="78E7BD18" w14:textId="77777777" w:rsidR="000750F3" w:rsidRDefault="000750F3" w:rsidP="000750F3">
      <w:pPr>
        <w:tabs>
          <w:tab w:val="left" w:pos="3540"/>
        </w:tabs>
        <w:rPr>
          <w:lang w:val="hy-AM"/>
        </w:rPr>
      </w:pPr>
    </w:p>
    <w:p w14:paraId="6D4E3AA7" w14:textId="77777777" w:rsidR="000750F3" w:rsidRDefault="000750F3" w:rsidP="000750F3">
      <w:pPr>
        <w:tabs>
          <w:tab w:val="left" w:pos="3540"/>
        </w:tabs>
        <w:rPr>
          <w:lang w:val="hy-AM"/>
        </w:rPr>
      </w:pPr>
    </w:p>
    <w:p w14:paraId="6D2CF919" w14:textId="77777777" w:rsidR="000750F3" w:rsidRDefault="000750F3" w:rsidP="000750F3">
      <w:pPr>
        <w:tabs>
          <w:tab w:val="left" w:pos="3540"/>
        </w:tabs>
        <w:rPr>
          <w:lang w:val="hy-AM"/>
        </w:rPr>
      </w:pPr>
    </w:p>
    <w:p w14:paraId="715D2B97" w14:textId="77777777" w:rsidR="000750F3" w:rsidRDefault="000750F3" w:rsidP="000750F3">
      <w:pPr>
        <w:tabs>
          <w:tab w:val="left" w:pos="3540"/>
        </w:tabs>
        <w:rPr>
          <w:lang w:val="hy-AM"/>
        </w:rPr>
      </w:pPr>
    </w:p>
    <w:p w14:paraId="1E5E3545" w14:textId="77777777" w:rsidR="000750F3" w:rsidRDefault="000750F3" w:rsidP="000750F3">
      <w:pPr>
        <w:tabs>
          <w:tab w:val="left" w:pos="3540"/>
        </w:tabs>
        <w:rPr>
          <w:lang w:val="hy-AM"/>
        </w:rPr>
      </w:pPr>
    </w:p>
    <w:p w14:paraId="1F2E63D2" w14:textId="77777777" w:rsidR="000750F3" w:rsidRDefault="000750F3" w:rsidP="000750F3">
      <w:pPr>
        <w:tabs>
          <w:tab w:val="left" w:pos="3540"/>
        </w:tabs>
        <w:rPr>
          <w:lang w:val="hy-AM"/>
        </w:rPr>
      </w:pPr>
    </w:p>
    <w:p w14:paraId="51B83B44" w14:textId="77777777" w:rsidR="000750F3" w:rsidRDefault="000750F3" w:rsidP="000750F3">
      <w:pPr>
        <w:tabs>
          <w:tab w:val="left" w:pos="3540"/>
        </w:tabs>
        <w:rPr>
          <w:lang w:val="hy-AM"/>
        </w:rPr>
      </w:pPr>
    </w:p>
    <w:p w14:paraId="23C68096" w14:textId="77777777" w:rsidR="000750F3" w:rsidRDefault="000750F3" w:rsidP="000750F3">
      <w:pPr>
        <w:tabs>
          <w:tab w:val="left" w:pos="3540"/>
        </w:tabs>
        <w:rPr>
          <w:lang w:val="hy-AM"/>
        </w:rPr>
      </w:pPr>
    </w:p>
    <w:p w14:paraId="113FCF04" w14:textId="77777777" w:rsidR="000750F3" w:rsidRDefault="000750F3" w:rsidP="000750F3">
      <w:pPr>
        <w:tabs>
          <w:tab w:val="left" w:pos="3540"/>
        </w:tabs>
        <w:rPr>
          <w:lang w:val="hy-AM"/>
        </w:rPr>
      </w:pPr>
    </w:p>
    <w:p w14:paraId="57F57BBB" w14:textId="77777777" w:rsidR="000750F3" w:rsidRDefault="000750F3" w:rsidP="000750F3">
      <w:pPr>
        <w:tabs>
          <w:tab w:val="left" w:pos="3540"/>
        </w:tabs>
        <w:rPr>
          <w:lang w:val="hy-AM"/>
        </w:rPr>
      </w:pPr>
    </w:p>
    <w:p w14:paraId="7F98A65F" w14:textId="77777777" w:rsidR="000750F3" w:rsidRDefault="000750F3" w:rsidP="000750F3">
      <w:pPr>
        <w:tabs>
          <w:tab w:val="left" w:pos="3540"/>
        </w:tabs>
        <w:rPr>
          <w:lang w:val="hy-AM"/>
        </w:rPr>
      </w:pPr>
    </w:p>
    <w:p w14:paraId="2F54DA66" w14:textId="69CBF724" w:rsidR="00417025" w:rsidRPr="00417025" w:rsidRDefault="00417025" w:rsidP="00417025">
      <w:pPr>
        <w:widowControl w:val="0"/>
        <w:autoSpaceDE w:val="0"/>
        <w:autoSpaceDN w:val="0"/>
        <w:spacing w:before="60" w:line="276" w:lineRule="auto"/>
        <w:jc w:val="center"/>
        <w:rPr>
          <w:b/>
        </w:rPr>
      </w:pPr>
      <w:r w:rsidRPr="002B7108">
        <w:rPr>
          <w:b/>
        </w:rPr>
        <w:t xml:space="preserve">Attachment </w:t>
      </w:r>
      <w:r>
        <w:rPr>
          <w:b/>
          <w:lang w:val="hy-AM"/>
        </w:rPr>
        <w:t>5</w:t>
      </w:r>
      <w:r w:rsidRPr="002B7108">
        <w:rPr>
          <w:b/>
        </w:rPr>
        <w:t xml:space="preserve">: </w:t>
      </w:r>
      <w:r>
        <w:rPr>
          <w:b/>
        </w:rPr>
        <w:t>Construction permits</w:t>
      </w:r>
    </w:p>
    <w:p w14:paraId="1E338ADE" w14:textId="7735B5AB" w:rsidR="00EA7D5C" w:rsidRDefault="00EA7D5C" w:rsidP="000750F3">
      <w:pPr>
        <w:tabs>
          <w:tab w:val="left" w:pos="3540"/>
        </w:tabs>
      </w:pPr>
    </w:p>
    <w:p w14:paraId="78B5B788" w14:textId="77777777" w:rsidR="00EA7D5C" w:rsidRPr="00EA7D5C" w:rsidRDefault="00EA7D5C" w:rsidP="00EA7D5C"/>
    <w:p w14:paraId="60EB3001" w14:textId="77777777" w:rsidR="00EA7D5C" w:rsidRPr="00EA7D5C" w:rsidRDefault="00EA7D5C" w:rsidP="00EA7D5C"/>
    <w:p w14:paraId="6C6418D4" w14:textId="6345E691" w:rsidR="00EA7D5C" w:rsidRPr="00EA7D5C" w:rsidRDefault="000003FD" w:rsidP="00EA7D5C">
      <w:r>
        <w:rPr>
          <w:noProof/>
        </w:rPr>
        <w:drawing>
          <wp:anchor distT="0" distB="0" distL="114300" distR="114300" simplePos="0" relativeHeight="251680768" behindDoc="1" locked="0" layoutInCell="1" allowOverlap="1" wp14:anchorId="18A00D9E" wp14:editId="0BAB449C">
            <wp:simplePos x="0" y="0"/>
            <wp:positionH relativeFrom="column">
              <wp:posOffset>3079115</wp:posOffset>
            </wp:positionH>
            <wp:positionV relativeFrom="paragraph">
              <wp:posOffset>123825</wp:posOffset>
            </wp:positionV>
            <wp:extent cx="2760345" cy="3359150"/>
            <wp:effectExtent l="19050" t="19050" r="20955" b="12700"/>
            <wp:wrapTight wrapText="bothSides">
              <wp:wrapPolygon edited="0">
                <wp:start x="-149" y="-122"/>
                <wp:lineTo x="-149" y="21559"/>
                <wp:lineTo x="21615" y="21559"/>
                <wp:lineTo x="21615" y="-122"/>
                <wp:lineTo x="-149" y="-12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1944" t="11407" r="29594" b="5323"/>
                    <a:stretch/>
                  </pic:blipFill>
                  <pic:spPr bwMode="auto">
                    <a:xfrm>
                      <a:off x="0" y="0"/>
                      <a:ext cx="2760345" cy="33591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730">
        <w:rPr>
          <w:noProof/>
        </w:rPr>
        <w:drawing>
          <wp:anchor distT="0" distB="0" distL="114300" distR="114300" simplePos="0" relativeHeight="251679744" behindDoc="1" locked="0" layoutInCell="1" allowOverlap="1" wp14:anchorId="03676C40" wp14:editId="4495DF8D">
            <wp:simplePos x="0" y="0"/>
            <wp:positionH relativeFrom="column">
              <wp:posOffset>438150</wp:posOffset>
            </wp:positionH>
            <wp:positionV relativeFrom="paragraph">
              <wp:posOffset>123825</wp:posOffset>
            </wp:positionV>
            <wp:extent cx="2570480" cy="3359150"/>
            <wp:effectExtent l="19050" t="19050" r="20320" b="12700"/>
            <wp:wrapTight wrapText="bothSides">
              <wp:wrapPolygon edited="0">
                <wp:start x="-160" y="-122"/>
                <wp:lineTo x="-160" y="21559"/>
                <wp:lineTo x="21611" y="21559"/>
                <wp:lineTo x="21611" y="-122"/>
                <wp:lineTo x="-160" y="-12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1547" t="8745" r="31452" b="5321"/>
                    <a:stretch/>
                  </pic:blipFill>
                  <pic:spPr bwMode="auto">
                    <a:xfrm>
                      <a:off x="0" y="0"/>
                      <a:ext cx="2570480" cy="335915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25DCD" w14:textId="54768E82" w:rsidR="00EA7D5C" w:rsidRPr="00EA7D5C" w:rsidRDefault="00EA7D5C" w:rsidP="00EA7D5C"/>
    <w:p w14:paraId="57E9F99C" w14:textId="77777777" w:rsidR="00EA7D5C" w:rsidRPr="00EA7D5C" w:rsidRDefault="00EA7D5C" w:rsidP="00EA7D5C"/>
    <w:p w14:paraId="66997648" w14:textId="77777777" w:rsidR="00EA7D5C" w:rsidRPr="00EA7D5C" w:rsidRDefault="00EA7D5C" w:rsidP="00EA7D5C"/>
    <w:p w14:paraId="5A5D3C62" w14:textId="26B67961" w:rsidR="00EA7D5C" w:rsidRPr="00EA7D5C" w:rsidRDefault="00EA7D5C" w:rsidP="00EA7D5C"/>
    <w:p w14:paraId="1A449B93" w14:textId="77777777" w:rsidR="00EA7D5C" w:rsidRPr="00EA7D5C" w:rsidRDefault="00EA7D5C" w:rsidP="00EA7D5C"/>
    <w:p w14:paraId="62875ABA" w14:textId="55111557" w:rsidR="00EA7D5C" w:rsidRDefault="00EA7D5C" w:rsidP="00EA7D5C"/>
    <w:p w14:paraId="0B6C9AA0" w14:textId="7E1C088B" w:rsidR="000750F3" w:rsidRPr="00EA7D5C" w:rsidRDefault="00EA7D5C" w:rsidP="00EA7D5C">
      <w:pPr>
        <w:tabs>
          <w:tab w:val="left" w:pos="2090"/>
        </w:tabs>
      </w:pPr>
      <w:r>
        <w:tab/>
      </w:r>
    </w:p>
    <w:sectPr w:rsidR="000750F3" w:rsidRPr="00EA7D5C" w:rsidSect="000179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E1DA8" w14:textId="77777777" w:rsidR="00F248AF" w:rsidRDefault="00F248AF" w:rsidP="008845D5">
      <w:r>
        <w:separator/>
      </w:r>
    </w:p>
  </w:endnote>
  <w:endnote w:type="continuationSeparator" w:id="0">
    <w:p w14:paraId="744B5825" w14:textId="77777777" w:rsidR="00F248AF" w:rsidRDefault="00F248AF" w:rsidP="0088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1BB4E" w14:textId="7C0BAB1D" w:rsidR="002C7CD5" w:rsidRDefault="002C7CD5">
    <w:pPr>
      <w:pStyle w:val="Footer"/>
      <w:jc w:val="center"/>
    </w:pPr>
  </w:p>
  <w:p w14:paraId="4CDB9F50" w14:textId="77777777" w:rsidR="002C7CD5" w:rsidRDefault="002C7C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F988F" w14:textId="77777777" w:rsidR="002C7CD5" w:rsidRDefault="002C7C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7C9990" w14:textId="77777777" w:rsidR="002C7CD5" w:rsidRDefault="002C7CD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9B9BD" w14:textId="77777777" w:rsidR="00BF5859" w:rsidRPr="000750F3" w:rsidRDefault="00BF5859" w:rsidP="000750F3">
    <w:pPr>
      <w:pStyle w:val="Footer"/>
      <w:rPr>
        <w:lang w:val="hy-AM"/>
      </w:rPr>
    </w:pPr>
  </w:p>
  <w:p w14:paraId="6B442EBB" w14:textId="16CBC3F3" w:rsidR="002C7CD5" w:rsidRDefault="002C7CD5">
    <w:pPr>
      <w:pStyle w:val="Footer"/>
      <w:jc w:val="center"/>
    </w:pPr>
    <w:r>
      <w:fldChar w:fldCharType="begin"/>
    </w:r>
    <w:r>
      <w:instrText xml:space="preserve"> PAGE   \* MERGEFORMAT </w:instrText>
    </w:r>
    <w:r>
      <w:fldChar w:fldCharType="separate"/>
    </w:r>
    <w:r w:rsidR="004C7F9B">
      <w:rPr>
        <w:noProof/>
      </w:rPr>
      <w:t>9</w:t>
    </w:r>
    <w:r>
      <w:rPr>
        <w:noProof/>
      </w:rPr>
      <w:fldChar w:fldCharType="end"/>
    </w:r>
  </w:p>
  <w:p w14:paraId="31C1BA30" w14:textId="77777777" w:rsidR="002C7CD5" w:rsidRDefault="002C7CD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50298" w14:textId="77777777" w:rsidR="00F248AF" w:rsidRDefault="00F248AF" w:rsidP="008845D5">
      <w:r>
        <w:separator/>
      </w:r>
    </w:p>
  </w:footnote>
  <w:footnote w:type="continuationSeparator" w:id="0">
    <w:p w14:paraId="23EB072E" w14:textId="77777777" w:rsidR="00F248AF" w:rsidRDefault="00F248AF" w:rsidP="008845D5">
      <w:r>
        <w:continuationSeparator/>
      </w:r>
    </w:p>
  </w:footnote>
  <w:footnote w:id="1">
    <w:p w14:paraId="5B1A564B" w14:textId="23C62645" w:rsidR="0026123F" w:rsidRDefault="0026123F" w:rsidP="008845D5">
      <w:pPr>
        <w:pStyle w:val="FootnoteText"/>
      </w:pPr>
      <w:r w:rsidRPr="00992820">
        <w:rPr>
          <w:rStyle w:val="FootnoteReference"/>
        </w:rPr>
        <w:footnoteRef/>
      </w:r>
      <w:r w:rsidRPr="00992820">
        <w:t xml:space="preserve"> Land acquisitions includes displacement of people, change of livelihood e</w:t>
      </w:r>
      <w:r>
        <w:t xml:space="preserve">ncroachment on private property this is to </w:t>
      </w:r>
      <w:r w:rsidRPr="00992820">
        <w:t>land that is purchased/transferred and affects people who are living and/or squatters and/or operate a business (kiosks) on land that is being acquired</w:t>
      </w:r>
      <w:r>
        <w:t xml:space="preserve">. </w:t>
      </w:r>
    </w:p>
  </w:footnote>
  <w:footnote w:id="2">
    <w:p w14:paraId="1C6D6D37" w14:textId="036C4F99" w:rsidR="0026123F" w:rsidRDefault="0026123F" w:rsidP="008845D5">
      <w:pPr>
        <w:pStyle w:val="FootnoteText"/>
      </w:pPr>
      <w:r w:rsidRPr="00992820">
        <w:rPr>
          <w:rStyle w:val="FootnoteReference"/>
        </w:rPr>
        <w:footnoteRef/>
      </w:r>
      <w:r w:rsidRPr="00992820">
        <w:t xml:space="preserve">  Toxic / hazardous material includes </w:t>
      </w:r>
      <w:r>
        <w:t>but</w:t>
      </w:r>
      <w:r w:rsidRPr="00992820">
        <w:t xml:space="preserve"> is not limited to asbestos, toxic paints, </w:t>
      </w:r>
      <w:r w:rsidR="00E54A38">
        <w:t xml:space="preserve">noxious </w:t>
      </w:r>
      <w:r>
        <w:t xml:space="preserve">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0748E" w14:textId="77777777" w:rsidR="002C7CD5" w:rsidRDefault="002C7CD5">
    <w:pPr>
      <w:pStyle w:val="Header"/>
      <w:jc w:val="center"/>
    </w:pPr>
  </w:p>
  <w:p w14:paraId="57F438B0" w14:textId="77777777" w:rsidR="002C7CD5" w:rsidRPr="00E344F3" w:rsidRDefault="002C7CD5" w:rsidP="0016030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97C43" w14:textId="77777777" w:rsidR="002C7CD5" w:rsidRPr="00417025" w:rsidRDefault="002C7CD5" w:rsidP="004170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03A11" w14:textId="77777777" w:rsidR="002C7CD5" w:rsidRDefault="002C7CD5">
    <w:pPr>
      <w:pStyle w:val="Header"/>
      <w:jc w:val="center"/>
    </w:pPr>
  </w:p>
  <w:p w14:paraId="775084E6" w14:textId="77777777" w:rsidR="002C7CD5" w:rsidRDefault="002C7CD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18F6F2D"/>
    <w:multiLevelType w:val="multilevel"/>
    <w:tmpl w:val="FCD0693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upperLetter"/>
      <w:pStyle w:val="PDSHeading2"/>
      <w:lvlText w:val="%2."/>
      <w:lvlJc w:val="left"/>
      <w:pPr>
        <w:tabs>
          <w:tab w:val="num" w:pos="720"/>
        </w:tabs>
        <w:ind w:left="360" w:firstLine="0"/>
      </w:pPr>
    </w:lvl>
    <w:lvl w:ilvl="2">
      <w:start w:val="1"/>
      <w:numFmt w:val="decimal"/>
      <w:lvlText w:val="%3."/>
      <w:lvlJc w:val="left"/>
      <w:pPr>
        <w:tabs>
          <w:tab w:val="num" w:pos="0"/>
        </w:tabs>
        <w:ind w:left="0" w:firstLine="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4B658DC"/>
    <w:multiLevelType w:val="hybridMultilevel"/>
    <w:tmpl w:val="648E39B4"/>
    <w:lvl w:ilvl="0" w:tplc="41EC53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31C3C9C"/>
    <w:multiLevelType w:val="hybridMultilevel"/>
    <w:tmpl w:val="D30050A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9E778FC"/>
    <w:multiLevelType w:val="hybridMultilevel"/>
    <w:tmpl w:val="A0486398"/>
    <w:lvl w:ilvl="0" w:tplc="A120D17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C53BE1"/>
    <w:multiLevelType w:val="hybridMultilevel"/>
    <w:tmpl w:val="A9C69C2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215202CD"/>
    <w:multiLevelType w:val="hybridMultilevel"/>
    <w:tmpl w:val="285CA3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236F1F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43F3B3A"/>
    <w:multiLevelType w:val="hybridMultilevel"/>
    <w:tmpl w:val="B41E68F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B0CCE"/>
    <w:multiLevelType w:val="hybridMultilevel"/>
    <w:tmpl w:val="ED26540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3AD9612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C70494F"/>
    <w:multiLevelType w:val="hybridMultilevel"/>
    <w:tmpl w:val="380EC2E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40497504"/>
    <w:multiLevelType w:val="hybridMultilevel"/>
    <w:tmpl w:val="BCBE4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5977673"/>
    <w:multiLevelType w:val="hybridMultilevel"/>
    <w:tmpl w:val="6B7846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17">
    <w:nsid w:val="48291361"/>
    <w:multiLevelType w:val="hybridMultilevel"/>
    <w:tmpl w:val="6F4E9C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212E5E"/>
    <w:multiLevelType w:val="hybridMultilevel"/>
    <w:tmpl w:val="02B6555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2F375EC"/>
    <w:multiLevelType w:val="hybridMultilevel"/>
    <w:tmpl w:val="6340EBFE"/>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532F7763"/>
    <w:multiLevelType w:val="hybridMultilevel"/>
    <w:tmpl w:val="114E280E"/>
    <w:lvl w:ilvl="0" w:tplc="E9D09150">
      <w:start w:val="1"/>
      <w:numFmt w:val="upp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BE64170"/>
    <w:multiLevelType w:val="hybridMultilevel"/>
    <w:tmpl w:val="61AA0C5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5FD831FF"/>
    <w:multiLevelType w:val="hybridMultilevel"/>
    <w:tmpl w:val="9D86B95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6685380A"/>
    <w:multiLevelType w:val="hybridMultilevel"/>
    <w:tmpl w:val="94C4C008"/>
    <w:lvl w:ilvl="0" w:tplc="A95497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A7A4D"/>
    <w:multiLevelType w:val="hybridMultilevel"/>
    <w:tmpl w:val="625AA2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72660E47"/>
    <w:multiLevelType w:val="hybridMultilevel"/>
    <w:tmpl w:val="5972D542"/>
    <w:lvl w:ilvl="0" w:tplc="C3B0DC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E10C52"/>
    <w:multiLevelType w:val="hybridMultilevel"/>
    <w:tmpl w:val="0A9C5550"/>
    <w:lvl w:ilvl="0" w:tplc="C3B0DC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C34757"/>
    <w:multiLevelType w:val="hybridMultilevel"/>
    <w:tmpl w:val="17D6B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165E6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7"/>
  </w:num>
  <w:num w:numId="3">
    <w:abstractNumId w:val="5"/>
  </w:num>
  <w:num w:numId="4">
    <w:abstractNumId w:val="20"/>
  </w:num>
  <w:num w:numId="5">
    <w:abstractNumId w:val="0"/>
  </w:num>
  <w:num w:numId="6">
    <w:abstractNumId w:val="14"/>
  </w:num>
  <w:num w:numId="7">
    <w:abstractNumId w:val="4"/>
  </w:num>
  <w:num w:numId="8">
    <w:abstractNumId w:val="16"/>
  </w:num>
  <w:num w:numId="9">
    <w:abstractNumId w:val="23"/>
  </w:num>
  <w:num w:numId="10">
    <w:abstractNumId w:val="12"/>
  </w:num>
  <w:num w:numId="11">
    <w:abstractNumId w:val="18"/>
  </w:num>
  <w:num w:numId="12">
    <w:abstractNumId w:val="1"/>
  </w:num>
  <w:num w:numId="13">
    <w:abstractNumId w:val="1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6"/>
  </w:num>
  <w:num w:numId="18">
    <w:abstractNumId w:val="17"/>
  </w:num>
  <w:num w:numId="19">
    <w:abstractNumId w:val="25"/>
  </w:num>
  <w:num w:numId="20">
    <w:abstractNumId w:val="11"/>
  </w:num>
  <w:num w:numId="21">
    <w:abstractNumId w:val="27"/>
  </w:num>
  <w:num w:numId="22">
    <w:abstractNumId w:val="26"/>
  </w:num>
  <w:num w:numId="23">
    <w:abstractNumId w:val="10"/>
  </w:num>
  <w:num w:numId="24">
    <w:abstractNumId w:val="13"/>
  </w:num>
  <w:num w:numId="25">
    <w:abstractNumId w:val="29"/>
  </w:num>
  <w:num w:numId="26">
    <w:abstractNumId w:val="9"/>
  </w:num>
  <w:num w:numId="27">
    <w:abstractNumId w:val="15"/>
  </w:num>
  <w:num w:numId="28">
    <w:abstractNumId w:val="3"/>
  </w:num>
  <w:num w:numId="29">
    <w:abstractNumId w:val="24"/>
  </w:num>
  <w:num w:numId="30">
    <w:abstractNumId w:val="2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rejan Kapanadze">
    <w15:presenceInfo w15:providerId="AD" w15:userId="S-1-5-21-88094858-919529-1617787245-1184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5D5"/>
    <w:rsid w:val="000003FD"/>
    <w:rsid w:val="00003F2E"/>
    <w:rsid w:val="00004812"/>
    <w:rsid w:val="00016B5F"/>
    <w:rsid w:val="0001798A"/>
    <w:rsid w:val="0003093E"/>
    <w:rsid w:val="00030A2C"/>
    <w:rsid w:val="0003152E"/>
    <w:rsid w:val="00050833"/>
    <w:rsid w:val="00050B98"/>
    <w:rsid w:val="00050D20"/>
    <w:rsid w:val="000525E3"/>
    <w:rsid w:val="00052811"/>
    <w:rsid w:val="00066CD6"/>
    <w:rsid w:val="00067D96"/>
    <w:rsid w:val="000702E0"/>
    <w:rsid w:val="000750F3"/>
    <w:rsid w:val="00092C2E"/>
    <w:rsid w:val="000963EF"/>
    <w:rsid w:val="000B1A2A"/>
    <w:rsid w:val="000B5642"/>
    <w:rsid w:val="000B6AB0"/>
    <w:rsid w:val="000B7401"/>
    <w:rsid w:val="000C2988"/>
    <w:rsid w:val="000D2211"/>
    <w:rsid w:val="000D25D3"/>
    <w:rsid w:val="000D2E47"/>
    <w:rsid w:val="000D3AA0"/>
    <w:rsid w:val="000E4AD9"/>
    <w:rsid w:val="000F09C7"/>
    <w:rsid w:val="000F1139"/>
    <w:rsid w:val="000F6046"/>
    <w:rsid w:val="0010251D"/>
    <w:rsid w:val="001064AA"/>
    <w:rsid w:val="001079F4"/>
    <w:rsid w:val="00107B0A"/>
    <w:rsid w:val="00110FE8"/>
    <w:rsid w:val="001135F5"/>
    <w:rsid w:val="00113628"/>
    <w:rsid w:val="00116982"/>
    <w:rsid w:val="001172BE"/>
    <w:rsid w:val="00121DD4"/>
    <w:rsid w:val="00124798"/>
    <w:rsid w:val="001247C0"/>
    <w:rsid w:val="001249FE"/>
    <w:rsid w:val="0014099D"/>
    <w:rsid w:val="00147BF2"/>
    <w:rsid w:val="00160303"/>
    <w:rsid w:val="00162B43"/>
    <w:rsid w:val="00162C76"/>
    <w:rsid w:val="001657FF"/>
    <w:rsid w:val="001664F5"/>
    <w:rsid w:val="00175D48"/>
    <w:rsid w:val="0017696B"/>
    <w:rsid w:val="00177724"/>
    <w:rsid w:val="0018285D"/>
    <w:rsid w:val="001855A0"/>
    <w:rsid w:val="001923ED"/>
    <w:rsid w:val="001A4D14"/>
    <w:rsid w:val="001A7DA4"/>
    <w:rsid w:val="001B1684"/>
    <w:rsid w:val="001C43E5"/>
    <w:rsid w:val="001C6008"/>
    <w:rsid w:val="001D0D56"/>
    <w:rsid w:val="001D0DBF"/>
    <w:rsid w:val="001D4047"/>
    <w:rsid w:val="001D4A35"/>
    <w:rsid w:val="001E1A31"/>
    <w:rsid w:val="001E2FA6"/>
    <w:rsid w:val="001E333B"/>
    <w:rsid w:val="001E7C9F"/>
    <w:rsid w:val="00203D66"/>
    <w:rsid w:val="00204A7C"/>
    <w:rsid w:val="00210322"/>
    <w:rsid w:val="0021049E"/>
    <w:rsid w:val="0022268C"/>
    <w:rsid w:val="00223C29"/>
    <w:rsid w:val="00226B5C"/>
    <w:rsid w:val="0023339D"/>
    <w:rsid w:val="0023651B"/>
    <w:rsid w:val="00243578"/>
    <w:rsid w:val="0026123F"/>
    <w:rsid w:val="0026276A"/>
    <w:rsid w:val="00265460"/>
    <w:rsid w:val="00265594"/>
    <w:rsid w:val="00266664"/>
    <w:rsid w:val="00267F4E"/>
    <w:rsid w:val="00273458"/>
    <w:rsid w:val="002739CD"/>
    <w:rsid w:val="0029024B"/>
    <w:rsid w:val="00291C27"/>
    <w:rsid w:val="002955A4"/>
    <w:rsid w:val="00297766"/>
    <w:rsid w:val="002B3B65"/>
    <w:rsid w:val="002B4B9D"/>
    <w:rsid w:val="002B7108"/>
    <w:rsid w:val="002C0021"/>
    <w:rsid w:val="002C7CD5"/>
    <w:rsid w:val="002D7636"/>
    <w:rsid w:val="002F111B"/>
    <w:rsid w:val="002F332F"/>
    <w:rsid w:val="002F3381"/>
    <w:rsid w:val="002F5069"/>
    <w:rsid w:val="002F60B0"/>
    <w:rsid w:val="002F7AC3"/>
    <w:rsid w:val="003054DE"/>
    <w:rsid w:val="00310CDA"/>
    <w:rsid w:val="00313C73"/>
    <w:rsid w:val="003153FB"/>
    <w:rsid w:val="00315B19"/>
    <w:rsid w:val="00317367"/>
    <w:rsid w:val="00322E01"/>
    <w:rsid w:val="003246C7"/>
    <w:rsid w:val="00324C04"/>
    <w:rsid w:val="00330995"/>
    <w:rsid w:val="00330F96"/>
    <w:rsid w:val="00331C39"/>
    <w:rsid w:val="00345D4C"/>
    <w:rsid w:val="00350529"/>
    <w:rsid w:val="00354534"/>
    <w:rsid w:val="0035522A"/>
    <w:rsid w:val="00356565"/>
    <w:rsid w:val="00362751"/>
    <w:rsid w:val="00380086"/>
    <w:rsid w:val="003808C0"/>
    <w:rsid w:val="00380A52"/>
    <w:rsid w:val="003818AD"/>
    <w:rsid w:val="003839CE"/>
    <w:rsid w:val="00387C14"/>
    <w:rsid w:val="003A346C"/>
    <w:rsid w:val="003B32D3"/>
    <w:rsid w:val="003B360A"/>
    <w:rsid w:val="003B5988"/>
    <w:rsid w:val="003B6FF9"/>
    <w:rsid w:val="003C32F1"/>
    <w:rsid w:val="003C3513"/>
    <w:rsid w:val="003E15D9"/>
    <w:rsid w:val="003F094E"/>
    <w:rsid w:val="003F307C"/>
    <w:rsid w:val="003F34C5"/>
    <w:rsid w:val="003F377C"/>
    <w:rsid w:val="00401008"/>
    <w:rsid w:val="00402C21"/>
    <w:rsid w:val="004071DB"/>
    <w:rsid w:val="00411EE9"/>
    <w:rsid w:val="00412B15"/>
    <w:rsid w:val="00417025"/>
    <w:rsid w:val="00423731"/>
    <w:rsid w:val="004251F9"/>
    <w:rsid w:val="004327BB"/>
    <w:rsid w:val="0043527D"/>
    <w:rsid w:val="00436AE4"/>
    <w:rsid w:val="004428F8"/>
    <w:rsid w:val="00442FEC"/>
    <w:rsid w:val="00444D57"/>
    <w:rsid w:val="00453A05"/>
    <w:rsid w:val="00455EDD"/>
    <w:rsid w:val="00456E21"/>
    <w:rsid w:val="004607EF"/>
    <w:rsid w:val="004609A6"/>
    <w:rsid w:val="004711D2"/>
    <w:rsid w:val="004729D4"/>
    <w:rsid w:val="00480712"/>
    <w:rsid w:val="0048267F"/>
    <w:rsid w:val="0048737C"/>
    <w:rsid w:val="00490668"/>
    <w:rsid w:val="00491995"/>
    <w:rsid w:val="00494016"/>
    <w:rsid w:val="00494679"/>
    <w:rsid w:val="00494890"/>
    <w:rsid w:val="004A287C"/>
    <w:rsid w:val="004A2A08"/>
    <w:rsid w:val="004A4449"/>
    <w:rsid w:val="004B2FAF"/>
    <w:rsid w:val="004B4558"/>
    <w:rsid w:val="004B683B"/>
    <w:rsid w:val="004B7FF9"/>
    <w:rsid w:val="004C2670"/>
    <w:rsid w:val="004C7F9B"/>
    <w:rsid w:val="004D1DA7"/>
    <w:rsid w:val="004F00E2"/>
    <w:rsid w:val="00503508"/>
    <w:rsid w:val="005074C8"/>
    <w:rsid w:val="00515943"/>
    <w:rsid w:val="00517763"/>
    <w:rsid w:val="005273FD"/>
    <w:rsid w:val="00533D66"/>
    <w:rsid w:val="005409CF"/>
    <w:rsid w:val="00540BA2"/>
    <w:rsid w:val="005437AB"/>
    <w:rsid w:val="0054552C"/>
    <w:rsid w:val="00552A77"/>
    <w:rsid w:val="00552D7A"/>
    <w:rsid w:val="00555C4E"/>
    <w:rsid w:val="00557E80"/>
    <w:rsid w:val="00560BAD"/>
    <w:rsid w:val="00563256"/>
    <w:rsid w:val="00563EF3"/>
    <w:rsid w:val="00565F93"/>
    <w:rsid w:val="00567C8E"/>
    <w:rsid w:val="00570D2C"/>
    <w:rsid w:val="00570DBA"/>
    <w:rsid w:val="005725D8"/>
    <w:rsid w:val="00581F5D"/>
    <w:rsid w:val="005A57AC"/>
    <w:rsid w:val="005A57EA"/>
    <w:rsid w:val="005A6C5B"/>
    <w:rsid w:val="005B40B7"/>
    <w:rsid w:val="005C4C0D"/>
    <w:rsid w:val="005C5F00"/>
    <w:rsid w:val="005C64D1"/>
    <w:rsid w:val="005C6615"/>
    <w:rsid w:val="005C6712"/>
    <w:rsid w:val="005C7A30"/>
    <w:rsid w:val="005D1534"/>
    <w:rsid w:val="005D687B"/>
    <w:rsid w:val="005E2787"/>
    <w:rsid w:val="005E3677"/>
    <w:rsid w:val="005E6C85"/>
    <w:rsid w:val="005F30CD"/>
    <w:rsid w:val="005F78B3"/>
    <w:rsid w:val="00614E01"/>
    <w:rsid w:val="00614F70"/>
    <w:rsid w:val="00616730"/>
    <w:rsid w:val="00622079"/>
    <w:rsid w:val="0062282D"/>
    <w:rsid w:val="00625388"/>
    <w:rsid w:val="00630586"/>
    <w:rsid w:val="00630DF6"/>
    <w:rsid w:val="00633292"/>
    <w:rsid w:val="00653F10"/>
    <w:rsid w:val="0066064B"/>
    <w:rsid w:val="00663661"/>
    <w:rsid w:val="00672A2F"/>
    <w:rsid w:val="0067503D"/>
    <w:rsid w:val="006767F2"/>
    <w:rsid w:val="00684B5D"/>
    <w:rsid w:val="0069768A"/>
    <w:rsid w:val="006A0B07"/>
    <w:rsid w:val="006A357E"/>
    <w:rsid w:val="006A5864"/>
    <w:rsid w:val="006A5941"/>
    <w:rsid w:val="006A7776"/>
    <w:rsid w:val="006B1618"/>
    <w:rsid w:val="006C0685"/>
    <w:rsid w:val="006C67B4"/>
    <w:rsid w:val="006D4281"/>
    <w:rsid w:val="006D6E10"/>
    <w:rsid w:val="006D714F"/>
    <w:rsid w:val="006E627E"/>
    <w:rsid w:val="006F08B0"/>
    <w:rsid w:val="006F39F9"/>
    <w:rsid w:val="006F6278"/>
    <w:rsid w:val="006F6836"/>
    <w:rsid w:val="00701EC2"/>
    <w:rsid w:val="00706252"/>
    <w:rsid w:val="00723A43"/>
    <w:rsid w:val="00724502"/>
    <w:rsid w:val="00724E3B"/>
    <w:rsid w:val="00734AB8"/>
    <w:rsid w:val="00735658"/>
    <w:rsid w:val="00740A27"/>
    <w:rsid w:val="007443D7"/>
    <w:rsid w:val="00753840"/>
    <w:rsid w:val="007654AC"/>
    <w:rsid w:val="00765BAB"/>
    <w:rsid w:val="00772507"/>
    <w:rsid w:val="007752B2"/>
    <w:rsid w:val="007752C8"/>
    <w:rsid w:val="007762A4"/>
    <w:rsid w:val="0078316D"/>
    <w:rsid w:val="007835C8"/>
    <w:rsid w:val="00790890"/>
    <w:rsid w:val="00791302"/>
    <w:rsid w:val="007956CC"/>
    <w:rsid w:val="00795E4C"/>
    <w:rsid w:val="007A4544"/>
    <w:rsid w:val="007A5DB9"/>
    <w:rsid w:val="007A744A"/>
    <w:rsid w:val="007A7A4F"/>
    <w:rsid w:val="007C0EEF"/>
    <w:rsid w:val="007C3352"/>
    <w:rsid w:val="007D08EE"/>
    <w:rsid w:val="007D63C4"/>
    <w:rsid w:val="007E4B4C"/>
    <w:rsid w:val="007F449B"/>
    <w:rsid w:val="007F70BA"/>
    <w:rsid w:val="00802BC0"/>
    <w:rsid w:val="008116B0"/>
    <w:rsid w:val="0081757E"/>
    <w:rsid w:val="00820DB3"/>
    <w:rsid w:val="00823CF9"/>
    <w:rsid w:val="00830995"/>
    <w:rsid w:val="00835732"/>
    <w:rsid w:val="00835DE3"/>
    <w:rsid w:val="00845300"/>
    <w:rsid w:val="008475AC"/>
    <w:rsid w:val="0085293A"/>
    <w:rsid w:val="008619F0"/>
    <w:rsid w:val="0086414E"/>
    <w:rsid w:val="008644A9"/>
    <w:rsid w:val="008706FC"/>
    <w:rsid w:val="00876E3F"/>
    <w:rsid w:val="008845D5"/>
    <w:rsid w:val="00885079"/>
    <w:rsid w:val="008902D1"/>
    <w:rsid w:val="00891C0C"/>
    <w:rsid w:val="0089326D"/>
    <w:rsid w:val="008A2184"/>
    <w:rsid w:val="008A34A8"/>
    <w:rsid w:val="008A51E1"/>
    <w:rsid w:val="008A6D34"/>
    <w:rsid w:val="008B4034"/>
    <w:rsid w:val="008C0CA0"/>
    <w:rsid w:val="008C5216"/>
    <w:rsid w:val="008C6E44"/>
    <w:rsid w:val="008C7943"/>
    <w:rsid w:val="008D5014"/>
    <w:rsid w:val="008D76D9"/>
    <w:rsid w:val="008E2661"/>
    <w:rsid w:val="008E2678"/>
    <w:rsid w:val="008E3D9A"/>
    <w:rsid w:val="008E4551"/>
    <w:rsid w:val="008E5D2E"/>
    <w:rsid w:val="008E7723"/>
    <w:rsid w:val="008F3941"/>
    <w:rsid w:val="009105AD"/>
    <w:rsid w:val="00914F96"/>
    <w:rsid w:val="009243FD"/>
    <w:rsid w:val="00927546"/>
    <w:rsid w:val="00930EF0"/>
    <w:rsid w:val="009317F6"/>
    <w:rsid w:val="00937537"/>
    <w:rsid w:val="00940C44"/>
    <w:rsid w:val="00944B0C"/>
    <w:rsid w:val="009465C1"/>
    <w:rsid w:val="00947353"/>
    <w:rsid w:val="0094782B"/>
    <w:rsid w:val="00951C81"/>
    <w:rsid w:val="00952705"/>
    <w:rsid w:val="009601A4"/>
    <w:rsid w:val="00963FF2"/>
    <w:rsid w:val="009728BC"/>
    <w:rsid w:val="009858D1"/>
    <w:rsid w:val="009906B9"/>
    <w:rsid w:val="00990959"/>
    <w:rsid w:val="00992820"/>
    <w:rsid w:val="0099441D"/>
    <w:rsid w:val="00994496"/>
    <w:rsid w:val="00996027"/>
    <w:rsid w:val="00996B68"/>
    <w:rsid w:val="009A45A3"/>
    <w:rsid w:val="009A649B"/>
    <w:rsid w:val="009B77F6"/>
    <w:rsid w:val="009C1FA4"/>
    <w:rsid w:val="009C7272"/>
    <w:rsid w:val="009D0209"/>
    <w:rsid w:val="009D628F"/>
    <w:rsid w:val="009E00C6"/>
    <w:rsid w:val="009E42D9"/>
    <w:rsid w:val="009E4747"/>
    <w:rsid w:val="009F0585"/>
    <w:rsid w:val="009F1471"/>
    <w:rsid w:val="00A07FAC"/>
    <w:rsid w:val="00A101A7"/>
    <w:rsid w:val="00A1366D"/>
    <w:rsid w:val="00A2169C"/>
    <w:rsid w:val="00A26A16"/>
    <w:rsid w:val="00A33A68"/>
    <w:rsid w:val="00A36BF1"/>
    <w:rsid w:val="00A43018"/>
    <w:rsid w:val="00A433AA"/>
    <w:rsid w:val="00A453C9"/>
    <w:rsid w:val="00A50062"/>
    <w:rsid w:val="00A5023F"/>
    <w:rsid w:val="00A559A9"/>
    <w:rsid w:val="00A568E7"/>
    <w:rsid w:val="00A60C88"/>
    <w:rsid w:val="00A61A24"/>
    <w:rsid w:val="00A7602F"/>
    <w:rsid w:val="00A7714D"/>
    <w:rsid w:val="00A811C7"/>
    <w:rsid w:val="00A84855"/>
    <w:rsid w:val="00A906C8"/>
    <w:rsid w:val="00A95B58"/>
    <w:rsid w:val="00A960D4"/>
    <w:rsid w:val="00A96829"/>
    <w:rsid w:val="00A975E0"/>
    <w:rsid w:val="00AA0D7B"/>
    <w:rsid w:val="00AB09D5"/>
    <w:rsid w:val="00AB3F24"/>
    <w:rsid w:val="00AB6970"/>
    <w:rsid w:val="00AB7B01"/>
    <w:rsid w:val="00AC11A2"/>
    <w:rsid w:val="00AC2394"/>
    <w:rsid w:val="00AC2422"/>
    <w:rsid w:val="00AC56AD"/>
    <w:rsid w:val="00AE15F1"/>
    <w:rsid w:val="00AE3870"/>
    <w:rsid w:val="00AE6CEA"/>
    <w:rsid w:val="00AE6CF9"/>
    <w:rsid w:val="00AF1CB6"/>
    <w:rsid w:val="00B04B31"/>
    <w:rsid w:val="00B0653C"/>
    <w:rsid w:val="00B07F0F"/>
    <w:rsid w:val="00B106E8"/>
    <w:rsid w:val="00B10EE2"/>
    <w:rsid w:val="00B14942"/>
    <w:rsid w:val="00B17141"/>
    <w:rsid w:val="00B21FA9"/>
    <w:rsid w:val="00B256FD"/>
    <w:rsid w:val="00B3019B"/>
    <w:rsid w:val="00B33831"/>
    <w:rsid w:val="00B3634A"/>
    <w:rsid w:val="00B368F8"/>
    <w:rsid w:val="00B45AD4"/>
    <w:rsid w:val="00B473BC"/>
    <w:rsid w:val="00B50D6B"/>
    <w:rsid w:val="00B60F0B"/>
    <w:rsid w:val="00B622E8"/>
    <w:rsid w:val="00B63EA6"/>
    <w:rsid w:val="00B74E39"/>
    <w:rsid w:val="00B8013F"/>
    <w:rsid w:val="00B8519A"/>
    <w:rsid w:val="00B94B48"/>
    <w:rsid w:val="00B970DC"/>
    <w:rsid w:val="00BA14AB"/>
    <w:rsid w:val="00BA4CF9"/>
    <w:rsid w:val="00BA762F"/>
    <w:rsid w:val="00BA78AC"/>
    <w:rsid w:val="00BA7B97"/>
    <w:rsid w:val="00BC02E7"/>
    <w:rsid w:val="00BC3933"/>
    <w:rsid w:val="00BC3CC5"/>
    <w:rsid w:val="00BC64E3"/>
    <w:rsid w:val="00BC7B4A"/>
    <w:rsid w:val="00BD1F60"/>
    <w:rsid w:val="00BD5CCA"/>
    <w:rsid w:val="00BE0010"/>
    <w:rsid w:val="00BE16B7"/>
    <w:rsid w:val="00BE1734"/>
    <w:rsid w:val="00BE1746"/>
    <w:rsid w:val="00BF43DE"/>
    <w:rsid w:val="00BF5859"/>
    <w:rsid w:val="00BF660B"/>
    <w:rsid w:val="00C001A8"/>
    <w:rsid w:val="00C03735"/>
    <w:rsid w:val="00C06EBA"/>
    <w:rsid w:val="00C13D89"/>
    <w:rsid w:val="00C21CE2"/>
    <w:rsid w:val="00C26176"/>
    <w:rsid w:val="00C3361D"/>
    <w:rsid w:val="00C41C78"/>
    <w:rsid w:val="00C425BF"/>
    <w:rsid w:val="00C47749"/>
    <w:rsid w:val="00C5438D"/>
    <w:rsid w:val="00C54D66"/>
    <w:rsid w:val="00C55D6B"/>
    <w:rsid w:val="00C56A9C"/>
    <w:rsid w:val="00C60D69"/>
    <w:rsid w:val="00C63224"/>
    <w:rsid w:val="00C71C6F"/>
    <w:rsid w:val="00C74A09"/>
    <w:rsid w:val="00C74C91"/>
    <w:rsid w:val="00C77CC3"/>
    <w:rsid w:val="00C8476C"/>
    <w:rsid w:val="00C9167C"/>
    <w:rsid w:val="00C944AA"/>
    <w:rsid w:val="00C96D6C"/>
    <w:rsid w:val="00CB1CF8"/>
    <w:rsid w:val="00CB2D7E"/>
    <w:rsid w:val="00CB577C"/>
    <w:rsid w:val="00CC5D36"/>
    <w:rsid w:val="00CD5032"/>
    <w:rsid w:val="00CF0394"/>
    <w:rsid w:val="00CF27DA"/>
    <w:rsid w:val="00CF3736"/>
    <w:rsid w:val="00CF4AEF"/>
    <w:rsid w:val="00D01BCD"/>
    <w:rsid w:val="00D05DB8"/>
    <w:rsid w:val="00D05E6C"/>
    <w:rsid w:val="00D05FF3"/>
    <w:rsid w:val="00D061A0"/>
    <w:rsid w:val="00D316C9"/>
    <w:rsid w:val="00D52190"/>
    <w:rsid w:val="00D54ED2"/>
    <w:rsid w:val="00D57402"/>
    <w:rsid w:val="00D71623"/>
    <w:rsid w:val="00D749BA"/>
    <w:rsid w:val="00D75485"/>
    <w:rsid w:val="00D8247E"/>
    <w:rsid w:val="00D8533A"/>
    <w:rsid w:val="00D877DB"/>
    <w:rsid w:val="00D9186F"/>
    <w:rsid w:val="00D9203C"/>
    <w:rsid w:val="00DA2188"/>
    <w:rsid w:val="00DB33A5"/>
    <w:rsid w:val="00DC1717"/>
    <w:rsid w:val="00DC2AB2"/>
    <w:rsid w:val="00DD36A7"/>
    <w:rsid w:val="00DD42FD"/>
    <w:rsid w:val="00DD479D"/>
    <w:rsid w:val="00DD76E9"/>
    <w:rsid w:val="00DE0796"/>
    <w:rsid w:val="00DE21C3"/>
    <w:rsid w:val="00DE2EA7"/>
    <w:rsid w:val="00DE6E61"/>
    <w:rsid w:val="00DE7028"/>
    <w:rsid w:val="00DF1765"/>
    <w:rsid w:val="00DF56E5"/>
    <w:rsid w:val="00E020AB"/>
    <w:rsid w:val="00E128E9"/>
    <w:rsid w:val="00E16546"/>
    <w:rsid w:val="00E237C9"/>
    <w:rsid w:val="00E255FC"/>
    <w:rsid w:val="00E307FA"/>
    <w:rsid w:val="00E3373F"/>
    <w:rsid w:val="00E344F3"/>
    <w:rsid w:val="00E37297"/>
    <w:rsid w:val="00E37F9B"/>
    <w:rsid w:val="00E531AF"/>
    <w:rsid w:val="00E53FFA"/>
    <w:rsid w:val="00E54A38"/>
    <w:rsid w:val="00E6535F"/>
    <w:rsid w:val="00E75C56"/>
    <w:rsid w:val="00E77B51"/>
    <w:rsid w:val="00E8220C"/>
    <w:rsid w:val="00E8302C"/>
    <w:rsid w:val="00E84058"/>
    <w:rsid w:val="00E87FCE"/>
    <w:rsid w:val="00E907C4"/>
    <w:rsid w:val="00EA3610"/>
    <w:rsid w:val="00EA7D5C"/>
    <w:rsid w:val="00EB5F53"/>
    <w:rsid w:val="00EB71FF"/>
    <w:rsid w:val="00EC3346"/>
    <w:rsid w:val="00EC40FE"/>
    <w:rsid w:val="00ED134F"/>
    <w:rsid w:val="00ED2017"/>
    <w:rsid w:val="00ED2D0E"/>
    <w:rsid w:val="00ED5BA1"/>
    <w:rsid w:val="00EE1C00"/>
    <w:rsid w:val="00EE7460"/>
    <w:rsid w:val="00EF1BCB"/>
    <w:rsid w:val="00EF6A0A"/>
    <w:rsid w:val="00F012A6"/>
    <w:rsid w:val="00F04500"/>
    <w:rsid w:val="00F11D45"/>
    <w:rsid w:val="00F15294"/>
    <w:rsid w:val="00F2353D"/>
    <w:rsid w:val="00F248AF"/>
    <w:rsid w:val="00F31C01"/>
    <w:rsid w:val="00F43642"/>
    <w:rsid w:val="00F45645"/>
    <w:rsid w:val="00F5015D"/>
    <w:rsid w:val="00F56192"/>
    <w:rsid w:val="00F6395F"/>
    <w:rsid w:val="00F6749A"/>
    <w:rsid w:val="00F67C2B"/>
    <w:rsid w:val="00F67D2C"/>
    <w:rsid w:val="00F815EC"/>
    <w:rsid w:val="00F837A1"/>
    <w:rsid w:val="00F8489E"/>
    <w:rsid w:val="00F87B45"/>
    <w:rsid w:val="00FA5B87"/>
    <w:rsid w:val="00FB6E0A"/>
    <w:rsid w:val="00FB7D27"/>
    <w:rsid w:val="00FC0045"/>
    <w:rsid w:val="00FD0152"/>
    <w:rsid w:val="00FD2A65"/>
    <w:rsid w:val="00FD3564"/>
    <w:rsid w:val="00FD6EB2"/>
    <w:rsid w:val="00FE0DAB"/>
    <w:rsid w:val="00FE5B3F"/>
    <w:rsid w:val="00FF3124"/>
    <w:rsid w:val="00FF57DB"/>
    <w:rsid w:val="00FF74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F9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E7460"/>
    <w:rPr>
      <w:rFonts w:ascii="Times New Roman" w:eastAsia="Times New Roman" w:hAnsi="Times New Roman"/>
      <w:sz w:val="24"/>
      <w:szCs w:val="24"/>
    </w:rPr>
  </w:style>
  <w:style w:type="paragraph" w:styleId="Heading1">
    <w:name w:val="heading 1"/>
    <w:basedOn w:val="Normal"/>
    <w:next w:val="Normal"/>
    <w:link w:val="Heading1Char"/>
    <w:uiPriority w:val="99"/>
    <w:qFormat/>
    <w:rsid w:val="008845D5"/>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8845D5"/>
    <w:pPr>
      <w:keepNext/>
      <w:keepLines/>
      <w:spacing w:before="200"/>
      <w:outlineLvl w:val="1"/>
    </w:pPr>
    <w:rPr>
      <w:rFonts w:ascii="Cambria" w:hAnsi="Cambria"/>
      <w:b/>
      <w:bCs/>
      <w:color w:val="4F81BD"/>
      <w:sz w:val="26"/>
      <w:szCs w:val="26"/>
      <w:lang w:val="en-GB"/>
    </w:rPr>
  </w:style>
  <w:style w:type="paragraph" w:styleId="Heading3">
    <w:name w:val="heading 3"/>
    <w:basedOn w:val="Normal"/>
    <w:next w:val="Normal"/>
    <w:link w:val="Heading3Char"/>
    <w:autoRedefine/>
    <w:uiPriority w:val="99"/>
    <w:qFormat/>
    <w:rsid w:val="00ED2D0E"/>
    <w:pPr>
      <w:keepNext/>
      <w:spacing w:before="240" w:after="120"/>
      <w:jc w:val="both"/>
      <w:outlineLvl w:val="2"/>
    </w:pPr>
    <w:rPr>
      <w:b/>
      <w:color w:val="000000"/>
      <w:sz w:val="28"/>
      <w:szCs w:val="28"/>
      <w:lang w:val="en-GB" w:eastAsia="de-DE"/>
    </w:rPr>
  </w:style>
  <w:style w:type="paragraph" w:styleId="Heading4">
    <w:name w:val="heading 4"/>
    <w:basedOn w:val="Normal"/>
    <w:next w:val="Normal"/>
    <w:link w:val="Heading4Char"/>
    <w:autoRedefine/>
    <w:uiPriority w:val="99"/>
    <w:qFormat/>
    <w:rsid w:val="00930EF0"/>
    <w:pPr>
      <w:keepNext/>
      <w:tabs>
        <w:tab w:val="left" w:pos="709"/>
      </w:tabs>
      <w:spacing w:before="180" w:after="120" w:line="360" w:lineRule="auto"/>
      <w:jc w:val="center"/>
      <w:outlineLvl w:val="3"/>
    </w:pPr>
    <w:rPr>
      <w:rFonts w:ascii="Arial" w:hAnsi="Arial" w:cs="Arial"/>
      <w:b/>
      <w:i/>
    </w:rPr>
  </w:style>
  <w:style w:type="paragraph" w:styleId="Heading5">
    <w:name w:val="heading 5"/>
    <w:basedOn w:val="Normal"/>
    <w:next w:val="Normal"/>
    <w:link w:val="Heading5Char"/>
    <w:uiPriority w:val="99"/>
    <w:qFormat/>
    <w:rsid w:val="008845D5"/>
    <w:pPr>
      <w:keepNext/>
      <w:keepLines/>
      <w:spacing w:before="200"/>
      <w:outlineLvl w:val="4"/>
    </w:pPr>
    <w:rPr>
      <w:rFonts w:ascii="Cambria" w:hAnsi="Cambria"/>
      <w:color w:val="243F60"/>
      <w:sz w:val="20"/>
      <w:szCs w:val="20"/>
      <w:lang w:val="en-GB"/>
    </w:rPr>
  </w:style>
  <w:style w:type="paragraph" w:styleId="Heading6">
    <w:name w:val="heading 6"/>
    <w:basedOn w:val="Normal"/>
    <w:next w:val="Normal"/>
    <w:link w:val="Heading6Char"/>
    <w:uiPriority w:val="99"/>
    <w:qFormat/>
    <w:rsid w:val="008845D5"/>
    <w:pPr>
      <w:keepNext/>
      <w:keepLines/>
      <w:spacing w:before="200"/>
      <w:outlineLvl w:val="5"/>
    </w:pPr>
    <w:rPr>
      <w:rFonts w:ascii="Cambria" w:hAnsi="Cambria"/>
      <w:i/>
      <w:iCs/>
      <w:color w:val="243F60"/>
      <w:sz w:val="20"/>
      <w:szCs w:val="20"/>
      <w:lang w:val="en-GB"/>
    </w:rPr>
  </w:style>
  <w:style w:type="paragraph" w:styleId="Heading8">
    <w:name w:val="heading 8"/>
    <w:basedOn w:val="Normal"/>
    <w:next w:val="Normal"/>
    <w:link w:val="Heading8Char"/>
    <w:uiPriority w:val="99"/>
    <w:qFormat/>
    <w:rsid w:val="008845D5"/>
    <w:pPr>
      <w:keepNext/>
      <w:keepLines/>
      <w:spacing w:before="200"/>
      <w:outlineLvl w:val="7"/>
    </w:pPr>
    <w:rPr>
      <w:rFonts w:ascii="Cambria" w:hAnsi="Cambria"/>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45D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845D5"/>
    <w:rPr>
      <w:rFonts w:ascii="Cambria" w:hAnsi="Cambria" w:cs="Times New Roman"/>
      <w:b/>
      <w:bCs/>
      <w:color w:val="4F81BD"/>
      <w:sz w:val="26"/>
      <w:szCs w:val="26"/>
      <w:lang w:val="en-GB"/>
    </w:rPr>
  </w:style>
  <w:style w:type="character" w:customStyle="1" w:styleId="Heading3Char">
    <w:name w:val="Heading 3 Char"/>
    <w:basedOn w:val="DefaultParagraphFont"/>
    <w:link w:val="Heading3"/>
    <w:uiPriority w:val="99"/>
    <w:locked/>
    <w:rsid w:val="00ED2D0E"/>
    <w:rPr>
      <w:rFonts w:ascii="Times New Roman" w:eastAsia="Times New Roman" w:hAnsi="Times New Roman"/>
      <w:b/>
      <w:color w:val="000000"/>
      <w:sz w:val="28"/>
      <w:szCs w:val="28"/>
      <w:lang w:val="en-GB" w:eastAsia="de-DE"/>
    </w:rPr>
  </w:style>
  <w:style w:type="character" w:customStyle="1" w:styleId="Heading4Char">
    <w:name w:val="Heading 4 Char"/>
    <w:basedOn w:val="DefaultParagraphFont"/>
    <w:link w:val="Heading4"/>
    <w:uiPriority w:val="99"/>
    <w:locked/>
    <w:rsid w:val="00930EF0"/>
    <w:rPr>
      <w:rFonts w:ascii="Arial" w:eastAsia="Times New Roman" w:hAnsi="Arial" w:cs="Arial"/>
      <w:b/>
      <w:i/>
      <w:sz w:val="24"/>
      <w:szCs w:val="24"/>
    </w:rPr>
  </w:style>
  <w:style w:type="character" w:customStyle="1" w:styleId="Heading5Char">
    <w:name w:val="Heading 5 Char"/>
    <w:basedOn w:val="DefaultParagraphFont"/>
    <w:link w:val="Heading5"/>
    <w:uiPriority w:val="99"/>
    <w:locked/>
    <w:rsid w:val="008845D5"/>
    <w:rPr>
      <w:rFonts w:ascii="Cambria" w:hAnsi="Cambria" w:cs="Times New Roman"/>
      <w:color w:val="243F60"/>
      <w:sz w:val="20"/>
      <w:szCs w:val="20"/>
      <w:lang w:val="en-GB"/>
    </w:rPr>
  </w:style>
  <w:style w:type="character" w:customStyle="1" w:styleId="Heading6Char">
    <w:name w:val="Heading 6 Char"/>
    <w:basedOn w:val="DefaultParagraphFont"/>
    <w:link w:val="Heading6"/>
    <w:uiPriority w:val="99"/>
    <w:locked/>
    <w:rsid w:val="008845D5"/>
    <w:rPr>
      <w:rFonts w:ascii="Cambria" w:hAnsi="Cambria" w:cs="Times New Roman"/>
      <w:i/>
      <w:iCs/>
      <w:color w:val="243F60"/>
      <w:sz w:val="20"/>
      <w:szCs w:val="20"/>
      <w:lang w:val="en-GB"/>
    </w:rPr>
  </w:style>
  <w:style w:type="character" w:customStyle="1" w:styleId="Heading8Char">
    <w:name w:val="Heading 8 Char"/>
    <w:basedOn w:val="DefaultParagraphFont"/>
    <w:link w:val="Heading8"/>
    <w:uiPriority w:val="99"/>
    <w:semiHidden/>
    <w:locked/>
    <w:rsid w:val="008845D5"/>
    <w:rPr>
      <w:rFonts w:ascii="Cambria" w:hAnsi="Cambria" w:cs="Times New Roman"/>
      <w:color w:val="404040"/>
      <w:sz w:val="20"/>
      <w:szCs w:val="20"/>
      <w:lang w:val="en-GB"/>
    </w:rPr>
  </w:style>
  <w:style w:type="paragraph" w:styleId="BalloonText">
    <w:name w:val="Balloon Text"/>
    <w:basedOn w:val="Normal"/>
    <w:link w:val="BalloonTextChar"/>
    <w:uiPriority w:val="99"/>
    <w:semiHidden/>
    <w:rsid w:val="008845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45D5"/>
    <w:rPr>
      <w:rFonts w:ascii="Tahoma" w:hAnsi="Tahoma" w:cs="Tahoma"/>
      <w:sz w:val="16"/>
      <w:szCs w:val="16"/>
    </w:rPr>
  </w:style>
  <w:style w:type="character" w:styleId="Strong">
    <w:name w:val="Strong"/>
    <w:basedOn w:val="DefaultParagraphFont"/>
    <w:uiPriority w:val="99"/>
    <w:qFormat/>
    <w:rsid w:val="008845D5"/>
    <w:rPr>
      <w:rFonts w:cs="Times New Roman"/>
      <w:b/>
      <w:bCs/>
    </w:rPr>
  </w:style>
  <w:style w:type="character" w:customStyle="1" w:styleId="longtext">
    <w:name w:val="long_text"/>
    <w:basedOn w:val="DefaultParagraphFont"/>
    <w:uiPriority w:val="99"/>
    <w:rsid w:val="008845D5"/>
    <w:rPr>
      <w:rFonts w:cs="Times New Roman"/>
    </w:rPr>
  </w:style>
  <w:style w:type="character" w:customStyle="1" w:styleId="hps">
    <w:name w:val="hps"/>
    <w:basedOn w:val="DefaultParagraphFont"/>
    <w:rsid w:val="008845D5"/>
    <w:rPr>
      <w:rFonts w:cs="Times New Roman"/>
    </w:rPr>
  </w:style>
  <w:style w:type="character" w:customStyle="1" w:styleId="atn">
    <w:name w:val="atn"/>
    <w:basedOn w:val="DefaultParagraphFont"/>
    <w:uiPriority w:val="99"/>
    <w:rsid w:val="008845D5"/>
    <w:rPr>
      <w:rFonts w:cs="Times New Roman"/>
    </w:rPr>
  </w:style>
  <w:style w:type="character" w:customStyle="1" w:styleId="part1">
    <w:name w:val="part1"/>
    <w:basedOn w:val="DefaultParagraphFont"/>
    <w:uiPriority w:val="99"/>
    <w:rsid w:val="008845D5"/>
    <w:rPr>
      <w:rFonts w:cs="Times New Roman"/>
    </w:rPr>
  </w:style>
  <w:style w:type="character" w:styleId="Hyperlink">
    <w:name w:val="Hyperlink"/>
    <w:basedOn w:val="DefaultParagraphFont"/>
    <w:uiPriority w:val="99"/>
    <w:rsid w:val="008845D5"/>
    <w:rPr>
      <w:rFonts w:cs="Times New Roman"/>
      <w:color w:val="0000FF"/>
      <w:u w:val="single"/>
    </w:rPr>
  </w:style>
  <w:style w:type="paragraph" w:styleId="BodyText">
    <w:name w:val="Body Text"/>
    <w:basedOn w:val="Normal"/>
    <w:link w:val="BodyTextChar"/>
    <w:uiPriority w:val="99"/>
    <w:rsid w:val="008845D5"/>
    <w:pPr>
      <w:spacing w:before="120"/>
      <w:ind w:right="29"/>
      <w:jc w:val="both"/>
    </w:pPr>
    <w:rPr>
      <w:rFonts w:ascii="Helvetica" w:hAnsi="Helvetica"/>
      <w:sz w:val="18"/>
      <w:szCs w:val="20"/>
      <w:lang w:val="en-GB"/>
    </w:rPr>
  </w:style>
  <w:style w:type="character" w:customStyle="1" w:styleId="BodyTextChar">
    <w:name w:val="Body Text Char"/>
    <w:basedOn w:val="DefaultParagraphFont"/>
    <w:link w:val="BodyText"/>
    <w:uiPriority w:val="99"/>
    <w:locked/>
    <w:rsid w:val="008845D5"/>
    <w:rPr>
      <w:rFonts w:ascii="Helvetica" w:hAnsi="Helvetica" w:cs="Times New Roman"/>
      <w:sz w:val="20"/>
      <w:szCs w:val="20"/>
      <w:lang w:val="en-GB"/>
    </w:rPr>
  </w:style>
  <w:style w:type="paragraph" w:customStyle="1" w:styleId="StyleJustified">
    <w:name w:val="Style Justified"/>
    <w:basedOn w:val="Normal"/>
    <w:uiPriority w:val="99"/>
    <w:rsid w:val="008845D5"/>
    <w:pPr>
      <w:tabs>
        <w:tab w:val="num" w:pos="720"/>
      </w:tabs>
      <w:ind w:left="720" w:hanging="720"/>
      <w:jc w:val="both"/>
    </w:pPr>
    <w:rPr>
      <w:szCs w:val="22"/>
    </w:rPr>
  </w:style>
  <w:style w:type="paragraph" w:styleId="ListParagraph">
    <w:name w:val="List Paragraph"/>
    <w:aliases w:val="Akapit z listą BS,Bullet1,List Paragraph1,Bullets,List Paragraph (numbered (a)),Report Para,Number Bullets,WinDForce-Letter,Heading 2_sj,En tête 1,Resume Title,Indent Paragraph,Citation List,References,MC Paragraphe Liste,List_Paragraph"/>
    <w:basedOn w:val="Normal"/>
    <w:link w:val="ListParagraphChar"/>
    <w:uiPriority w:val="34"/>
    <w:qFormat/>
    <w:rsid w:val="008845D5"/>
    <w:pPr>
      <w:ind w:left="720"/>
      <w:contextualSpacing/>
    </w:pPr>
    <w:rPr>
      <w:sz w:val="20"/>
      <w:szCs w:val="20"/>
      <w:lang w:val="en-GB"/>
    </w:rPr>
  </w:style>
  <w:style w:type="table" w:styleId="TableGrid">
    <w:name w:val="Table Grid"/>
    <w:basedOn w:val="TableNormal"/>
    <w:rsid w:val="008845D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basedOn w:val="DefaultParagraphFont"/>
    <w:uiPriority w:val="99"/>
    <w:rsid w:val="008845D5"/>
    <w:rPr>
      <w:rFonts w:cs="Times New Roman"/>
    </w:rPr>
  </w:style>
  <w:style w:type="paragraph" w:styleId="Header">
    <w:name w:val="header"/>
    <w:basedOn w:val="Normal"/>
    <w:link w:val="HeaderChar"/>
    <w:uiPriority w:val="99"/>
    <w:rsid w:val="008845D5"/>
    <w:pPr>
      <w:tabs>
        <w:tab w:val="center" w:pos="4320"/>
        <w:tab w:val="right" w:pos="8640"/>
      </w:tabs>
    </w:pPr>
  </w:style>
  <w:style w:type="character" w:customStyle="1" w:styleId="HeaderChar">
    <w:name w:val="Header Char"/>
    <w:basedOn w:val="DefaultParagraphFont"/>
    <w:link w:val="Header"/>
    <w:uiPriority w:val="99"/>
    <w:locked/>
    <w:rsid w:val="008845D5"/>
    <w:rPr>
      <w:rFonts w:ascii="Times New Roman" w:hAnsi="Times New Roman" w:cs="Times New Roman"/>
      <w:sz w:val="24"/>
      <w:szCs w:val="24"/>
    </w:rPr>
  </w:style>
  <w:style w:type="character" w:styleId="PageNumber">
    <w:name w:val="page number"/>
    <w:basedOn w:val="DefaultParagraphFont"/>
    <w:rsid w:val="008845D5"/>
    <w:rPr>
      <w:rFonts w:cs="Times New Roman"/>
    </w:rPr>
  </w:style>
  <w:style w:type="paragraph" w:styleId="Footer">
    <w:name w:val="footer"/>
    <w:basedOn w:val="Normal"/>
    <w:link w:val="FooterChar"/>
    <w:uiPriority w:val="99"/>
    <w:rsid w:val="008845D5"/>
    <w:pPr>
      <w:tabs>
        <w:tab w:val="center" w:pos="4320"/>
        <w:tab w:val="right" w:pos="8640"/>
      </w:tabs>
    </w:pPr>
  </w:style>
  <w:style w:type="character" w:customStyle="1" w:styleId="FooterChar">
    <w:name w:val="Footer Char"/>
    <w:basedOn w:val="DefaultParagraphFont"/>
    <w:link w:val="Footer"/>
    <w:uiPriority w:val="99"/>
    <w:locked/>
    <w:rsid w:val="008845D5"/>
    <w:rPr>
      <w:rFonts w:ascii="Times New Roman" w:hAnsi="Times New Roman" w:cs="Times New Roman"/>
      <w:sz w:val="24"/>
      <w:szCs w:val="24"/>
    </w:rPr>
  </w:style>
  <w:style w:type="paragraph" w:styleId="FootnoteText">
    <w:name w:val="footnote text"/>
    <w:aliases w:val="single space,FOOTNOTES,fn"/>
    <w:basedOn w:val="Normal"/>
    <w:link w:val="FootnoteTextChar1"/>
    <w:uiPriority w:val="99"/>
    <w:rsid w:val="008845D5"/>
    <w:rPr>
      <w:sz w:val="20"/>
      <w:szCs w:val="20"/>
    </w:rPr>
  </w:style>
  <w:style w:type="character" w:customStyle="1" w:styleId="FootnoteTextChar">
    <w:name w:val="Footnote Text Char"/>
    <w:aliases w:val="single space Char,FOOTNOTES Char,fn Char"/>
    <w:basedOn w:val="DefaultParagraphFont"/>
    <w:uiPriority w:val="99"/>
    <w:semiHidden/>
    <w:locked/>
    <w:rsid w:val="00BA7B97"/>
    <w:rPr>
      <w:rFonts w:ascii="Times New Roman" w:hAnsi="Times New Roman" w:cs="Times New Roman"/>
      <w:sz w:val="20"/>
      <w:szCs w:val="20"/>
    </w:rPr>
  </w:style>
  <w:style w:type="character" w:customStyle="1" w:styleId="FootnoteTextChar1">
    <w:name w:val="Footnote Text Char1"/>
    <w:aliases w:val="single space Char1,FOOTNOTES Char1,fn Char1"/>
    <w:basedOn w:val="DefaultParagraphFont"/>
    <w:link w:val="FootnoteText"/>
    <w:uiPriority w:val="99"/>
    <w:locked/>
    <w:rsid w:val="008845D5"/>
    <w:rPr>
      <w:rFonts w:ascii="Times New Roman" w:hAnsi="Times New Roman" w:cs="Times New Roman"/>
      <w:sz w:val="20"/>
      <w:szCs w:val="20"/>
    </w:rPr>
  </w:style>
  <w:style w:type="character" w:styleId="FootnoteReference">
    <w:name w:val="footnote reference"/>
    <w:basedOn w:val="DefaultParagraphFont"/>
    <w:uiPriority w:val="99"/>
    <w:rsid w:val="008845D5"/>
    <w:rPr>
      <w:rFonts w:cs="Times New Roman"/>
      <w:vertAlign w:val="superscript"/>
    </w:rPr>
  </w:style>
  <w:style w:type="paragraph" w:styleId="TOCHeading">
    <w:name w:val="TOC Heading"/>
    <w:basedOn w:val="Heading1"/>
    <w:next w:val="Normal"/>
    <w:uiPriority w:val="99"/>
    <w:qFormat/>
    <w:rsid w:val="008845D5"/>
    <w:pPr>
      <w:spacing w:line="276" w:lineRule="auto"/>
      <w:outlineLvl w:val="9"/>
    </w:pPr>
  </w:style>
  <w:style w:type="paragraph" w:styleId="TOC3">
    <w:name w:val="toc 3"/>
    <w:basedOn w:val="Normal"/>
    <w:next w:val="Normal"/>
    <w:autoRedefine/>
    <w:uiPriority w:val="39"/>
    <w:rsid w:val="001E2FA6"/>
    <w:pPr>
      <w:tabs>
        <w:tab w:val="left" w:pos="880"/>
        <w:tab w:val="right" w:leader="dot" w:pos="9350"/>
      </w:tabs>
      <w:spacing w:after="100"/>
      <w:ind w:left="112" w:hanging="22"/>
    </w:pPr>
    <w:rPr>
      <w:rFonts w:cs="Arial"/>
      <w:b/>
      <w:i/>
      <w:noProof/>
    </w:rPr>
  </w:style>
  <w:style w:type="paragraph" w:styleId="TOC2">
    <w:name w:val="toc 2"/>
    <w:basedOn w:val="Normal"/>
    <w:next w:val="Normal"/>
    <w:autoRedefine/>
    <w:uiPriority w:val="99"/>
    <w:rsid w:val="008845D5"/>
    <w:pPr>
      <w:tabs>
        <w:tab w:val="right" w:leader="dot" w:pos="9350"/>
      </w:tabs>
      <w:spacing w:after="100"/>
      <w:ind w:left="90"/>
    </w:pPr>
  </w:style>
  <w:style w:type="paragraph" w:styleId="TOC4">
    <w:name w:val="toc 4"/>
    <w:basedOn w:val="Normal"/>
    <w:next w:val="Normal"/>
    <w:autoRedefine/>
    <w:uiPriority w:val="39"/>
    <w:rsid w:val="001E2FA6"/>
    <w:pPr>
      <w:tabs>
        <w:tab w:val="left" w:pos="1821"/>
        <w:tab w:val="right" w:leader="dot" w:pos="9350"/>
      </w:tabs>
      <w:spacing w:after="100"/>
      <w:ind w:left="720"/>
    </w:pPr>
    <w:rPr>
      <w:rFonts w:cs="Arial"/>
      <w:i/>
      <w:noProof/>
    </w:rPr>
  </w:style>
  <w:style w:type="paragraph" w:customStyle="1" w:styleId="L1b">
    <w:name w:val="L1b"/>
    <w:basedOn w:val="Normal"/>
    <w:rsid w:val="008845D5"/>
    <w:pPr>
      <w:tabs>
        <w:tab w:val="right" w:pos="9356"/>
      </w:tabs>
      <w:spacing w:line="360" w:lineRule="atLeast"/>
      <w:ind w:left="1418"/>
    </w:pPr>
    <w:rPr>
      <w:rFonts w:ascii="Arial" w:hAnsi="Arial"/>
      <w:sz w:val="22"/>
      <w:szCs w:val="20"/>
      <w:lang w:val="de-DE" w:eastAsia="de-DE"/>
    </w:rPr>
  </w:style>
  <w:style w:type="paragraph" w:customStyle="1" w:styleId="StyleGHEAGrapalatJustifiedBefore12pt">
    <w:name w:val="Style GHEA Grapalat Justified Before:  12 pt"/>
    <w:basedOn w:val="Normal"/>
    <w:link w:val="StyleGHEAGrapalatJustifiedBefore12ptChar"/>
    <w:uiPriority w:val="99"/>
    <w:rsid w:val="008845D5"/>
    <w:pPr>
      <w:spacing w:before="240" w:after="240"/>
      <w:jc w:val="both"/>
    </w:pPr>
    <w:rPr>
      <w:rFonts w:ascii="GHEA Grapalat" w:eastAsia="Calibri" w:hAnsi="GHEA Grapalat"/>
      <w:sz w:val="20"/>
      <w:szCs w:val="20"/>
      <w:lang w:eastAsia="ru-RU"/>
    </w:rPr>
  </w:style>
  <w:style w:type="character" w:customStyle="1" w:styleId="StyleGHEAGrapalatJustifiedBefore12ptChar">
    <w:name w:val="Style GHEA Grapalat Justified Before:  12 pt Char"/>
    <w:link w:val="StyleGHEAGrapalatJustifiedBefore12pt"/>
    <w:uiPriority w:val="99"/>
    <w:locked/>
    <w:rsid w:val="008845D5"/>
    <w:rPr>
      <w:rFonts w:ascii="GHEA Grapalat" w:hAnsi="GHEA Grapalat"/>
      <w:sz w:val="20"/>
      <w:lang w:eastAsia="ru-RU"/>
    </w:rPr>
  </w:style>
  <w:style w:type="character" w:styleId="CommentReference">
    <w:name w:val="annotation reference"/>
    <w:basedOn w:val="DefaultParagraphFont"/>
    <w:uiPriority w:val="99"/>
    <w:semiHidden/>
    <w:rsid w:val="008845D5"/>
    <w:rPr>
      <w:rFonts w:cs="Times New Roman"/>
      <w:sz w:val="16"/>
      <w:szCs w:val="16"/>
    </w:rPr>
  </w:style>
  <w:style w:type="paragraph" w:styleId="CommentText">
    <w:name w:val="annotation text"/>
    <w:basedOn w:val="Normal"/>
    <w:link w:val="CommentTextChar"/>
    <w:uiPriority w:val="99"/>
    <w:rsid w:val="008845D5"/>
    <w:rPr>
      <w:sz w:val="20"/>
      <w:szCs w:val="20"/>
    </w:rPr>
  </w:style>
  <w:style w:type="character" w:customStyle="1" w:styleId="CommentTextChar">
    <w:name w:val="Comment Text Char"/>
    <w:basedOn w:val="DefaultParagraphFont"/>
    <w:link w:val="CommentText"/>
    <w:uiPriority w:val="99"/>
    <w:locked/>
    <w:rsid w:val="008845D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8845D5"/>
    <w:rPr>
      <w:b/>
      <w:bCs/>
    </w:rPr>
  </w:style>
  <w:style w:type="character" w:customStyle="1" w:styleId="CommentSubjectChar">
    <w:name w:val="Comment Subject Char"/>
    <w:basedOn w:val="CommentTextChar"/>
    <w:link w:val="CommentSubject"/>
    <w:uiPriority w:val="99"/>
    <w:semiHidden/>
    <w:locked/>
    <w:rsid w:val="008845D5"/>
    <w:rPr>
      <w:rFonts w:ascii="Times New Roman" w:hAnsi="Times New Roman" w:cs="Times New Roman"/>
      <w:b/>
      <w:bCs/>
      <w:sz w:val="20"/>
      <w:szCs w:val="20"/>
    </w:rPr>
  </w:style>
  <w:style w:type="character" w:styleId="FollowedHyperlink">
    <w:name w:val="FollowedHyperlink"/>
    <w:basedOn w:val="DefaultParagraphFont"/>
    <w:uiPriority w:val="99"/>
    <w:semiHidden/>
    <w:rsid w:val="008845D5"/>
    <w:rPr>
      <w:rFonts w:cs="Times New Roman"/>
      <w:color w:val="800080"/>
      <w:u w:val="single"/>
    </w:rPr>
  </w:style>
  <w:style w:type="paragraph" w:customStyle="1" w:styleId="B1b">
    <w:name w:val="B1b"/>
    <w:basedOn w:val="Normal"/>
    <w:link w:val="B1bChar"/>
    <w:uiPriority w:val="99"/>
    <w:rsid w:val="008845D5"/>
    <w:pPr>
      <w:tabs>
        <w:tab w:val="right" w:pos="9356"/>
      </w:tabs>
      <w:spacing w:line="360" w:lineRule="atLeast"/>
      <w:ind w:left="1418"/>
      <w:jc w:val="both"/>
    </w:pPr>
    <w:rPr>
      <w:rFonts w:ascii="Arial" w:eastAsia="Calibri" w:hAnsi="Arial"/>
      <w:sz w:val="20"/>
      <w:szCs w:val="20"/>
      <w:lang w:val="de-DE" w:eastAsia="de-DE"/>
    </w:rPr>
  </w:style>
  <w:style w:type="character" w:customStyle="1" w:styleId="B1bChar">
    <w:name w:val="B1b Char"/>
    <w:link w:val="B1b"/>
    <w:uiPriority w:val="99"/>
    <w:locked/>
    <w:rsid w:val="008845D5"/>
    <w:rPr>
      <w:rFonts w:ascii="Arial" w:hAnsi="Arial"/>
      <w:sz w:val="20"/>
      <w:lang w:val="de-DE" w:eastAsia="de-DE"/>
    </w:rPr>
  </w:style>
  <w:style w:type="paragraph" w:styleId="Revision">
    <w:name w:val="Revision"/>
    <w:hidden/>
    <w:uiPriority w:val="99"/>
    <w:semiHidden/>
    <w:rsid w:val="008845D5"/>
    <w:rPr>
      <w:rFonts w:ascii="Times New Roman" w:eastAsia="Times New Roman" w:hAnsi="Times New Roman"/>
      <w:sz w:val="24"/>
      <w:szCs w:val="24"/>
    </w:rPr>
  </w:style>
  <w:style w:type="character" w:styleId="Emphasis">
    <w:name w:val="Emphasis"/>
    <w:basedOn w:val="DefaultParagraphFont"/>
    <w:uiPriority w:val="99"/>
    <w:qFormat/>
    <w:rsid w:val="008845D5"/>
    <w:rPr>
      <w:rFonts w:cs="Times New Roman"/>
      <w:i/>
      <w:iCs/>
    </w:rPr>
  </w:style>
  <w:style w:type="paragraph" w:customStyle="1" w:styleId="MainParanoChapter">
    <w:name w:val="Main Para no Chapter #"/>
    <w:basedOn w:val="Normal"/>
    <w:rsid w:val="008E7723"/>
    <w:pPr>
      <w:spacing w:after="240"/>
      <w:outlineLvl w:val="1"/>
    </w:pPr>
  </w:style>
  <w:style w:type="character" w:customStyle="1" w:styleId="ListParagraphChar">
    <w:name w:val="List Paragraph Char"/>
    <w:aliases w:val="Akapit z listą BS Char,Bullet1 Char,List Paragraph1 Char,Bullets Char,List Paragraph (numbered (a)) Char,Report Para Char,Number Bullets Char,WinDForce-Letter Char,Heading 2_sj Char,En tête 1 Char,Resume Title Char,Citation List Char"/>
    <w:link w:val="ListParagraph"/>
    <w:uiPriority w:val="34"/>
    <w:rsid w:val="008E7723"/>
    <w:rPr>
      <w:rFonts w:ascii="Times New Roman" w:eastAsia="Times New Roman" w:hAnsi="Times New Roman"/>
      <w:sz w:val="20"/>
      <w:szCs w:val="20"/>
      <w:lang w:val="en-GB"/>
    </w:rPr>
  </w:style>
  <w:style w:type="paragraph" w:customStyle="1" w:styleId="Default">
    <w:name w:val="Default"/>
    <w:rsid w:val="008E7723"/>
    <w:pPr>
      <w:autoSpaceDE w:val="0"/>
      <w:autoSpaceDN w:val="0"/>
      <w:adjustRightInd w:val="0"/>
    </w:pPr>
    <w:rPr>
      <w:rFonts w:ascii="Arial" w:hAnsi="Arial" w:cs="Arial"/>
      <w:color w:val="000000"/>
      <w:sz w:val="24"/>
      <w:szCs w:val="24"/>
      <w:lang w:val="ru-RU"/>
    </w:rPr>
  </w:style>
  <w:style w:type="paragraph" w:customStyle="1" w:styleId="PDSHeading2">
    <w:name w:val="PDS Heading 2"/>
    <w:next w:val="Normal"/>
    <w:rsid w:val="005C6712"/>
    <w:pPr>
      <w:keepNext/>
      <w:numPr>
        <w:ilvl w:val="1"/>
        <w:numId w:val="15"/>
      </w:numPr>
      <w:tabs>
        <w:tab w:val="num" w:pos="360"/>
      </w:tabs>
      <w:ind w:left="0"/>
    </w:pPr>
    <w:rPr>
      <w:rFonts w:ascii="Times New Roman" w:eastAsia="Times New Roman" w:hAnsi="Times New Roman"/>
      <w:b/>
      <w:sz w:val="24"/>
      <w:szCs w:val="20"/>
    </w:rPr>
  </w:style>
  <w:style w:type="paragraph" w:customStyle="1" w:styleId="PDSHeading1">
    <w:name w:val="PDS Heading 1"/>
    <w:next w:val="PDSHeading2"/>
    <w:rsid w:val="005C6712"/>
    <w:pPr>
      <w:keepNext/>
      <w:numPr>
        <w:numId w:val="15"/>
      </w:numPr>
      <w:outlineLvl w:val="0"/>
    </w:pPr>
    <w:rPr>
      <w:rFonts w:ascii="Times New Roman" w:eastAsia="Times New Roman" w:hAnsi="Times New Roman"/>
      <w:b/>
      <w:caps/>
      <w:sz w:val="24"/>
      <w:szCs w:val="20"/>
    </w:rPr>
  </w:style>
  <w:style w:type="paragraph" w:styleId="NoSpacing">
    <w:name w:val="No Spacing"/>
    <w:uiPriority w:val="1"/>
    <w:qFormat/>
    <w:rsid w:val="00753840"/>
    <w:rPr>
      <w:rFonts w:ascii="Times New Roman" w:eastAsia="Times New Roman" w:hAnsi="Times New Roman"/>
      <w:sz w:val="24"/>
      <w:szCs w:val="24"/>
    </w:rPr>
  </w:style>
  <w:style w:type="paragraph" w:styleId="TOC1">
    <w:name w:val="toc 1"/>
    <w:basedOn w:val="Normal"/>
    <w:next w:val="Normal"/>
    <w:autoRedefine/>
    <w:uiPriority w:val="39"/>
    <w:unhideWhenUsed/>
    <w:locked/>
    <w:rsid w:val="00E37297"/>
    <w:pPr>
      <w:spacing w:after="100"/>
    </w:pPr>
  </w:style>
  <w:style w:type="paragraph" w:styleId="NormalWeb">
    <w:name w:val="Normal (Web)"/>
    <w:basedOn w:val="Normal"/>
    <w:unhideWhenUsed/>
    <w:locked/>
    <w:rsid w:val="00050833"/>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E7460"/>
    <w:rPr>
      <w:rFonts w:ascii="Times New Roman" w:eastAsia="Times New Roman" w:hAnsi="Times New Roman"/>
      <w:sz w:val="24"/>
      <w:szCs w:val="24"/>
    </w:rPr>
  </w:style>
  <w:style w:type="paragraph" w:styleId="Heading1">
    <w:name w:val="heading 1"/>
    <w:basedOn w:val="Normal"/>
    <w:next w:val="Normal"/>
    <w:link w:val="Heading1Char"/>
    <w:uiPriority w:val="99"/>
    <w:qFormat/>
    <w:rsid w:val="008845D5"/>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8845D5"/>
    <w:pPr>
      <w:keepNext/>
      <w:keepLines/>
      <w:spacing w:before="200"/>
      <w:outlineLvl w:val="1"/>
    </w:pPr>
    <w:rPr>
      <w:rFonts w:ascii="Cambria" w:hAnsi="Cambria"/>
      <w:b/>
      <w:bCs/>
      <w:color w:val="4F81BD"/>
      <w:sz w:val="26"/>
      <w:szCs w:val="26"/>
      <w:lang w:val="en-GB"/>
    </w:rPr>
  </w:style>
  <w:style w:type="paragraph" w:styleId="Heading3">
    <w:name w:val="heading 3"/>
    <w:basedOn w:val="Normal"/>
    <w:next w:val="Normal"/>
    <w:link w:val="Heading3Char"/>
    <w:autoRedefine/>
    <w:uiPriority w:val="99"/>
    <w:qFormat/>
    <w:rsid w:val="00ED2D0E"/>
    <w:pPr>
      <w:keepNext/>
      <w:spacing w:before="240" w:after="120"/>
      <w:jc w:val="both"/>
      <w:outlineLvl w:val="2"/>
    </w:pPr>
    <w:rPr>
      <w:b/>
      <w:color w:val="000000"/>
      <w:sz w:val="28"/>
      <w:szCs w:val="28"/>
      <w:lang w:val="en-GB" w:eastAsia="de-DE"/>
    </w:rPr>
  </w:style>
  <w:style w:type="paragraph" w:styleId="Heading4">
    <w:name w:val="heading 4"/>
    <w:basedOn w:val="Normal"/>
    <w:next w:val="Normal"/>
    <w:link w:val="Heading4Char"/>
    <w:autoRedefine/>
    <w:uiPriority w:val="99"/>
    <w:qFormat/>
    <w:rsid w:val="00930EF0"/>
    <w:pPr>
      <w:keepNext/>
      <w:tabs>
        <w:tab w:val="left" w:pos="709"/>
      </w:tabs>
      <w:spacing w:before="180" w:after="120" w:line="360" w:lineRule="auto"/>
      <w:jc w:val="center"/>
      <w:outlineLvl w:val="3"/>
    </w:pPr>
    <w:rPr>
      <w:rFonts w:ascii="Arial" w:hAnsi="Arial" w:cs="Arial"/>
      <w:b/>
      <w:i/>
    </w:rPr>
  </w:style>
  <w:style w:type="paragraph" w:styleId="Heading5">
    <w:name w:val="heading 5"/>
    <w:basedOn w:val="Normal"/>
    <w:next w:val="Normal"/>
    <w:link w:val="Heading5Char"/>
    <w:uiPriority w:val="99"/>
    <w:qFormat/>
    <w:rsid w:val="008845D5"/>
    <w:pPr>
      <w:keepNext/>
      <w:keepLines/>
      <w:spacing w:before="200"/>
      <w:outlineLvl w:val="4"/>
    </w:pPr>
    <w:rPr>
      <w:rFonts w:ascii="Cambria" w:hAnsi="Cambria"/>
      <w:color w:val="243F60"/>
      <w:sz w:val="20"/>
      <w:szCs w:val="20"/>
      <w:lang w:val="en-GB"/>
    </w:rPr>
  </w:style>
  <w:style w:type="paragraph" w:styleId="Heading6">
    <w:name w:val="heading 6"/>
    <w:basedOn w:val="Normal"/>
    <w:next w:val="Normal"/>
    <w:link w:val="Heading6Char"/>
    <w:uiPriority w:val="99"/>
    <w:qFormat/>
    <w:rsid w:val="008845D5"/>
    <w:pPr>
      <w:keepNext/>
      <w:keepLines/>
      <w:spacing w:before="200"/>
      <w:outlineLvl w:val="5"/>
    </w:pPr>
    <w:rPr>
      <w:rFonts w:ascii="Cambria" w:hAnsi="Cambria"/>
      <w:i/>
      <w:iCs/>
      <w:color w:val="243F60"/>
      <w:sz w:val="20"/>
      <w:szCs w:val="20"/>
      <w:lang w:val="en-GB"/>
    </w:rPr>
  </w:style>
  <w:style w:type="paragraph" w:styleId="Heading8">
    <w:name w:val="heading 8"/>
    <w:basedOn w:val="Normal"/>
    <w:next w:val="Normal"/>
    <w:link w:val="Heading8Char"/>
    <w:uiPriority w:val="99"/>
    <w:qFormat/>
    <w:rsid w:val="008845D5"/>
    <w:pPr>
      <w:keepNext/>
      <w:keepLines/>
      <w:spacing w:before="200"/>
      <w:outlineLvl w:val="7"/>
    </w:pPr>
    <w:rPr>
      <w:rFonts w:ascii="Cambria" w:hAnsi="Cambria"/>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45D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8845D5"/>
    <w:rPr>
      <w:rFonts w:ascii="Cambria" w:hAnsi="Cambria" w:cs="Times New Roman"/>
      <w:b/>
      <w:bCs/>
      <w:color w:val="4F81BD"/>
      <w:sz w:val="26"/>
      <w:szCs w:val="26"/>
      <w:lang w:val="en-GB"/>
    </w:rPr>
  </w:style>
  <w:style w:type="character" w:customStyle="1" w:styleId="Heading3Char">
    <w:name w:val="Heading 3 Char"/>
    <w:basedOn w:val="DefaultParagraphFont"/>
    <w:link w:val="Heading3"/>
    <w:uiPriority w:val="99"/>
    <w:locked/>
    <w:rsid w:val="00ED2D0E"/>
    <w:rPr>
      <w:rFonts w:ascii="Times New Roman" w:eastAsia="Times New Roman" w:hAnsi="Times New Roman"/>
      <w:b/>
      <w:color w:val="000000"/>
      <w:sz w:val="28"/>
      <w:szCs w:val="28"/>
      <w:lang w:val="en-GB" w:eastAsia="de-DE"/>
    </w:rPr>
  </w:style>
  <w:style w:type="character" w:customStyle="1" w:styleId="Heading4Char">
    <w:name w:val="Heading 4 Char"/>
    <w:basedOn w:val="DefaultParagraphFont"/>
    <w:link w:val="Heading4"/>
    <w:uiPriority w:val="99"/>
    <w:locked/>
    <w:rsid w:val="00930EF0"/>
    <w:rPr>
      <w:rFonts w:ascii="Arial" w:eastAsia="Times New Roman" w:hAnsi="Arial" w:cs="Arial"/>
      <w:b/>
      <w:i/>
      <w:sz w:val="24"/>
      <w:szCs w:val="24"/>
    </w:rPr>
  </w:style>
  <w:style w:type="character" w:customStyle="1" w:styleId="Heading5Char">
    <w:name w:val="Heading 5 Char"/>
    <w:basedOn w:val="DefaultParagraphFont"/>
    <w:link w:val="Heading5"/>
    <w:uiPriority w:val="99"/>
    <w:locked/>
    <w:rsid w:val="008845D5"/>
    <w:rPr>
      <w:rFonts w:ascii="Cambria" w:hAnsi="Cambria" w:cs="Times New Roman"/>
      <w:color w:val="243F60"/>
      <w:sz w:val="20"/>
      <w:szCs w:val="20"/>
      <w:lang w:val="en-GB"/>
    </w:rPr>
  </w:style>
  <w:style w:type="character" w:customStyle="1" w:styleId="Heading6Char">
    <w:name w:val="Heading 6 Char"/>
    <w:basedOn w:val="DefaultParagraphFont"/>
    <w:link w:val="Heading6"/>
    <w:uiPriority w:val="99"/>
    <w:locked/>
    <w:rsid w:val="008845D5"/>
    <w:rPr>
      <w:rFonts w:ascii="Cambria" w:hAnsi="Cambria" w:cs="Times New Roman"/>
      <w:i/>
      <w:iCs/>
      <w:color w:val="243F60"/>
      <w:sz w:val="20"/>
      <w:szCs w:val="20"/>
      <w:lang w:val="en-GB"/>
    </w:rPr>
  </w:style>
  <w:style w:type="character" w:customStyle="1" w:styleId="Heading8Char">
    <w:name w:val="Heading 8 Char"/>
    <w:basedOn w:val="DefaultParagraphFont"/>
    <w:link w:val="Heading8"/>
    <w:uiPriority w:val="99"/>
    <w:semiHidden/>
    <w:locked/>
    <w:rsid w:val="008845D5"/>
    <w:rPr>
      <w:rFonts w:ascii="Cambria" w:hAnsi="Cambria" w:cs="Times New Roman"/>
      <w:color w:val="404040"/>
      <w:sz w:val="20"/>
      <w:szCs w:val="20"/>
      <w:lang w:val="en-GB"/>
    </w:rPr>
  </w:style>
  <w:style w:type="paragraph" w:styleId="BalloonText">
    <w:name w:val="Balloon Text"/>
    <w:basedOn w:val="Normal"/>
    <w:link w:val="BalloonTextChar"/>
    <w:uiPriority w:val="99"/>
    <w:semiHidden/>
    <w:rsid w:val="008845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45D5"/>
    <w:rPr>
      <w:rFonts w:ascii="Tahoma" w:hAnsi="Tahoma" w:cs="Tahoma"/>
      <w:sz w:val="16"/>
      <w:szCs w:val="16"/>
    </w:rPr>
  </w:style>
  <w:style w:type="character" w:styleId="Strong">
    <w:name w:val="Strong"/>
    <w:basedOn w:val="DefaultParagraphFont"/>
    <w:uiPriority w:val="99"/>
    <w:qFormat/>
    <w:rsid w:val="008845D5"/>
    <w:rPr>
      <w:rFonts w:cs="Times New Roman"/>
      <w:b/>
      <w:bCs/>
    </w:rPr>
  </w:style>
  <w:style w:type="character" w:customStyle="1" w:styleId="longtext">
    <w:name w:val="long_text"/>
    <w:basedOn w:val="DefaultParagraphFont"/>
    <w:uiPriority w:val="99"/>
    <w:rsid w:val="008845D5"/>
    <w:rPr>
      <w:rFonts w:cs="Times New Roman"/>
    </w:rPr>
  </w:style>
  <w:style w:type="character" w:customStyle="1" w:styleId="hps">
    <w:name w:val="hps"/>
    <w:basedOn w:val="DefaultParagraphFont"/>
    <w:rsid w:val="008845D5"/>
    <w:rPr>
      <w:rFonts w:cs="Times New Roman"/>
    </w:rPr>
  </w:style>
  <w:style w:type="character" w:customStyle="1" w:styleId="atn">
    <w:name w:val="atn"/>
    <w:basedOn w:val="DefaultParagraphFont"/>
    <w:uiPriority w:val="99"/>
    <w:rsid w:val="008845D5"/>
    <w:rPr>
      <w:rFonts w:cs="Times New Roman"/>
    </w:rPr>
  </w:style>
  <w:style w:type="character" w:customStyle="1" w:styleId="part1">
    <w:name w:val="part1"/>
    <w:basedOn w:val="DefaultParagraphFont"/>
    <w:uiPriority w:val="99"/>
    <w:rsid w:val="008845D5"/>
    <w:rPr>
      <w:rFonts w:cs="Times New Roman"/>
    </w:rPr>
  </w:style>
  <w:style w:type="character" w:styleId="Hyperlink">
    <w:name w:val="Hyperlink"/>
    <w:basedOn w:val="DefaultParagraphFont"/>
    <w:uiPriority w:val="99"/>
    <w:rsid w:val="008845D5"/>
    <w:rPr>
      <w:rFonts w:cs="Times New Roman"/>
      <w:color w:val="0000FF"/>
      <w:u w:val="single"/>
    </w:rPr>
  </w:style>
  <w:style w:type="paragraph" w:styleId="BodyText">
    <w:name w:val="Body Text"/>
    <w:basedOn w:val="Normal"/>
    <w:link w:val="BodyTextChar"/>
    <w:uiPriority w:val="99"/>
    <w:rsid w:val="008845D5"/>
    <w:pPr>
      <w:spacing w:before="120"/>
      <w:ind w:right="29"/>
      <w:jc w:val="both"/>
    </w:pPr>
    <w:rPr>
      <w:rFonts w:ascii="Helvetica" w:hAnsi="Helvetica"/>
      <w:sz w:val="18"/>
      <w:szCs w:val="20"/>
      <w:lang w:val="en-GB"/>
    </w:rPr>
  </w:style>
  <w:style w:type="character" w:customStyle="1" w:styleId="BodyTextChar">
    <w:name w:val="Body Text Char"/>
    <w:basedOn w:val="DefaultParagraphFont"/>
    <w:link w:val="BodyText"/>
    <w:uiPriority w:val="99"/>
    <w:locked/>
    <w:rsid w:val="008845D5"/>
    <w:rPr>
      <w:rFonts w:ascii="Helvetica" w:hAnsi="Helvetica" w:cs="Times New Roman"/>
      <w:sz w:val="20"/>
      <w:szCs w:val="20"/>
      <w:lang w:val="en-GB"/>
    </w:rPr>
  </w:style>
  <w:style w:type="paragraph" w:customStyle="1" w:styleId="StyleJustified">
    <w:name w:val="Style Justified"/>
    <w:basedOn w:val="Normal"/>
    <w:uiPriority w:val="99"/>
    <w:rsid w:val="008845D5"/>
    <w:pPr>
      <w:tabs>
        <w:tab w:val="num" w:pos="720"/>
      </w:tabs>
      <w:ind w:left="720" w:hanging="720"/>
      <w:jc w:val="both"/>
    </w:pPr>
    <w:rPr>
      <w:szCs w:val="22"/>
    </w:rPr>
  </w:style>
  <w:style w:type="paragraph" w:styleId="ListParagraph">
    <w:name w:val="List Paragraph"/>
    <w:aliases w:val="Akapit z listą BS,Bullet1,List Paragraph1,Bullets,List Paragraph (numbered (a)),Report Para,Number Bullets,WinDForce-Letter,Heading 2_sj,En tête 1,Resume Title,Indent Paragraph,Citation List,References,MC Paragraphe Liste,List_Paragraph"/>
    <w:basedOn w:val="Normal"/>
    <w:link w:val="ListParagraphChar"/>
    <w:uiPriority w:val="34"/>
    <w:qFormat/>
    <w:rsid w:val="008845D5"/>
    <w:pPr>
      <w:ind w:left="720"/>
      <w:contextualSpacing/>
    </w:pPr>
    <w:rPr>
      <w:sz w:val="20"/>
      <w:szCs w:val="20"/>
      <w:lang w:val="en-GB"/>
    </w:rPr>
  </w:style>
  <w:style w:type="table" w:styleId="TableGrid">
    <w:name w:val="Table Grid"/>
    <w:basedOn w:val="TableNormal"/>
    <w:rsid w:val="008845D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basedOn w:val="DefaultParagraphFont"/>
    <w:uiPriority w:val="99"/>
    <w:rsid w:val="008845D5"/>
    <w:rPr>
      <w:rFonts w:cs="Times New Roman"/>
    </w:rPr>
  </w:style>
  <w:style w:type="paragraph" w:styleId="Header">
    <w:name w:val="header"/>
    <w:basedOn w:val="Normal"/>
    <w:link w:val="HeaderChar"/>
    <w:uiPriority w:val="99"/>
    <w:rsid w:val="008845D5"/>
    <w:pPr>
      <w:tabs>
        <w:tab w:val="center" w:pos="4320"/>
        <w:tab w:val="right" w:pos="8640"/>
      </w:tabs>
    </w:pPr>
  </w:style>
  <w:style w:type="character" w:customStyle="1" w:styleId="HeaderChar">
    <w:name w:val="Header Char"/>
    <w:basedOn w:val="DefaultParagraphFont"/>
    <w:link w:val="Header"/>
    <w:uiPriority w:val="99"/>
    <w:locked/>
    <w:rsid w:val="008845D5"/>
    <w:rPr>
      <w:rFonts w:ascii="Times New Roman" w:hAnsi="Times New Roman" w:cs="Times New Roman"/>
      <w:sz w:val="24"/>
      <w:szCs w:val="24"/>
    </w:rPr>
  </w:style>
  <w:style w:type="character" w:styleId="PageNumber">
    <w:name w:val="page number"/>
    <w:basedOn w:val="DefaultParagraphFont"/>
    <w:rsid w:val="008845D5"/>
    <w:rPr>
      <w:rFonts w:cs="Times New Roman"/>
    </w:rPr>
  </w:style>
  <w:style w:type="paragraph" w:styleId="Footer">
    <w:name w:val="footer"/>
    <w:basedOn w:val="Normal"/>
    <w:link w:val="FooterChar"/>
    <w:uiPriority w:val="99"/>
    <w:rsid w:val="008845D5"/>
    <w:pPr>
      <w:tabs>
        <w:tab w:val="center" w:pos="4320"/>
        <w:tab w:val="right" w:pos="8640"/>
      </w:tabs>
    </w:pPr>
  </w:style>
  <w:style w:type="character" w:customStyle="1" w:styleId="FooterChar">
    <w:name w:val="Footer Char"/>
    <w:basedOn w:val="DefaultParagraphFont"/>
    <w:link w:val="Footer"/>
    <w:uiPriority w:val="99"/>
    <w:locked/>
    <w:rsid w:val="008845D5"/>
    <w:rPr>
      <w:rFonts w:ascii="Times New Roman" w:hAnsi="Times New Roman" w:cs="Times New Roman"/>
      <w:sz w:val="24"/>
      <w:szCs w:val="24"/>
    </w:rPr>
  </w:style>
  <w:style w:type="paragraph" w:styleId="FootnoteText">
    <w:name w:val="footnote text"/>
    <w:aliases w:val="single space,FOOTNOTES,fn"/>
    <w:basedOn w:val="Normal"/>
    <w:link w:val="FootnoteTextChar1"/>
    <w:uiPriority w:val="99"/>
    <w:rsid w:val="008845D5"/>
    <w:rPr>
      <w:sz w:val="20"/>
      <w:szCs w:val="20"/>
    </w:rPr>
  </w:style>
  <w:style w:type="character" w:customStyle="1" w:styleId="FootnoteTextChar">
    <w:name w:val="Footnote Text Char"/>
    <w:aliases w:val="single space Char,FOOTNOTES Char,fn Char"/>
    <w:basedOn w:val="DefaultParagraphFont"/>
    <w:uiPriority w:val="99"/>
    <w:semiHidden/>
    <w:locked/>
    <w:rsid w:val="00BA7B97"/>
    <w:rPr>
      <w:rFonts w:ascii="Times New Roman" w:hAnsi="Times New Roman" w:cs="Times New Roman"/>
      <w:sz w:val="20"/>
      <w:szCs w:val="20"/>
    </w:rPr>
  </w:style>
  <w:style w:type="character" w:customStyle="1" w:styleId="FootnoteTextChar1">
    <w:name w:val="Footnote Text Char1"/>
    <w:aliases w:val="single space Char1,FOOTNOTES Char1,fn Char1"/>
    <w:basedOn w:val="DefaultParagraphFont"/>
    <w:link w:val="FootnoteText"/>
    <w:uiPriority w:val="99"/>
    <w:locked/>
    <w:rsid w:val="008845D5"/>
    <w:rPr>
      <w:rFonts w:ascii="Times New Roman" w:hAnsi="Times New Roman" w:cs="Times New Roman"/>
      <w:sz w:val="20"/>
      <w:szCs w:val="20"/>
    </w:rPr>
  </w:style>
  <w:style w:type="character" w:styleId="FootnoteReference">
    <w:name w:val="footnote reference"/>
    <w:basedOn w:val="DefaultParagraphFont"/>
    <w:uiPriority w:val="99"/>
    <w:rsid w:val="008845D5"/>
    <w:rPr>
      <w:rFonts w:cs="Times New Roman"/>
      <w:vertAlign w:val="superscript"/>
    </w:rPr>
  </w:style>
  <w:style w:type="paragraph" w:styleId="TOCHeading">
    <w:name w:val="TOC Heading"/>
    <w:basedOn w:val="Heading1"/>
    <w:next w:val="Normal"/>
    <w:uiPriority w:val="99"/>
    <w:qFormat/>
    <w:rsid w:val="008845D5"/>
    <w:pPr>
      <w:spacing w:line="276" w:lineRule="auto"/>
      <w:outlineLvl w:val="9"/>
    </w:pPr>
  </w:style>
  <w:style w:type="paragraph" w:styleId="TOC3">
    <w:name w:val="toc 3"/>
    <w:basedOn w:val="Normal"/>
    <w:next w:val="Normal"/>
    <w:autoRedefine/>
    <w:uiPriority w:val="39"/>
    <w:rsid w:val="001E2FA6"/>
    <w:pPr>
      <w:tabs>
        <w:tab w:val="left" w:pos="880"/>
        <w:tab w:val="right" w:leader="dot" w:pos="9350"/>
      </w:tabs>
      <w:spacing w:after="100"/>
      <w:ind w:left="112" w:hanging="22"/>
    </w:pPr>
    <w:rPr>
      <w:rFonts w:cs="Arial"/>
      <w:b/>
      <w:i/>
      <w:noProof/>
    </w:rPr>
  </w:style>
  <w:style w:type="paragraph" w:styleId="TOC2">
    <w:name w:val="toc 2"/>
    <w:basedOn w:val="Normal"/>
    <w:next w:val="Normal"/>
    <w:autoRedefine/>
    <w:uiPriority w:val="99"/>
    <w:rsid w:val="008845D5"/>
    <w:pPr>
      <w:tabs>
        <w:tab w:val="right" w:leader="dot" w:pos="9350"/>
      </w:tabs>
      <w:spacing w:after="100"/>
      <w:ind w:left="90"/>
    </w:pPr>
  </w:style>
  <w:style w:type="paragraph" w:styleId="TOC4">
    <w:name w:val="toc 4"/>
    <w:basedOn w:val="Normal"/>
    <w:next w:val="Normal"/>
    <w:autoRedefine/>
    <w:uiPriority w:val="39"/>
    <w:rsid w:val="001E2FA6"/>
    <w:pPr>
      <w:tabs>
        <w:tab w:val="left" w:pos="1821"/>
        <w:tab w:val="right" w:leader="dot" w:pos="9350"/>
      </w:tabs>
      <w:spacing w:after="100"/>
      <w:ind w:left="720"/>
    </w:pPr>
    <w:rPr>
      <w:rFonts w:cs="Arial"/>
      <w:i/>
      <w:noProof/>
    </w:rPr>
  </w:style>
  <w:style w:type="paragraph" w:customStyle="1" w:styleId="L1b">
    <w:name w:val="L1b"/>
    <w:basedOn w:val="Normal"/>
    <w:rsid w:val="008845D5"/>
    <w:pPr>
      <w:tabs>
        <w:tab w:val="right" w:pos="9356"/>
      </w:tabs>
      <w:spacing w:line="360" w:lineRule="atLeast"/>
      <w:ind w:left="1418"/>
    </w:pPr>
    <w:rPr>
      <w:rFonts w:ascii="Arial" w:hAnsi="Arial"/>
      <w:sz w:val="22"/>
      <w:szCs w:val="20"/>
      <w:lang w:val="de-DE" w:eastAsia="de-DE"/>
    </w:rPr>
  </w:style>
  <w:style w:type="paragraph" w:customStyle="1" w:styleId="StyleGHEAGrapalatJustifiedBefore12pt">
    <w:name w:val="Style GHEA Grapalat Justified Before:  12 pt"/>
    <w:basedOn w:val="Normal"/>
    <w:link w:val="StyleGHEAGrapalatJustifiedBefore12ptChar"/>
    <w:uiPriority w:val="99"/>
    <w:rsid w:val="008845D5"/>
    <w:pPr>
      <w:spacing w:before="240" w:after="240"/>
      <w:jc w:val="both"/>
    </w:pPr>
    <w:rPr>
      <w:rFonts w:ascii="GHEA Grapalat" w:eastAsia="Calibri" w:hAnsi="GHEA Grapalat"/>
      <w:sz w:val="20"/>
      <w:szCs w:val="20"/>
      <w:lang w:eastAsia="ru-RU"/>
    </w:rPr>
  </w:style>
  <w:style w:type="character" w:customStyle="1" w:styleId="StyleGHEAGrapalatJustifiedBefore12ptChar">
    <w:name w:val="Style GHEA Grapalat Justified Before:  12 pt Char"/>
    <w:link w:val="StyleGHEAGrapalatJustifiedBefore12pt"/>
    <w:uiPriority w:val="99"/>
    <w:locked/>
    <w:rsid w:val="008845D5"/>
    <w:rPr>
      <w:rFonts w:ascii="GHEA Grapalat" w:hAnsi="GHEA Grapalat"/>
      <w:sz w:val="20"/>
      <w:lang w:eastAsia="ru-RU"/>
    </w:rPr>
  </w:style>
  <w:style w:type="character" w:styleId="CommentReference">
    <w:name w:val="annotation reference"/>
    <w:basedOn w:val="DefaultParagraphFont"/>
    <w:uiPriority w:val="99"/>
    <w:semiHidden/>
    <w:rsid w:val="008845D5"/>
    <w:rPr>
      <w:rFonts w:cs="Times New Roman"/>
      <w:sz w:val="16"/>
      <w:szCs w:val="16"/>
    </w:rPr>
  </w:style>
  <w:style w:type="paragraph" w:styleId="CommentText">
    <w:name w:val="annotation text"/>
    <w:basedOn w:val="Normal"/>
    <w:link w:val="CommentTextChar"/>
    <w:uiPriority w:val="99"/>
    <w:rsid w:val="008845D5"/>
    <w:rPr>
      <w:sz w:val="20"/>
      <w:szCs w:val="20"/>
    </w:rPr>
  </w:style>
  <w:style w:type="character" w:customStyle="1" w:styleId="CommentTextChar">
    <w:name w:val="Comment Text Char"/>
    <w:basedOn w:val="DefaultParagraphFont"/>
    <w:link w:val="CommentText"/>
    <w:uiPriority w:val="99"/>
    <w:locked/>
    <w:rsid w:val="008845D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8845D5"/>
    <w:rPr>
      <w:b/>
      <w:bCs/>
    </w:rPr>
  </w:style>
  <w:style w:type="character" w:customStyle="1" w:styleId="CommentSubjectChar">
    <w:name w:val="Comment Subject Char"/>
    <w:basedOn w:val="CommentTextChar"/>
    <w:link w:val="CommentSubject"/>
    <w:uiPriority w:val="99"/>
    <w:semiHidden/>
    <w:locked/>
    <w:rsid w:val="008845D5"/>
    <w:rPr>
      <w:rFonts w:ascii="Times New Roman" w:hAnsi="Times New Roman" w:cs="Times New Roman"/>
      <w:b/>
      <w:bCs/>
      <w:sz w:val="20"/>
      <w:szCs w:val="20"/>
    </w:rPr>
  </w:style>
  <w:style w:type="character" w:styleId="FollowedHyperlink">
    <w:name w:val="FollowedHyperlink"/>
    <w:basedOn w:val="DefaultParagraphFont"/>
    <w:uiPriority w:val="99"/>
    <w:semiHidden/>
    <w:rsid w:val="008845D5"/>
    <w:rPr>
      <w:rFonts w:cs="Times New Roman"/>
      <w:color w:val="800080"/>
      <w:u w:val="single"/>
    </w:rPr>
  </w:style>
  <w:style w:type="paragraph" w:customStyle="1" w:styleId="B1b">
    <w:name w:val="B1b"/>
    <w:basedOn w:val="Normal"/>
    <w:link w:val="B1bChar"/>
    <w:uiPriority w:val="99"/>
    <w:rsid w:val="008845D5"/>
    <w:pPr>
      <w:tabs>
        <w:tab w:val="right" w:pos="9356"/>
      </w:tabs>
      <w:spacing w:line="360" w:lineRule="atLeast"/>
      <w:ind w:left="1418"/>
      <w:jc w:val="both"/>
    </w:pPr>
    <w:rPr>
      <w:rFonts w:ascii="Arial" w:eastAsia="Calibri" w:hAnsi="Arial"/>
      <w:sz w:val="20"/>
      <w:szCs w:val="20"/>
      <w:lang w:val="de-DE" w:eastAsia="de-DE"/>
    </w:rPr>
  </w:style>
  <w:style w:type="character" w:customStyle="1" w:styleId="B1bChar">
    <w:name w:val="B1b Char"/>
    <w:link w:val="B1b"/>
    <w:uiPriority w:val="99"/>
    <w:locked/>
    <w:rsid w:val="008845D5"/>
    <w:rPr>
      <w:rFonts w:ascii="Arial" w:hAnsi="Arial"/>
      <w:sz w:val="20"/>
      <w:lang w:val="de-DE" w:eastAsia="de-DE"/>
    </w:rPr>
  </w:style>
  <w:style w:type="paragraph" w:styleId="Revision">
    <w:name w:val="Revision"/>
    <w:hidden/>
    <w:uiPriority w:val="99"/>
    <w:semiHidden/>
    <w:rsid w:val="008845D5"/>
    <w:rPr>
      <w:rFonts w:ascii="Times New Roman" w:eastAsia="Times New Roman" w:hAnsi="Times New Roman"/>
      <w:sz w:val="24"/>
      <w:szCs w:val="24"/>
    </w:rPr>
  </w:style>
  <w:style w:type="character" w:styleId="Emphasis">
    <w:name w:val="Emphasis"/>
    <w:basedOn w:val="DefaultParagraphFont"/>
    <w:uiPriority w:val="99"/>
    <w:qFormat/>
    <w:rsid w:val="008845D5"/>
    <w:rPr>
      <w:rFonts w:cs="Times New Roman"/>
      <w:i/>
      <w:iCs/>
    </w:rPr>
  </w:style>
  <w:style w:type="paragraph" w:customStyle="1" w:styleId="MainParanoChapter">
    <w:name w:val="Main Para no Chapter #"/>
    <w:basedOn w:val="Normal"/>
    <w:rsid w:val="008E7723"/>
    <w:pPr>
      <w:spacing w:after="240"/>
      <w:outlineLvl w:val="1"/>
    </w:pPr>
  </w:style>
  <w:style w:type="character" w:customStyle="1" w:styleId="ListParagraphChar">
    <w:name w:val="List Paragraph Char"/>
    <w:aliases w:val="Akapit z listą BS Char,Bullet1 Char,List Paragraph1 Char,Bullets Char,List Paragraph (numbered (a)) Char,Report Para Char,Number Bullets Char,WinDForce-Letter Char,Heading 2_sj Char,En tête 1 Char,Resume Title Char,Citation List Char"/>
    <w:link w:val="ListParagraph"/>
    <w:uiPriority w:val="34"/>
    <w:rsid w:val="008E7723"/>
    <w:rPr>
      <w:rFonts w:ascii="Times New Roman" w:eastAsia="Times New Roman" w:hAnsi="Times New Roman"/>
      <w:sz w:val="20"/>
      <w:szCs w:val="20"/>
      <w:lang w:val="en-GB"/>
    </w:rPr>
  </w:style>
  <w:style w:type="paragraph" w:customStyle="1" w:styleId="Default">
    <w:name w:val="Default"/>
    <w:rsid w:val="008E7723"/>
    <w:pPr>
      <w:autoSpaceDE w:val="0"/>
      <w:autoSpaceDN w:val="0"/>
      <w:adjustRightInd w:val="0"/>
    </w:pPr>
    <w:rPr>
      <w:rFonts w:ascii="Arial" w:hAnsi="Arial" w:cs="Arial"/>
      <w:color w:val="000000"/>
      <w:sz w:val="24"/>
      <w:szCs w:val="24"/>
      <w:lang w:val="ru-RU"/>
    </w:rPr>
  </w:style>
  <w:style w:type="paragraph" w:customStyle="1" w:styleId="PDSHeading2">
    <w:name w:val="PDS Heading 2"/>
    <w:next w:val="Normal"/>
    <w:rsid w:val="005C6712"/>
    <w:pPr>
      <w:keepNext/>
      <w:numPr>
        <w:ilvl w:val="1"/>
        <w:numId w:val="15"/>
      </w:numPr>
      <w:tabs>
        <w:tab w:val="num" w:pos="360"/>
      </w:tabs>
      <w:ind w:left="0"/>
    </w:pPr>
    <w:rPr>
      <w:rFonts w:ascii="Times New Roman" w:eastAsia="Times New Roman" w:hAnsi="Times New Roman"/>
      <w:b/>
      <w:sz w:val="24"/>
      <w:szCs w:val="20"/>
    </w:rPr>
  </w:style>
  <w:style w:type="paragraph" w:customStyle="1" w:styleId="PDSHeading1">
    <w:name w:val="PDS Heading 1"/>
    <w:next w:val="PDSHeading2"/>
    <w:rsid w:val="005C6712"/>
    <w:pPr>
      <w:keepNext/>
      <w:numPr>
        <w:numId w:val="15"/>
      </w:numPr>
      <w:outlineLvl w:val="0"/>
    </w:pPr>
    <w:rPr>
      <w:rFonts w:ascii="Times New Roman" w:eastAsia="Times New Roman" w:hAnsi="Times New Roman"/>
      <w:b/>
      <w:caps/>
      <w:sz w:val="24"/>
      <w:szCs w:val="20"/>
    </w:rPr>
  </w:style>
  <w:style w:type="paragraph" w:styleId="NoSpacing">
    <w:name w:val="No Spacing"/>
    <w:uiPriority w:val="1"/>
    <w:qFormat/>
    <w:rsid w:val="00753840"/>
    <w:rPr>
      <w:rFonts w:ascii="Times New Roman" w:eastAsia="Times New Roman" w:hAnsi="Times New Roman"/>
      <w:sz w:val="24"/>
      <w:szCs w:val="24"/>
    </w:rPr>
  </w:style>
  <w:style w:type="paragraph" w:styleId="TOC1">
    <w:name w:val="toc 1"/>
    <w:basedOn w:val="Normal"/>
    <w:next w:val="Normal"/>
    <w:autoRedefine/>
    <w:uiPriority w:val="39"/>
    <w:unhideWhenUsed/>
    <w:locked/>
    <w:rsid w:val="00E37297"/>
    <w:pPr>
      <w:spacing w:after="100"/>
    </w:pPr>
  </w:style>
  <w:style w:type="paragraph" w:styleId="NormalWeb">
    <w:name w:val="Normal (Web)"/>
    <w:basedOn w:val="Normal"/>
    <w:unhideWhenUsed/>
    <w:locked/>
    <w:rsid w:val="00050833"/>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7580">
      <w:bodyDiv w:val="1"/>
      <w:marLeft w:val="0"/>
      <w:marRight w:val="0"/>
      <w:marTop w:val="0"/>
      <w:marBottom w:val="0"/>
      <w:divBdr>
        <w:top w:val="none" w:sz="0" w:space="0" w:color="auto"/>
        <w:left w:val="none" w:sz="0" w:space="0" w:color="auto"/>
        <w:bottom w:val="none" w:sz="0" w:space="0" w:color="auto"/>
        <w:right w:val="none" w:sz="0" w:space="0" w:color="auto"/>
      </w:divBdr>
    </w:div>
    <w:div w:id="59839518">
      <w:bodyDiv w:val="1"/>
      <w:marLeft w:val="0"/>
      <w:marRight w:val="0"/>
      <w:marTop w:val="0"/>
      <w:marBottom w:val="0"/>
      <w:divBdr>
        <w:top w:val="none" w:sz="0" w:space="0" w:color="auto"/>
        <w:left w:val="none" w:sz="0" w:space="0" w:color="auto"/>
        <w:bottom w:val="none" w:sz="0" w:space="0" w:color="auto"/>
        <w:right w:val="none" w:sz="0" w:space="0" w:color="auto"/>
      </w:divBdr>
    </w:div>
    <w:div w:id="101996290">
      <w:bodyDiv w:val="1"/>
      <w:marLeft w:val="0"/>
      <w:marRight w:val="0"/>
      <w:marTop w:val="0"/>
      <w:marBottom w:val="0"/>
      <w:divBdr>
        <w:top w:val="none" w:sz="0" w:space="0" w:color="auto"/>
        <w:left w:val="none" w:sz="0" w:space="0" w:color="auto"/>
        <w:bottom w:val="none" w:sz="0" w:space="0" w:color="auto"/>
        <w:right w:val="none" w:sz="0" w:space="0" w:color="auto"/>
      </w:divBdr>
      <w:divsChild>
        <w:div w:id="187989296">
          <w:marLeft w:val="0"/>
          <w:marRight w:val="0"/>
          <w:marTop w:val="0"/>
          <w:marBottom w:val="0"/>
          <w:divBdr>
            <w:top w:val="none" w:sz="0" w:space="0" w:color="auto"/>
            <w:left w:val="none" w:sz="0" w:space="0" w:color="auto"/>
            <w:bottom w:val="none" w:sz="0" w:space="0" w:color="auto"/>
            <w:right w:val="none" w:sz="0" w:space="0" w:color="auto"/>
          </w:divBdr>
          <w:divsChild>
            <w:div w:id="895164038">
              <w:marLeft w:val="0"/>
              <w:marRight w:val="0"/>
              <w:marTop w:val="0"/>
              <w:marBottom w:val="0"/>
              <w:divBdr>
                <w:top w:val="none" w:sz="0" w:space="0" w:color="auto"/>
                <w:left w:val="none" w:sz="0" w:space="0" w:color="auto"/>
                <w:bottom w:val="single" w:sz="6" w:space="3" w:color="CCCCCC"/>
                <w:right w:val="none" w:sz="0" w:space="0" w:color="auto"/>
              </w:divBdr>
            </w:div>
          </w:divsChild>
        </w:div>
        <w:div w:id="292372535">
          <w:marLeft w:val="0"/>
          <w:marRight w:val="0"/>
          <w:marTop w:val="0"/>
          <w:marBottom w:val="0"/>
          <w:divBdr>
            <w:top w:val="none" w:sz="0" w:space="0" w:color="auto"/>
            <w:left w:val="none" w:sz="0" w:space="0" w:color="auto"/>
            <w:bottom w:val="none" w:sz="0" w:space="0" w:color="auto"/>
            <w:right w:val="none" w:sz="0" w:space="0" w:color="auto"/>
          </w:divBdr>
          <w:divsChild>
            <w:div w:id="1350640186">
              <w:marLeft w:val="0"/>
              <w:marRight w:val="0"/>
              <w:marTop w:val="0"/>
              <w:marBottom w:val="0"/>
              <w:divBdr>
                <w:top w:val="none" w:sz="0" w:space="0" w:color="auto"/>
                <w:left w:val="none" w:sz="0" w:space="0" w:color="auto"/>
                <w:bottom w:val="single" w:sz="6" w:space="3" w:color="CCCCCC"/>
                <w:right w:val="none" w:sz="0" w:space="0" w:color="auto"/>
              </w:divBdr>
            </w:div>
          </w:divsChild>
        </w:div>
      </w:divsChild>
    </w:div>
    <w:div w:id="243144780">
      <w:bodyDiv w:val="1"/>
      <w:marLeft w:val="0"/>
      <w:marRight w:val="0"/>
      <w:marTop w:val="0"/>
      <w:marBottom w:val="0"/>
      <w:divBdr>
        <w:top w:val="none" w:sz="0" w:space="0" w:color="auto"/>
        <w:left w:val="none" w:sz="0" w:space="0" w:color="auto"/>
        <w:bottom w:val="none" w:sz="0" w:space="0" w:color="auto"/>
        <w:right w:val="none" w:sz="0" w:space="0" w:color="auto"/>
      </w:divBdr>
    </w:div>
    <w:div w:id="618990893">
      <w:bodyDiv w:val="1"/>
      <w:marLeft w:val="0"/>
      <w:marRight w:val="0"/>
      <w:marTop w:val="0"/>
      <w:marBottom w:val="0"/>
      <w:divBdr>
        <w:top w:val="none" w:sz="0" w:space="0" w:color="auto"/>
        <w:left w:val="none" w:sz="0" w:space="0" w:color="auto"/>
        <w:bottom w:val="none" w:sz="0" w:space="0" w:color="auto"/>
        <w:right w:val="none" w:sz="0" w:space="0" w:color="auto"/>
      </w:divBdr>
    </w:div>
    <w:div w:id="727923948">
      <w:bodyDiv w:val="1"/>
      <w:marLeft w:val="0"/>
      <w:marRight w:val="0"/>
      <w:marTop w:val="0"/>
      <w:marBottom w:val="0"/>
      <w:divBdr>
        <w:top w:val="none" w:sz="0" w:space="0" w:color="auto"/>
        <w:left w:val="none" w:sz="0" w:space="0" w:color="auto"/>
        <w:bottom w:val="none" w:sz="0" w:space="0" w:color="auto"/>
        <w:right w:val="none" w:sz="0" w:space="0" w:color="auto"/>
      </w:divBdr>
    </w:div>
    <w:div w:id="747193340">
      <w:bodyDiv w:val="1"/>
      <w:marLeft w:val="0"/>
      <w:marRight w:val="0"/>
      <w:marTop w:val="0"/>
      <w:marBottom w:val="0"/>
      <w:divBdr>
        <w:top w:val="none" w:sz="0" w:space="0" w:color="auto"/>
        <w:left w:val="none" w:sz="0" w:space="0" w:color="auto"/>
        <w:bottom w:val="none" w:sz="0" w:space="0" w:color="auto"/>
        <w:right w:val="none" w:sz="0" w:space="0" w:color="auto"/>
      </w:divBdr>
    </w:div>
    <w:div w:id="158128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2.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4.JPG"/><Relationship Id="rId10" Type="http://schemas.openxmlformats.org/officeDocument/2006/relationships/header" Target="header1.xml"/><Relationship Id="rId19" Type="http://schemas.openxmlformats.org/officeDocument/2006/relationships/image" Target="media/image9.tiff"/><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13.JP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17CFB-F4A6-4752-8B60-17D99B07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3659</Words>
  <Characters>22057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ARMENIASIF</Company>
  <LinksUpToDate>false</LinksUpToDate>
  <CharactersWithSpaces>25665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Amalia Poghosyan</dc:creator>
  <cp:lastModifiedBy>Lusine Gevorgyan</cp:lastModifiedBy>
  <cp:revision>16</cp:revision>
  <cp:lastPrinted>2017-08-11T12:00:00Z</cp:lastPrinted>
  <dcterms:created xsi:type="dcterms:W3CDTF">2018-04-23T13:11:00Z</dcterms:created>
  <dcterms:modified xsi:type="dcterms:W3CDTF">2018-12-10T11:31:00Z</dcterms:modified>
</cp:coreProperties>
</file>