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62559B" w14:textId="77777777" w:rsidR="00023848" w:rsidRPr="00804D49" w:rsidRDefault="00023848" w:rsidP="00023848">
      <w:pPr>
        <w:spacing w:after="0" w:line="240" w:lineRule="auto"/>
        <w:jc w:val="center"/>
        <w:rPr>
          <w:rFonts w:ascii="Sylfaen" w:eastAsia="Times New Roman" w:hAnsi="Sylfaen" w:cs="Times New Roman"/>
          <w:b/>
          <w:sz w:val="24"/>
          <w:szCs w:val="24"/>
        </w:rPr>
      </w:pPr>
      <w:bookmarkStart w:id="0" w:name="_Hlk42687558"/>
      <w:bookmarkEnd w:id="0"/>
      <w:r w:rsidRPr="00804D49">
        <w:rPr>
          <w:rFonts w:ascii="Sylfaen" w:eastAsia="Times New Roman" w:hAnsi="Sylfaen" w:cs="Times New Roman"/>
          <w:b/>
          <w:sz w:val="24"/>
          <w:szCs w:val="24"/>
        </w:rPr>
        <w:t>REPUBLIC OF ARMENIA</w:t>
      </w:r>
    </w:p>
    <w:p w14:paraId="527AE184" w14:textId="77777777" w:rsidR="00023848" w:rsidRPr="00804D49" w:rsidRDefault="00023848" w:rsidP="00023848">
      <w:pPr>
        <w:pBdr>
          <w:bottom w:val="single" w:sz="24" w:space="4" w:color="0000FF"/>
        </w:pBdr>
        <w:spacing w:before="240" w:after="240" w:line="240" w:lineRule="auto"/>
        <w:jc w:val="center"/>
        <w:rPr>
          <w:rFonts w:ascii="Sylfaen" w:eastAsia="Calibri" w:hAnsi="Sylfaen" w:cs="Times New Roman"/>
          <w:b/>
          <w:color w:val="000000"/>
          <w:sz w:val="24"/>
          <w:szCs w:val="24"/>
        </w:rPr>
      </w:pPr>
      <w:bookmarkStart w:id="1" w:name="_Hlk23465520"/>
      <w:r w:rsidRPr="00804D49">
        <w:rPr>
          <w:rFonts w:ascii="Sylfaen" w:eastAsia="Calibri" w:hAnsi="Sylfaen" w:cs="Times New Roman"/>
          <w:b/>
          <w:color w:val="000000"/>
          <w:sz w:val="24"/>
          <w:szCs w:val="24"/>
        </w:rPr>
        <w:t>LOCAL ECONOMY AND INFRASTRUCTURE DEVELOPMENT PROJECT</w:t>
      </w:r>
    </w:p>
    <w:bookmarkEnd w:id="1"/>
    <w:p w14:paraId="4F2A665C" w14:textId="77777777" w:rsidR="00023848" w:rsidRPr="00804D49" w:rsidRDefault="00023848" w:rsidP="00023848">
      <w:pPr>
        <w:pBdr>
          <w:bottom w:val="single" w:sz="24" w:space="4" w:color="0000FF"/>
        </w:pBdr>
        <w:spacing w:before="240" w:after="240" w:line="240" w:lineRule="auto"/>
        <w:jc w:val="both"/>
        <w:rPr>
          <w:rFonts w:ascii="Sylfaen" w:eastAsia="Calibri" w:hAnsi="Sylfaen" w:cs="Times New Roman"/>
          <w:b/>
          <w:color w:val="000000"/>
          <w:sz w:val="24"/>
          <w:szCs w:val="24"/>
        </w:rPr>
      </w:pPr>
    </w:p>
    <w:p w14:paraId="28A5B65C" w14:textId="77777777" w:rsidR="00023848" w:rsidRPr="00804D49" w:rsidRDefault="00023848" w:rsidP="00023848">
      <w:pPr>
        <w:pBdr>
          <w:bottom w:val="single" w:sz="24" w:space="4" w:color="0000FF"/>
        </w:pBdr>
        <w:spacing w:before="240" w:after="240" w:line="240" w:lineRule="auto"/>
        <w:jc w:val="center"/>
        <w:rPr>
          <w:rFonts w:ascii="Sylfaen" w:eastAsia="Calibri" w:hAnsi="Sylfaen" w:cs="Times New Roman"/>
          <w:b/>
          <w:color w:val="000000"/>
          <w:sz w:val="24"/>
          <w:szCs w:val="24"/>
        </w:rPr>
      </w:pPr>
    </w:p>
    <w:p w14:paraId="7851A037" w14:textId="77777777" w:rsidR="00023848" w:rsidRPr="00804D49" w:rsidRDefault="00023848" w:rsidP="00023848">
      <w:pPr>
        <w:pBdr>
          <w:bottom w:val="single" w:sz="24" w:space="4" w:color="0000FF"/>
        </w:pBdr>
        <w:spacing w:before="240" w:after="240" w:line="240" w:lineRule="auto"/>
        <w:jc w:val="center"/>
        <w:rPr>
          <w:rFonts w:ascii="Sylfaen" w:eastAsia="Calibri" w:hAnsi="Sylfaen" w:cs="Times New Roman"/>
          <w:b/>
          <w:color w:val="000000"/>
          <w:sz w:val="24"/>
          <w:szCs w:val="24"/>
        </w:rPr>
      </w:pPr>
    </w:p>
    <w:p w14:paraId="6E7C520B" w14:textId="77777777" w:rsidR="00023848" w:rsidRPr="00804D49" w:rsidRDefault="00023848" w:rsidP="00023848">
      <w:pPr>
        <w:pBdr>
          <w:bottom w:val="single" w:sz="24" w:space="4" w:color="0000FF"/>
        </w:pBdr>
        <w:spacing w:before="240" w:after="240" w:line="240" w:lineRule="auto"/>
        <w:jc w:val="center"/>
        <w:rPr>
          <w:rFonts w:ascii="Sylfaen" w:eastAsia="Calibri" w:hAnsi="Sylfaen" w:cs="Times New Roman"/>
          <w:b/>
          <w:color w:val="000000"/>
          <w:sz w:val="24"/>
          <w:szCs w:val="24"/>
        </w:rPr>
      </w:pPr>
    </w:p>
    <w:p w14:paraId="326457C6" w14:textId="77777777" w:rsidR="00023848" w:rsidRPr="00804D49" w:rsidRDefault="00023848" w:rsidP="00023848">
      <w:pPr>
        <w:pBdr>
          <w:bottom w:val="single" w:sz="24" w:space="4" w:color="0000FF"/>
        </w:pBdr>
        <w:spacing w:before="240" w:after="240" w:line="240" w:lineRule="auto"/>
        <w:jc w:val="center"/>
        <w:rPr>
          <w:rFonts w:ascii="Sylfaen" w:eastAsia="Calibri" w:hAnsi="Sylfaen" w:cs="Times New Roman"/>
          <w:b/>
          <w:color w:val="000000" w:themeColor="text1"/>
          <w:sz w:val="30"/>
          <w:szCs w:val="30"/>
        </w:rPr>
      </w:pPr>
      <w:r w:rsidRPr="00804D49">
        <w:rPr>
          <w:rFonts w:ascii="Sylfaen" w:eastAsia="Calibri" w:hAnsi="Sylfaen" w:cs="Times New Roman"/>
          <w:b/>
          <w:color w:val="000000" w:themeColor="text1"/>
          <w:sz w:val="30"/>
          <w:szCs w:val="30"/>
        </w:rPr>
        <w:t>ENVIRONMENTAL AND SOCIAL MANAGEMENT PLAN</w:t>
      </w:r>
    </w:p>
    <w:p w14:paraId="4E88106F" w14:textId="77777777" w:rsidR="00023848" w:rsidRPr="00804D49" w:rsidRDefault="00023848" w:rsidP="00023848">
      <w:pPr>
        <w:widowControl w:val="0"/>
        <w:pBdr>
          <w:bottom w:val="single" w:sz="24" w:space="4" w:color="0000FF"/>
        </w:pBdr>
        <w:autoSpaceDE w:val="0"/>
        <w:autoSpaceDN w:val="0"/>
        <w:spacing w:before="240" w:after="240" w:line="240" w:lineRule="auto"/>
        <w:jc w:val="center"/>
        <w:rPr>
          <w:rFonts w:ascii="Sylfaen" w:eastAsia="Times New Roman" w:hAnsi="Sylfaen" w:cs="Times New Roman"/>
          <w:b/>
          <w:caps/>
          <w:sz w:val="24"/>
          <w:szCs w:val="24"/>
        </w:rPr>
      </w:pPr>
      <w:r w:rsidRPr="00804D49">
        <w:rPr>
          <w:rFonts w:ascii="Sylfaen" w:eastAsia="Times New Roman" w:hAnsi="Sylfaen" w:cs="Times New Roman"/>
          <w:b/>
          <w:caps/>
          <w:sz w:val="24"/>
          <w:szCs w:val="24"/>
        </w:rPr>
        <w:t>“Improvement of the</w:t>
      </w:r>
      <w:r w:rsidR="0040757A" w:rsidRPr="00804D49">
        <w:rPr>
          <w:rFonts w:ascii="Sylfaen" w:hAnsi="Sylfaen"/>
        </w:rPr>
        <w:t xml:space="preserve"> </w:t>
      </w:r>
      <w:r w:rsidR="0040757A" w:rsidRPr="00804D49">
        <w:rPr>
          <w:rFonts w:ascii="Sylfaen" w:eastAsia="Times New Roman" w:hAnsi="Sylfaen" w:cs="Times New Roman"/>
          <w:b/>
          <w:caps/>
          <w:sz w:val="24"/>
          <w:szCs w:val="24"/>
        </w:rPr>
        <w:t xml:space="preserve">TERRITORY NEAR the </w:t>
      </w:r>
      <w:r w:rsidRPr="00804D49">
        <w:rPr>
          <w:rFonts w:ascii="Sylfaen" w:eastAsia="Times New Roman" w:hAnsi="Sylfaen" w:cs="Times New Roman"/>
          <w:b/>
          <w:caps/>
          <w:sz w:val="24"/>
          <w:szCs w:val="24"/>
        </w:rPr>
        <w:t>Garni temple’’</w:t>
      </w:r>
    </w:p>
    <w:p w14:paraId="54EB536E" w14:textId="4A46C8C6" w:rsidR="00023848" w:rsidRPr="00804D49" w:rsidRDefault="00023848" w:rsidP="00023848">
      <w:pPr>
        <w:widowControl w:val="0"/>
        <w:pBdr>
          <w:bottom w:val="single" w:sz="24" w:space="4" w:color="0000FF"/>
        </w:pBdr>
        <w:autoSpaceDE w:val="0"/>
        <w:autoSpaceDN w:val="0"/>
        <w:spacing w:before="240" w:after="240" w:line="240" w:lineRule="auto"/>
        <w:jc w:val="center"/>
        <w:rPr>
          <w:rFonts w:ascii="Sylfaen" w:eastAsia="Times New Roman" w:hAnsi="Sylfaen" w:cs="Times New Roman"/>
          <w:b/>
          <w:caps/>
          <w:sz w:val="24"/>
          <w:szCs w:val="24"/>
        </w:rPr>
      </w:pPr>
      <w:r w:rsidRPr="00804D49">
        <w:rPr>
          <w:rFonts w:ascii="Sylfaen" w:eastAsia="Times New Roman" w:hAnsi="Sylfaen" w:cs="Times New Roman"/>
          <w:b/>
          <w:caps/>
          <w:sz w:val="24"/>
          <w:szCs w:val="24"/>
        </w:rPr>
        <w:t>Subproject</w:t>
      </w:r>
    </w:p>
    <w:p w14:paraId="62EC8C62" w14:textId="77777777" w:rsidR="00023848" w:rsidRPr="00804D49" w:rsidRDefault="00023848" w:rsidP="00023848">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27D27B3F" w14:textId="77777777" w:rsidR="00023848" w:rsidRPr="00804D49" w:rsidRDefault="00023848" w:rsidP="00023848">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50CEEC17" w14:textId="77777777" w:rsidR="00023848" w:rsidRPr="00804D49" w:rsidRDefault="00023848" w:rsidP="00023848">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2D43FDC8" w14:textId="77777777" w:rsidR="00023848" w:rsidRPr="00804D49" w:rsidRDefault="00023848" w:rsidP="00023848">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246BA9D0" w14:textId="77777777" w:rsidR="00023848" w:rsidRPr="00804D49" w:rsidRDefault="00023848" w:rsidP="00023848">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515E6754" w14:textId="77777777" w:rsidR="00023848" w:rsidRPr="00804D49" w:rsidRDefault="00023848" w:rsidP="00023848">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2DAEE865" w14:textId="77777777" w:rsidR="00023848" w:rsidRPr="00804D49" w:rsidRDefault="00023848" w:rsidP="00023848">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2A162D3B" w14:textId="77777777" w:rsidR="00023848" w:rsidRPr="00804D49" w:rsidRDefault="00023848" w:rsidP="00023848">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2FD1EF4D" w14:textId="77777777" w:rsidR="00023848" w:rsidRPr="00804D49" w:rsidRDefault="00023848" w:rsidP="00023848">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23D61FA9" w14:textId="77777777" w:rsidR="00023848" w:rsidRPr="00804D49" w:rsidRDefault="00023848" w:rsidP="00023848">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68896332" w14:textId="77777777" w:rsidR="00023848" w:rsidRPr="00804D49" w:rsidRDefault="00023848" w:rsidP="00023848">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79AF55F8" w14:textId="77777777" w:rsidR="00023848" w:rsidRPr="00804D49" w:rsidRDefault="00023848" w:rsidP="00023848">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5681FF02" w14:textId="77777777" w:rsidR="00023848" w:rsidRPr="00804D49" w:rsidRDefault="00023848" w:rsidP="00023848">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5420C991" w14:textId="77777777" w:rsidR="00023848" w:rsidRPr="00804D49" w:rsidRDefault="00023848" w:rsidP="00023848">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5091DCB9" w14:textId="77777777" w:rsidR="00023848" w:rsidRPr="00804D49" w:rsidRDefault="00023848" w:rsidP="00023848">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06CD7370" w14:textId="02105710" w:rsidR="00023848" w:rsidRPr="00804D49" w:rsidRDefault="00786C72" w:rsidP="00023848">
      <w:pPr>
        <w:widowControl w:val="0"/>
        <w:pBdr>
          <w:bottom w:val="single" w:sz="24" w:space="4" w:color="0000FF"/>
        </w:pBdr>
        <w:autoSpaceDE w:val="0"/>
        <w:autoSpaceDN w:val="0"/>
        <w:spacing w:before="240" w:after="240" w:line="240" w:lineRule="auto"/>
        <w:jc w:val="center"/>
        <w:rPr>
          <w:rFonts w:ascii="Sylfaen" w:eastAsia="Times New Roman" w:hAnsi="Sylfaen" w:cs="Times New Roman"/>
          <w:b/>
          <w:caps/>
          <w:sz w:val="24"/>
          <w:szCs w:val="24"/>
        </w:rPr>
      </w:pPr>
      <w:r>
        <w:rPr>
          <w:rFonts w:ascii="Sylfaen" w:eastAsia="Times New Roman" w:hAnsi="Sylfaen" w:cs="Times New Roman"/>
          <w:b/>
          <w:caps/>
          <w:sz w:val="24"/>
          <w:szCs w:val="24"/>
        </w:rPr>
        <w:t>FEBRUARY</w:t>
      </w:r>
      <w:r w:rsidR="00023848" w:rsidRPr="00804D49">
        <w:rPr>
          <w:rFonts w:ascii="Sylfaen" w:eastAsia="Times New Roman" w:hAnsi="Sylfaen" w:cs="Times New Roman"/>
          <w:b/>
          <w:caps/>
          <w:sz w:val="24"/>
          <w:szCs w:val="24"/>
        </w:rPr>
        <w:t xml:space="preserve"> 202</w:t>
      </w:r>
      <w:r>
        <w:rPr>
          <w:rFonts w:ascii="Sylfaen" w:eastAsia="Times New Roman" w:hAnsi="Sylfaen" w:cs="Times New Roman"/>
          <w:b/>
          <w:caps/>
          <w:sz w:val="24"/>
          <w:szCs w:val="24"/>
        </w:rPr>
        <w:t>1</w:t>
      </w:r>
    </w:p>
    <w:p w14:paraId="12D23514" w14:textId="77777777" w:rsidR="00023848" w:rsidRPr="00804D49" w:rsidRDefault="00023848" w:rsidP="00023848">
      <w:pPr>
        <w:rPr>
          <w:rFonts w:ascii="Sylfaen" w:eastAsia="Times New Roman" w:hAnsi="Sylfaen" w:cs="Times New Roman"/>
          <w:b/>
          <w:caps/>
          <w:sz w:val="24"/>
          <w:szCs w:val="24"/>
        </w:rPr>
      </w:pPr>
    </w:p>
    <w:p w14:paraId="254B0C3F" w14:textId="77777777" w:rsidR="00023848" w:rsidRPr="00804D49" w:rsidRDefault="00023848" w:rsidP="00023848">
      <w:pPr>
        <w:rPr>
          <w:rFonts w:ascii="Sylfaen" w:eastAsia="Times New Roman" w:hAnsi="Sylfaen" w:cs="Times New Roman"/>
          <w:b/>
          <w:caps/>
          <w:sz w:val="24"/>
          <w:szCs w:val="24"/>
        </w:rPr>
      </w:pPr>
    </w:p>
    <w:p w14:paraId="4B218768" w14:textId="77777777" w:rsidR="00023848" w:rsidRPr="00804D49" w:rsidRDefault="00023848" w:rsidP="00023848">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r w:rsidRPr="00804D49">
        <w:rPr>
          <w:rFonts w:ascii="Sylfaen" w:eastAsia="Times New Roman" w:hAnsi="Sylfaen" w:cs="Times New Roman"/>
          <w:b/>
          <w:caps/>
          <w:sz w:val="24"/>
          <w:szCs w:val="24"/>
        </w:rPr>
        <w:t>PART A: General Project and Site Information</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2520"/>
        <w:gridCol w:w="2340"/>
        <w:gridCol w:w="1975"/>
      </w:tblGrid>
      <w:tr w:rsidR="00023848" w:rsidRPr="00804D49" w14:paraId="2324E09E" w14:textId="77777777" w:rsidTr="006644E7">
        <w:trPr>
          <w:jc w:val="center"/>
        </w:trPr>
        <w:tc>
          <w:tcPr>
            <w:tcW w:w="9144" w:type="dxa"/>
            <w:gridSpan w:val="4"/>
            <w:shd w:val="clear" w:color="auto" w:fill="E6E6E6"/>
          </w:tcPr>
          <w:p w14:paraId="6054754C" w14:textId="77777777" w:rsidR="00023848" w:rsidRPr="00804D49" w:rsidRDefault="00023848" w:rsidP="00023848">
            <w:pPr>
              <w:widowControl w:val="0"/>
              <w:autoSpaceDE w:val="0"/>
              <w:autoSpaceDN w:val="0"/>
              <w:spacing w:before="60" w:after="0"/>
              <w:rPr>
                <w:rFonts w:ascii="Sylfaen" w:eastAsia="Times New Roman" w:hAnsi="Sylfaen" w:cs="Times New Roman"/>
                <w:b/>
                <w:sz w:val="20"/>
                <w:szCs w:val="20"/>
              </w:rPr>
            </w:pPr>
            <w:r w:rsidRPr="00804D49">
              <w:rPr>
                <w:rFonts w:ascii="Sylfaen" w:eastAsia="Times New Roman" w:hAnsi="Sylfaen" w:cs="Times New Roman"/>
                <w:b/>
                <w:sz w:val="20"/>
                <w:szCs w:val="20"/>
              </w:rPr>
              <w:t>INSTITUTIONAL &amp; ADMINISTRATIVE</w:t>
            </w:r>
          </w:p>
        </w:tc>
      </w:tr>
      <w:tr w:rsidR="00023848" w:rsidRPr="00804D49" w14:paraId="7766A84E" w14:textId="77777777" w:rsidTr="006644E7">
        <w:trPr>
          <w:jc w:val="center"/>
        </w:trPr>
        <w:tc>
          <w:tcPr>
            <w:tcW w:w="2309" w:type="dxa"/>
            <w:shd w:val="clear" w:color="auto" w:fill="FFFFFF"/>
          </w:tcPr>
          <w:p w14:paraId="58C9D87A" w14:textId="77777777" w:rsidR="00023848" w:rsidRPr="00804D49" w:rsidRDefault="00023848" w:rsidP="00023848">
            <w:pPr>
              <w:widowControl w:val="0"/>
              <w:autoSpaceDE w:val="0"/>
              <w:autoSpaceDN w:val="0"/>
              <w:spacing w:after="0"/>
              <w:rPr>
                <w:rFonts w:ascii="Sylfaen" w:eastAsia="Times New Roman" w:hAnsi="Sylfaen" w:cs="Times New Roman"/>
                <w:sz w:val="20"/>
                <w:szCs w:val="20"/>
              </w:rPr>
            </w:pPr>
            <w:r w:rsidRPr="00804D49">
              <w:rPr>
                <w:rFonts w:ascii="Sylfaen" w:eastAsia="Times New Roman" w:hAnsi="Sylfaen" w:cs="Times New Roman"/>
                <w:sz w:val="20"/>
                <w:szCs w:val="20"/>
              </w:rPr>
              <w:t>Project title</w:t>
            </w:r>
          </w:p>
        </w:tc>
        <w:tc>
          <w:tcPr>
            <w:tcW w:w="6835" w:type="dxa"/>
            <w:gridSpan w:val="3"/>
            <w:shd w:val="clear" w:color="auto" w:fill="FFFFFF"/>
          </w:tcPr>
          <w:p w14:paraId="52829A4F" w14:textId="77777777" w:rsidR="00023848" w:rsidRPr="00804D49" w:rsidRDefault="00023848" w:rsidP="00023848">
            <w:pPr>
              <w:widowControl w:val="0"/>
              <w:autoSpaceDE w:val="0"/>
              <w:autoSpaceDN w:val="0"/>
              <w:spacing w:before="60" w:after="0"/>
              <w:rPr>
                <w:rFonts w:ascii="Sylfaen" w:eastAsia="Times New Roman" w:hAnsi="Sylfaen" w:cs="Times New Roman"/>
                <w:bCs/>
                <w:sz w:val="20"/>
                <w:szCs w:val="20"/>
              </w:rPr>
            </w:pPr>
            <w:r w:rsidRPr="00804D49">
              <w:rPr>
                <w:rFonts w:ascii="Sylfaen" w:eastAsia="Times New Roman" w:hAnsi="Sylfaen" w:cs="Times New Roman"/>
                <w:bCs/>
                <w:sz w:val="20"/>
                <w:szCs w:val="20"/>
              </w:rPr>
              <w:t xml:space="preserve">LOCAL ECONOMY AND INFRASTRUCTURE DEVELOPMENT </w:t>
            </w:r>
          </w:p>
        </w:tc>
      </w:tr>
      <w:tr w:rsidR="00023848" w:rsidRPr="00804D49" w14:paraId="47DF37C7" w14:textId="77777777" w:rsidTr="006644E7">
        <w:trPr>
          <w:jc w:val="center"/>
        </w:trPr>
        <w:tc>
          <w:tcPr>
            <w:tcW w:w="2309" w:type="dxa"/>
            <w:shd w:val="clear" w:color="auto" w:fill="FFFFFF"/>
          </w:tcPr>
          <w:p w14:paraId="3853AFD9" w14:textId="77777777" w:rsidR="00023848" w:rsidRPr="00804D49" w:rsidRDefault="00023848" w:rsidP="00023848">
            <w:pPr>
              <w:widowControl w:val="0"/>
              <w:autoSpaceDE w:val="0"/>
              <w:autoSpaceDN w:val="0"/>
              <w:spacing w:after="0"/>
              <w:rPr>
                <w:rFonts w:ascii="Sylfaen" w:eastAsia="Times New Roman" w:hAnsi="Sylfaen" w:cs="Times New Roman"/>
                <w:sz w:val="20"/>
                <w:szCs w:val="20"/>
              </w:rPr>
            </w:pPr>
            <w:r w:rsidRPr="00804D49">
              <w:rPr>
                <w:rFonts w:ascii="Sylfaen" w:eastAsia="Times New Roman" w:hAnsi="Sylfaen" w:cs="Times New Roman"/>
                <w:sz w:val="20"/>
                <w:szCs w:val="20"/>
              </w:rPr>
              <w:t>Sub-project title</w:t>
            </w:r>
          </w:p>
        </w:tc>
        <w:tc>
          <w:tcPr>
            <w:tcW w:w="6835" w:type="dxa"/>
            <w:gridSpan w:val="3"/>
            <w:shd w:val="clear" w:color="auto" w:fill="FFFFFF"/>
          </w:tcPr>
          <w:p w14:paraId="7D8DE6E1" w14:textId="18912D2C" w:rsidR="00023848" w:rsidRPr="00804D49" w:rsidRDefault="00E74F3F" w:rsidP="0040757A">
            <w:pPr>
              <w:widowControl w:val="0"/>
              <w:autoSpaceDE w:val="0"/>
              <w:autoSpaceDN w:val="0"/>
              <w:spacing w:before="60" w:after="0"/>
              <w:rPr>
                <w:rFonts w:ascii="Sylfaen" w:eastAsia="Times New Roman" w:hAnsi="Sylfaen" w:cs="Times New Roman"/>
                <w:sz w:val="20"/>
                <w:szCs w:val="20"/>
              </w:rPr>
            </w:pPr>
            <w:r w:rsidRPr="00804D49">
              <w:rPr>
                <w:rFonts w:ascii="Sylfaen" w:eastAsia="Times New Roman" w:hAnsi="Sylfaen" w:cs="Times New Roman"/>
                <w:sz w:val="20"/>
                <w:szCs w:val="20"/>
              </w:rPr>
              <w:t>TUR</w:t>
            </w:r>
            <w:r w:rsidR="004B4989" w:rsidRPr="00804D49">
              <w:rPr>
                <w:rFonts w:ascii="Sylfaen" w:eastAsia="Times New Roman" w:hAnsi="Sylfaen" w:cs="Times New Roman"/>
                <w:sz w:val="20"/>
                <w:szCs w:val="20"/>
              </w:rPr>
              <w:t xml:space="preserve"> </w:t>
            </w:r>
            <w:r w:rsidRPr="00804D49">
              <w:rPr>
                <w:rFonts w:ascii="Sylfaen" w:eastAsia="Times New Roman" w:hAnsi="Sylfaen" w:cs="Times New Roman"/>
                <w:sz w:val="20"/>
                <w:szCs w:val="20"/>
              </w:rPr>
              <w:t xml:space="preserve">10.1 </w:t>
            </w:r>
            <w:r w:rsidR="0040757A" w:rsidRPr="00804D49">
              <w:rPr>
                <w:rFonts w:ascii="Sylfaen" w:eastAsia="Times New Roman" w:hAnsi="Sylfaen" w:cs="Times New Roman"/>
                <w:sz w:val="20"/>
                <w:szCs w:val="20"/>
              </w:rPr>
              <w:t>Improvement of the territory near the Garni temple</w:t>
            </w:r>
          </w:p>
        </w:tc>
      </w:tr>
      <w:tr w:rsidR="00023848" w:rsidRPr="00804D49" w14:paraId="0B067EC5" w14:textId="77777777" w:rsidTr="006644E7">
        <w:trPr>
          <w:jc w:val="center"/>
        </w:trPr>
        <w:tc>
          <w:tcPr>
            <w:tcW w:w="2309" w:type="dxa"/>
            <w:shd w:val="clear" w:color="auto" w:fill="FFFFFF"/>
          </w:tcPr>
          <w:p w14:paraId="596BB8D0" w14:textId="77777777" w:rsidR="00023848" w:rsidRPr="00804D49" w:rsidRDefault="00023848" w:rsidP="00023848">
            <w:pPr>
              <w:widowControl w:val="0"/>
              <w:autoSpaceDE w:val="0"/>
              <w:autoSpaceDN w:val="0"/>
              <w:spacing w:after="0"/>
              <w:rPr>
                <w:rFonts w:ascii="Sylfaen" w:eastAsia="Times New Roman" w:hAnsi="Sylfaen" w:cs="Times New Roman"/>
                <w:sz w:val="20"/>
                <w:szCs w:val="20"/>
              </w:rPr>
            </w:pPr>
            <w:r w:rsidRPr="00804D49">
              <w:rPr>
                <w:rFonts w:ascii="Sylfaen" w:eastAsia="Times New Roman" w:hAnsi="Sylfaen" w:cs="Times New Roman"/>
                <w:sz w:val="20"/>
                <w:szCs w:val="20"/>
              </w:rPr>
              <w:t xml:space="preserve">Municipality, community </w:t>
            </w:r>
          </w:p>
        </w:tc>
        <w:tc>
          <w:tcPr>
            <w:tcW w:w="6835" w:type="dxa"/>
            <w:gridSpan w:val="3"/>
            <w:shd w:val="clear" w:color="auto" w:fill="FFFFFF"/>
          </w:tcPr>
          <w:p w14:paraId="149DF681" w14:textId="0BAD4004" w:rsidR="00023848" w:rsidRPr="00804D49" w:rsidRDefault="00023848" w:rsidP="00023848">
            <w:pPr>
              <w:widowControl w:val="0"/>
              <w:autoSpaceDE w:val="0"/>
              <w:autoSpaceDN w:val="0"/>
              <w:spacing w:before="60" w:after="0"/>
              <w:rPr>
                <w:rFonts w:ascii="Sylfaen" w:eastAsia="Times New Roman" w:hAnsi="Sylfaen" w:cs="Times New Roman"/>
                <w:sz w:val="20"/>
                <w:szCs w:val="20"/>
              </w:rPr>
            </w:pPr>
            <w:r w:rsidRPr="00804D49">
              <w:rPr>
                <w:rFonts w:ascii="Sylfaen" w:eastAsia="Times New Roman" w:hAnsi="Sylfaen" w:cs="Times New Roman"/>
                <w:sz w:val="20"/>
                <w:szCs w:val="20"/>
              </w:rPr>
              <w:t>Kotay</w:t>
            </w:r>
            <w:r w:rsidR="00B7356A" w:rsidRPr="00804D49">
              <w:rPr>
                <w:rFonts w:ascii="Sylfaen" w:eastAsia="Times New Roman" w:hAnsi="Sylfaen" w:cs="Times New Roman"/>
                <w:sz w:val="20"/>
                <w:szCs w:val="20"/>
              </w:rPr>
              <w:t>k</w:t>
            </w:r>
            <w:r w:rsidRPr="00804D49">
              <w:rPr>
                <w:rFonts w:ascii="Sylfaen" w:eastAsia="Times New Roman" w:hAnsi="Sylfaen" w:cs="Times New Roman"/>
                <w:sz w:val="20"/>
                <w:szCs w:val="20"/>
              </w:rPr>
              <w:t xml:space="preserve"> region, Garni community</w:t>
            </w:r>
            <w:r w:rsidR="00B42ADD" w:rsidRPr="00804D49">
              <w:rPr>
                <w:rFonts w:ascii="Sylfaen" w:eastAsia="Times New Roman" w:hAnsi="Sylfaen" w:cs="Times New Roman"/>
                <w:sz w:val="20"/>
                <w:szCs w:val="20"/>
              </w:rPr>
              <w:t>, Garni</w:t>
            </w:r>
            <w:r w:rsidRPr="00804D49">
              <w:rPr>
                <w:rFonts w:ascii="Sylfaen" w:eastAsia="Times New Roman" w:hAnsi="Sylfaen" w:cs="Times New Roman"/>
                <w:sz w:val="20"/>
                <w:szCs w:val="20"/>
              </w:rPr>
              <w:t xml:space="preserve"> village </w:t>
            </w:r>
          </w:p>
        </w:tc>
      </w:tr>
      <w:tr w:rsidR="00023848" w:rsidRPr="00804D49" w14:paraId="1A02F700" w14:textId="77777777" w:rsidTr="006644E7">
        <w:trPr>
          <w:jc w:val="center"/>
        </w:trPr>
        <w:tc>
          <w:tcPr>
            <w:tcW w:w="2309" w:type="dxa"/>
            <w:shd w:val="clear" w:color="auto" w:fill="FFFFFF"/>
          </w:tcPr>
          <w:p w14:paraId="1339FF1F" w14:textId="77777777" w:rsidR="00023848" w:rsidRPr="00804D49" w:rsidRDefault="00023848" w:rsidP="00023848">
            <w:pPr>
              <w:widowControl w:val="0"/>
              <w:autoSpaceDE w:val="0"/>
              <w:autoSpaceDN w:val="0"/>
              <w:spacing w:after="0"/>
              <w:rPr>
                <w:rFonts w:ascii="Sylfaen" w:eastAsia="Times New Roman" w:hAnsi="Sylfaen" w:cs="Times New Roman"/>
                <w:sz w:val="20"/>
                <w:szCs w:val="20"/>
              </w:rPr>
            </w:pPr>
            <w:r w:rsidRPr="00804D49">
              <w:rPr>
                <w:rFonts w:ascii="Sylfaen" w:eastAsia="Times New Roman" w:hAnsi="Sylfaen" w:cs="Times New Roman"/>
                <w:sz w:val="20"/>
                <w:szCs w:val="20"/>
              </w:rPr>
              <w:t>Scope of site-specific activity</w:t>
            </w:r>
          </w:p>
        </w:tc>
        <w:tc>
          <w:tcPr>
            <w:tcW w:w="6835" w:type="dxa"/>
            <w:gridSpan w:val="3"/>
            <w:shd w:val="clear" w:color="auto" w:fill="FFFFFF"/>
          </w:tcPr>
          <w:p w14:paraId="10E1FA20" w14:textId="02D433C1" w:rsidR="00D16266" w:rsidRPr="00804D49" w:rsidRDefault="00082000" w:rsidP="00F739DB">
            <w:pPr>
              <w:spacing w:after="0" w:line="256" w:lineRule="auto"/>
              <w:rPr>
                <w:rFonts w:ascii="Sylfaen" w:eastAsia="Times New Roman" w:hAnsi="Sylfaen" w:cs="Times New Roman"/>
                <w:sz w:val="20"/>
                <w:szCs w:val="20"/>
              </w:rPr>
            </w:pPr>
            <w:r w:rsidRPr="00804D49">
              <w:rPr>
                <w:rFonts w:ascii="Sylfaen" w:eastAsia="Times New Roman" w:hAnsi="Sylfaen" w:cs="Times New Roman"/>
                <w:sz w:val="20"/>
                <w:szCs w:val="20"/>
              </w:rPr>
              <w:t>Within the scope of the subproject</w:t>
            </w:r>
            <w:r w:rsidR="00D16266" w:rsidRPr="00804D49">
              <w:rPr>
                <w:rFonts w:ascii="Sylfaen" w:eastAsia="Times New Roman" w:hAnsi="Sylfaen" w:cs="Times New Roman"/>
                <w:sz w:val="20"/>
                <w:szCs w:val="20"/>
              </w:rPr>
              <w:t>, the following is proposed:</w:t>
            </w:r>
          </w:p>
          <w:p w14:paraId="22043CEA" w14:textId="147EB147" w:rsidR="00082000" w:rsidRPr="00804D49" w:rsidRDefault="00D16266" w:rsidP="00F739DB">
            <w:pPr>
              <w:spacing w:after="0" w:line="256" w:lineRule="auto"/>
              <w:rPr>
                <w:rFonts w:ascii="Sylfaen" w:eastAsia="Times New Roman" w:hAnsi="Sylfaen" w:cs="Times New Roman"/>
                <w:sz w:val="20"/>
                <w:szCs w:val="20"/>
              </w:rPr>
            </w:pPr>
            <w:r w:rsidRPr="00804D49">
              <w:rPr>
                <w:rFonts w:ascii="Sylfaen" w:eastAsia="Times New Roman" w:hAnsi="Sylfaen" w:cs="Times New Roman"/>
                <w:sz w:val="20"/>
                <w:szCs w:val="20"/>
              </w:rPr>
              <w:t>1. R</w:t>
            </w:r>
            <w:r w:rsidR="00116F72" w:rsidRPr="00804D49">
              <w:rPr>
                <w:rFonts w:ascii="Sylfaen" w:eastAsia="Times New Roman" w:hAnsi="Sylfaen" w:cs="Times New Roman"/>
                <w:sz w:val="20"/>
                <w:szCs w:val="20"/>
              </w:rPr>
              <w:t>ehabilitat</w:t>
            </w:r>
            <w:r w:rsidR="00082000" w:rsidRPr="00804D49">
              <w:rPr>
                <w:rFonts w:ascii="Sylfaen" w:eastAsia="Times New Roman" w:hAnsi="Sylfaen" w:cs="Times New Roman"/>
                <w:sz w:val="20"/>
                <w:szCs w:val="20"/>
              </w:rPr>
              <w:t>ion of</w:t>
            </w:r>
            <w:r w:rsidR="006B2BC1" w:rsidRPr="00804D49">
              <w:rPr>
                <w:rFonts w:ascii="Sylfaen" w:eastAsia="Times New Roman" w:hAnsi="Sylfaen" w:cs="Times New Roman"/>
                <w:sz w:val="20"/>
                <w:szCs w:val="20"/>
              </w:rPr>
              <w:t xml:space="preserve"> the </w:t>
            </w:r>
            <w:r w:rsidR="00082000" w:rsidRPr="00804D49">
              <w:rPr>
                <w:rFonts w:ascii="Sylfaen" w:eastAsia="Times New Roman" w:hAnsi="Sylfaen" w:cs="Times New Roman"/>
                <w:sz w:val="20"/>
                <w:szCs w:val="20"/>
              </w:rPr>
              <w:t xml:space="preserve">following </w:t>
            </w:r>
            <w:r w:rsidR="006B2BC1" w:rsidRPr="00804D49">
              <w:rPr>
                <w:rFonts w:ascii="Sylfaen" w:eastAsia="Times New Roman" w:hAnsi="Sylfaen" w:cs="Times New Roman"/>
                <w:sz w:val="20"/>
                <w:szCs w:val="20"/>
              </w:rPr>
              <w:t xml:space="preserve">roads </w:t>
            </w:r>
            <w:r w:rsidR="00082000" w:rsidRPr="00804D49">
              <w:rPr>
                <w:rFonts w:ascii="Sylfaen" w:eastAsia="Times New Roman" w:hAnsi="Sylfaen" w:cs="Times New Roman"/>
                <w:sz w:val="20"/>
                <w:szCs w:val="20"/>
              </w:rPr>
              <w:t>(</w:t>
            </w:r>
            <w:r w:rsidR="006B2BC1" w:rsidRPr="00804D49">
              <w:rPr>
                <w:rFonts w:ascii="Sylfaen" w:eastAsia="Times New Roman" w:hAnsi="Sylfaen" w:cs="Times New Roman"/>
                <w:sz w:val="20"/>
                <w:szCs w:val="20"/>
              </w:rPr>
              <w:t>and sidewalks</w:t>
            </w:r>
            <w:r w:rsidR="00082000" w:rsidRPr="00804D49">
              <w:rPr>
                <w:rFonts w:ascii="Sylfaen" w:eastAsia="Times New Roman" w:hAnsi="Sylfaen" w:cs="Times New Roman"/>
                <w:sz w:val="20"/>
                <w:szCs w:val="20"/>
              </w:rPr>
              <w:t>):</w:t>
            </w:r>
          </w:p>
          <w:p w14:paraId="79E6B776" w14:textId="5B639E6C" w:rsidR="00082000" w:rsidRPr="00804D49" w:rsidRDefault="00082000" w:rsidP="00F739DB">
            <w:pPr>
              <w:pStyle w:val="ListParagraph"/>
              <w:numPr>
                <w:ilvl w:val="0"/>
                <w:numId w:val="24"/>
              </w:numPr>
              <w:spacing w:after="0" w:line="256" w:lineRule="auto"/>
              <w:contextualSpacing w:val="0"/>
              <w:rPr>
                <w:rFonts w:ascii="Sylfaen" w:eastAsia="Times New Roman" w:hAnsi="Sylfaen" w:cs="Times New Roman"/>
                <w:sz w:val="20"/>
                <w:szCs w:val="20"/>
              </w:rPr>
            </w:pPr>
            <w:r w:rsidRPr="00804D49">
              <w:rPr>
                <w:rFonts w:ascii="Sylfaen" w:eastAsia="Times New Roman" w:hAnsi="Sylfaen" w:cs="Times New Roman"/>
                <w:sz w:val="20"/>
                <w:szCs w:val="20"/>
              </w:rPr>
              <w:t xml:space="preserve">the </w:t>
            </w:r>
            <w:proofErr w:type="spellStart"/>
            <w:r w:rsidR="00342B7A" w:rsidRPr="00804D49">
              <w:rPr>
                <w:rFonts w:ascii="Sylfaen" w:eastAsia="Times New Roman" w:hAnsi="Sylfaen" w:cs="Times New Roman"/>
                <w:sz w:val="20"/>
                <w:szCs w:val="20"/>
              </w:rPr>
              <w:t>Alekyan</w:t>
            </w:r>
            <w:proofErr w:type="spellEnd"/>
            <w:r w:rsidR="00342B7A" w:rsidRPr="00804D49">
              <w:rPr>
                <w:rFonts w:ascii="Sylfaen" w:eastAsia="Times New Roman" w:hAnsi="Sylfaen" w:cs="Times New Roman"/>
                <w:sz w:val="20"/>
                <w:szCs w:val="20"/>
              </w:rPr>
              <w:t xml:space="preserve"> street</w:t>
            </w:r>
            <w:r w:rsidRPr="00804D49">
              <w:rPr>
                <w:rFonts w:ascii="Sylfaen" w:eastAsia="Times New Roman" w:hAnsi="Sylfaen" w:cs="Times New Roman"/>
                <w:sz w:val="20"/>
                <w:szCs w:val="20"/>
              </w:rPr>
              <w:t xml:space="preserve"> starting </w:t>
            </w:r>
            <w:r w:rsidR="006B2BC1" w:rsidRPr="00804D49">
              <w:rPr>
                <w:rFonts w:ascii="Sylfaen" w:eastAsia="Times New Roman" w:hAnsi="Sylfaen" w:cs="Times New Roman"/>
                <w:sz w:val="20"/>
                <w:szCs w:val="20"/>
              </w:rPr>
              <w:t xml:space="preserve">from the </w:t>
            </w:r>
            <w:r w:rsidR="00843D4A" w:rsidRPr="00804D49">
              <w:rPr>
                <w:rFonts w:ascii="Sylfaen" w:eastAsia="Times New Roman" w:hAnsi="Sylfaen" w:cs="Times New Roman"/>
                <w:sz w:val="20"/>
                <w:szCs w:val="20"/>
              </w:rPr>
              <w:t xml:space="preserve">H3 highway to the </w:t>
            </w:r>
            <w:r w:rsidR="006F1E16" w:rsidRPr="00804D49">
              <w:rPr>
                <w:rFonts w:ascii="Sylfaen" w:eastAsia="Times New Roman" w:hAnsi="Sylfaen" w:cs="Times New Roman"/>
                <w:sz w:val="20"/>
                <w:szCs w:val="20"/>
              </w:rPr>
              <w:t>Garni municipality</w:t>
            </w:r>
            <w:r w:rsidR="006B2BC1" w:rsidRPr="00804D49">
              <w:rPr>
                <w:rFonts w:ascii="Sylfaen" w:eastAsia="Times New Roman" w:hAnsi="Sylfaen" w:cs="Times New Roman"/>
                <w:sz w:val="20"/>
                <w:szCs w:val="20"/>
              </w:rPr>
              <w:t xml:space="preserve"> </w:t>
            </w:r>
            <w:r w:rsidR="006F1E16" w:rsidRPr="00804D49">
              <w:rPr>
                <w:rFonts w:ascii="Sylfaen" w:eastAsia="Times New Roman" w:hAnsi="Sylfaen" w:cs="Times New Roman"/>
                <w:sz w:val="20"/>
                <w:szCs w:val="20"/>
              </w:rPr>
              <w:t xml:space="preserve">office </w:t>
            </w:r>
            <w:r w:rsidR="006B2BC1" w:rsidRPr="00804D49">
              <w:rPr>
                <w:rFonts w:ascii="Sylfaen" w:eastAsia="Times New Roman" w:hAnsi="Sylfaen" w:cs="Times New Roman"/>
                <w:sz w:val="20"/>
                <w:szCs w:val="20"/>
              </w:rPr>
              <w:t>(</w:t>
            </w:r>
            <w:r w:rsidR="00843D4A" w:rsidRPr="00804D49">
              <w:rPr>
                <w:rFonts w:ascii="Sylfaen" w:eastAsia="Times New Roman" w:hAnsi="Sylfaen" w:cs="Times New Roman"/>
                <w:sz w:val="20"/>
                <w:szCs w:val="20"/>
              </w:rPr>
              <w:t>800</w:t>
            </w:r>
            <w:r w:rsidR="006B2BC1" w:rsidRPr="00804D49">
              <w:rPr>
                <w:rFonts w:ascii="Sylfaen" w:eastAsia="Times New Roman" w:hAnsi="Sylfaen" w:cs="Times New Roman"/>
                <w:sz w:val="20"/>
                <w:szCs w:val="20"/>
              </w:rPr>
              <w:t xml:space="preserve"> m)</w:t>
            </w:r>
            <w:r w:rsidRPr="00804D49">
              <w:rPr>
                <w:rFonts w:ascii="Sylfaen" w:eastAsia="Times New Roman" w:hAnsi="Sylfaen" w:cs="Times New Roman"/>
                <w:sz w:val="20"/>
                <w:szCs w:val="20"/>
              </w:rPr>
              <w:t>;</w:t>
            </w:r>
          </w:p>
          <w:p w14:paraId="6A1E5E78" w14:textId="17C186D4" w:rsidR="00082000" w:rsidRPr="00804D49" w:rsidRDefault="00082000" w:rsidP="00F739DB">
            <w:pPr>
              <w:pStyle w:val="ListParagraph"/>
              <w:numPr>
                <w:ilvl w:val="0"/>
                <w:numId w:val="24"/>
              </w:numPr>
              <w:spacing w:after="0" w:line="256" w:lineRule="auto"/>
              <w:contextualSpacing w:val="0"/>
              <w:rPr>
                <w:rFonts w:ascii="Sylfaen" w:eastAsia="Times New Roman" w:hAnsi="Sylfaen" w:cs="Times New Roman"/>
                <w:sz w:val="20"/>
                <w:szCs w:val="20"/>
              </w:rPr>
            </w:pPr>
            <w:r w:rsidRPr="00804D49">
              <w:rPr>
                <w:rFonts w:ascii="Sylfaen" w:eastAsia="Times New Roman" w:hAnsi="Sylfaen" w:cs="Times New Roman"/>
                <w:sz w:val="20"/>
                <w:szCs w:val="20"/>
              </w:rPr>
              <w:t xml:space="preserve">the </w:t>
            </w:r>
            <w:proofErr w:type="spellStart"/>
            <w:r w:rsidR="00342B7A" w:rsidRPr="00804D49">
              <w:rPr>
                <w:rFonts w:ascii="Sylfaen" w:eastAsia="Times New Roman" w:hAnsi="Sylfaen" w:cs="Times New Roman"/>
                <w:sz w:val="20"/>
                <w:szCs w:val="20"/>
              </w:rPr>
              <w:t>Marzpetuni</w:t>
            </w:r>
            <w:proofErr w:type="spellEnd"/>
            <w:r w:rsidR="00342B7A" w:rsidRPr="00804D49">
              <w:rPr>
                <w:rFonts w:ascii="Sylfaen" w:eastAsia="Times New Roman" w:hAnsi="Sylfaen" w:cs="Times New Roman"/>
                <w:sz w:val="20"/>
                <w:szCs w:val="20"/>
              </w:rPr>
              <w:t xml:space="preserve"> street</w:t>
            </w:r>
            <w:r w:rsidRPr="00804D49">
              <w:rPr>
                <w:rFonts w:ascii="Sylfaen" w:eastAsia="Times New Roman" w:hAnsi="Sylfaen" w:cs="Times New Roman"/>
                <w:sz w:val="20"/>
                <w:szCs w:val="20"/>
              </w:rPr>
              <w:t xml:space="preserve"> </w:t>
            </w:r>
            <w:r w:rsidR="006B2BC1" w:rsidRPr="00804D49">
              <w:rPr>
                <w:rFonts w:ascii="Sylfaen" w:eastAsia="Times New Roman" w:hAnsi="Sylfaen" w:cs="Times New Roman"/>
                <w:sz w:val="20"/>
                <w:szCs w:val="20"/>
              </w:rPr>
              <w:t>(</w:t>
            </w:r>
            <w:r w:rsidR="00B8087B" w:rsidRPr="00804D49">
              <w:rPr>
                <w:rFonts w:ascii="Sylfaen" w:eastAsia="Times New Roman" w:hAnsi="Sylfaen" w:cs="Times New Roman"/>
                <w:sz w:val="20"/>
                <w:szCs w:val="20"/>
              </w:rPr>
              <w:t>6</w:t>
            </w:r>
            <w:r w:rsidR="006B2BC1" w:rsidRPr="00804D49">
              <w:rPr>
                <w:rFonts w:ascii="Sylfaen" w:eastAsia="Times New Roman" w:hAnsi="Sylfaen" w:cs="Times New Roman"/>
                <w:sz w:val="20"/>
                <w:szCs w:val="20"/>
              </w:rPr>
              <w:t>00 m)</w:t>
            </w:r>
            <w:r w:rsidRPr="00804D49">
              <w:rPr>
                <w:rFonts w:ascii="Sylfaen" w:eastAsia="Times New Roman" w:hAnsi="Sylfaen" w:cs="Times New Roman"/>
                <w:sz w:val="20"/>
                <w:szCs w:val="20"/>
              </w:rPr>
              <w:t>;</w:t>
            </w:r>
          </w:p>
          <w:p w14:paraId="67B8ED49" w14:textId="630D6DAA" w:rsidR="00D16266" w:rsidRPr="00804D49" w:rsidRDefault="00890F5F" w:rsidP="00F739DB">
            <w:pPr>
              <w:pStyle w:val="ListParagraph"/>
              <w:numPr>
                <w:ilvl w:val="0"/>
                <w:numId w:val="24"/>
              </w:numPr>
              <w:spacing w:after="0" w:line="256" w:lineRule="auto"/>
              <w:contextualSpacing w:val="0"/>
              <w:rPr>
                <w:rFonts w:ascii="Sylfaen" w:eastAsia="Times New Roman" w:hAnsi="Sylfaen" w:cs="Times New Roman"/>
                <w:sz w:val="20"/>
                <w:szCs w:val="20"/>
              </w:rPr>
            </w:pPr>
            <w:proofErr w:type="spellStart"/>
            <w:r w:rsidRPr="00804D49">
              <w:rPr>
                <w:rFonts w:ascii="Sylfaen" w:eastAsia="Times New Roman" w:hAnsi="Sylfaen" w:cs="Times New Roman"/>
                <w:sz w:val="20"/>
                <w:szCs w:val="20"/>
              </w:rPr>
              <w:t>Shahumyan</w:t>
            </w:r>
            <w:proofErr w:type="spellEnd"/>
            <w:r w:rsidRPr="00804D49">
              <w:rPr>
                <w:rFonts w:ascii="Sylfaen" w:eastAsia="Times New Roman" w:hAnsi="Sylfaen" w:cs="Times New Roman"/>
                <w:sz w:val="20"/>
                <w:szCs w:val="20"/>
              </w:rPr>
              <w:t xml:space="preserve"> street starting</w:t>
            </w:r>
            <w:r w:rsidR="00EF0523" w:rsidRPr="00804D49">
              <w:rPr>
                <w:rFonts w:ascii="Sylfaen" w:eastAsia="Times New Roman" w:hAnsi="Sylfaen" w:cs="Times New Roman"/>
                <w:sz w:val="20"/>
                <w:szCs w:val="20"/>
              </w:rPr>
              <w:t xml:space="preserve"> from the municipality office </w:t>
            </w:r>
            <w:r w:rsidRPr="00804D49">
              <w:rPr>
                <w:rFonts w:ascii="Sylfaen" w:eastAsia="Times New Roman" w:hAnsi="Sylfaen" w:cs="Times New Roman"/>
                <w:sz w:val="20"/>
                <w:szCs w:val="20"/>
              </w:rPr>
              <w:t xml:space="preserve">to </w:t>
            </w:r>
            <w:proofErr w:type="spellStart"/>
            <w:r w:rsidRPr="00804D49">
              <w:rPr>
                <w:rFonts w:ascii="Sylfaen" w:eastAsia="Times New Roman" w:hAnsi="Sylfaen" w:cs="Times New Roman"/>
                <w:sz w:val="20"/>
                <w:szCs w:val="20"/>
              </w:rPr>
              <w:t>Charents</w:t>
            </w:r>
            <w:proofErr w:type="spellEnd"/>
            <w:r w:rsidRPr="00804D49">
              <w:rPr>
                <w:rFonts w:ascii="Sylfaen" w:eastAsia="Times New Roman" w:hAnsi="Sylfaen" w:cs="Times New Roman"/>
                <w:sz w:val="20"/>
                <w:szCs w:val="20"/>
              </w:rPr>
              <w:t xml:space="preserve"> street (</w:t>
            </w:r>
            <w:r w:rsidR="00B8087B" w:rsidRPr="00804D49">
              <w:rPr>
                <w:rFonts w:ascii="Sylfaen" w:eastAsia="Times New Roman" w:hAnsi="Sylfaen" w:cs="Times New Roman"/>
                <w:sz w:val="20"/>
                <w:szCs w:val="20"/>
              </w:rPr>
              <w:t>145</w:t>
            </w:r>
            <w:r w:rsidRPr="00804D49">
              <w:rPr>
                <w:rFonts w:ascii="Sylfaen" w:eastAsia="Times New Roman" w:hAnsi="Sylfaen" w:cs="Times New Roman"/>
                <w:sz w:val="20"/>
                <w:szCs w:val="20"/>
              </w:rPr>
              <w:t xml:space="preserve"> m)</w:t>
            </w:r>
            <w:r w:rsidR="005D148B" w:rsidRPr="00804D49">
              <w:rPr>
                <w:rFonts w:ascii="Sylfaen" w:eastAsia="Times New Roman" w:hAnsi="Sylfaen" w:cs="Times New Roman"/>
                <w:sz w:val="20"/>
                <w:szCs w:val="20"/>
              </w:rPr>
              <w:t>;</w:t>
            </w:r>
          </w:p>
          <w:p w14:paraId="50D46177" w14:textId="1E3F74F8" w:rsidR="00890F5F" w:rsidRPr="00804D49" w:rsidRDefault="00890F5F" w:rsidP="00F739DB">
            <w:pPr>
              <w:pStyle w:val="ListParagraph"/>
              <w:numPr>
                <w:ilvl w:val="0"/>
                <w:numId w:val="24"/>
              </w:numPr>
              <w:spacing w:after="0" w:line="256" w:lineRule="auto"/>
              <w:contextualSpacing w:val="0"/>
              <w:rPr>
                <w:rFonts w:ascii="Sylfaen" w:eastAsia="Times New Roman" w:hAnsi="Sylfaen" w:cs="Times New Roman"/>
                <w:sz w:val="20"/>
                <w:szCs w:val="20"/>
              </w:rPr>
            </w:pPr>
            <w:proofErr w:type="spellStart"/>
            <w:r w:rsidRPr="00804D49">
              <w:rPr>
                <w:rFonts w:ascii="Sylfaen" w:eastAsia="Times New Roman" w:hAnsi="Sylfaen" w:cs="Times New Roman"/>
                <w:sz w:val="20"/>
                <w:szCs w:val="20"/>
              </w:rPr>
              <w:t>Charents</w:t>
            </w:r>
            <w:proofErr w:type="spellEnd"/>
            <w:r w:rsidRPr="00804D49">
              <w:rPr>
                <w:rFonts w:ascii="Sylfaen" w:eastAsia="Times New Roman" w:hAnsi="Sylfaen" w:cs="Times New Roman"/>
                <w:sz w:val="20"/>
                <w:szCs w:val="20"/>
              </w:rPr>
              <w:t xml:space="preserve"> street starting from </w:t>
            </w:r>
            <w:proofErr w:type="spellStart"/>
            <w:r w:rsidRPr="00804D49">
              <w:rPr>
                <w:rFonts w:ascii="Sylfaen" w:eastAsia="Times New Roman" w:hAnsi="Sylfaen" w:cs="Times New Roman"/>
                <w:sz w:val="20"/>
                <w:szCs w:val="20"/>
              </w:rPr>
              <w:t>Shah</w:t>
            </w:r>
            <w:r w:rsidR="006F1E16" w:rsidRPr="00804D49">
              <w:rPr>
                <w:rFonts w:ascii="Sylfaen" w:eastAsia="Times New Roman" w:hAnsi="Sylfaen" w:cs="Times New Roman"/>
                <w:sz w:val="20"/>
                <w:szCs w:val="20"/>
              </w:rPr>
              <w:t>u</w:t>
            </w:r>
            <w:r w:rsidRPr="00804D49">
              <w:rPr>
                <w:rFonts w:ascii="Sylfaen" w:eastAsia="Times New Roman" w:hAnsi="Sylfaen" w:cs="Times New Roman"/>
                <w:sz w:val="20"/>
                <w:szCs w:val="20"/>
              </w:rPr>
              <w:t>myan</w:t>
            </w:r>
            <w:proofErr w:type="spellEnd"/>
            <w:r w:rsidRPr="00804D49">
              <w:rPr>
                <w:rFonts w:ascii="Sylfaen" w:eastAsia="Times New Roman" w:hAnsi="Sylfaen" w:cs="Times New Roman"/>
                <w:sz w:val="20"/>
                <w:szCs w:val="20"/>
              </w:rPr>
              <w:t xml:space="preserve"> and </w:t>
            </w:r>
            <w:proofErr w:type="spellStart"/>
            <w:r w:rsidRPr="00804D49">
              <w:rPr>
                <w:rFonts w:ascii="Sylfaen" w:eastAsia="Times New Roman" w:hAnsi="Sylfaen" w:cs="Times New Roman"/>
                <w:sz w:val="20"/>
                <w:szCs w:val="20"/>
              </w:rPr>
              <w:t>Charents</w:t>
            </w:r>
            <w:proofErr w:type="spellEnd"/>
            <w:r w:rsidRPr="00804D49">
              <w:rPr>
                <w:rFonts w:ascii="Sylfaen" w:eastAsia="Times New Roman" w:hAnsi="Sylfaen" w:cs="Times New Roman"/>
                <w:sz w:val="20"/>
                <w:szCs w:val="20"/>
              </w:rPr>
              <w:t xml:space="preserve"> crossroad to </w:t>
            </w:r>
            <w:proofErr w:type="spellStart"/>
            <w:r w:rsidRPr="00804D49">
              <w:rPr>
                <w:rFonts w:ascii="Sylfaen" w:eastAsia="Times New Roman" w:hAnsi="Sylfaen" w:cs="Times New Roman"/>
                <w:sz w:val="20"/>
                <w:szCs w:val="20"/>
              </w:rPr>
              <w:t>Marzpetuni</w:t>
            </w:r>
            <w:proofErr w:type="spellEnd"/>
            <w:r w:rsidRPr="00804D49">
              <w:rPr>
                <w:rFonts w:ascii="Sylfaen" w:eastAsia="Times New Roman" w:hAnsi="Sylfaen" w:cs="Times New Roman"/>
                <w:sz w:val="20"/>
                <w:szCs w:val="20"/>
              </w:rPr>
              <w:t xml:space="preserve"> </w:t>
            </w:r>
            <w:proofErr w:type="gramStart"/>
            <w:r w:rsidRPr="00804D49">
              <w:rPr>
                <w:rFonts w:ascii="Sylfaen" w:eastAsia="Times New Roman" w:hAnsi="Sylfaen" w:cs="Times New Roman"/>
                <w:sz w:val="20"/>
                <w:szCs w:val="20"/>
              </w:rPr>
              <w:t>street</w:t>
            </w:r>
            <w:proofErr w:type="gramEnd"/>
            <w:r w:rsidRPr="00804D49">
              <w:rPr>
                <w:rFonts w:ascii="Sylfaen" w:eastAsia="Times New Roman" w:hAnsi="Sylfaen" w:cs="Times New Roman"/>
                <w:sz w:val="20"/>
                <w:szCs w:val="20"/>
              </w:rPr>
              <w:t xml:space="preserve"> (</w:t>
            </w:r>
            <w:r w:rsidR="00B8087B" w:rsidRPr="00804D49">
              <w:rPr>
                <w:rFonts w:ascii="Sylfaen" w:eastAsia="Times New Roman" w:hAnsi="Sylfaen" w:cs="Times New Roman"/>
                <w:sz w:val="20"/>
                <w:szCs w:val="20"/>
              </w:rPr>
              <w:t>400</w:t>
            </w:r>
            <w:r w:rsidRPr="00804D49">
              <w:rPr>
                <w:rFonts w:ascii="Sylfaen" w:eastAsia="Times New Roman" w:hAnsi="Sylfaen" w:cs="Times New Roman"/>
                <w:sz w:val="20"/>
                <w:szCs w:val="20"/>
              </w:rPr>
              <w:t xml:space="preserve"> m)</w:t>
            </w:r>
            <w:r w:rsidR="005D148B" w:rsidRPr="00804D49">
              <w:rPr>
                <w:rFonts w:ascii="Sylfaen" w:eastAsia="Times New Roman" w:hAnsi="Sylfaen" w:cs="Times New Roman"/>
                <w:sz w:val="20"/>
                <w:szCs w:val="20"/>
              </w:rPr>
              <w:t>.</w:t>
            </w:r>
          </w:p>
          <w:p w14:paraId="4F7C6EE5" w14:textId="7C272A0C" w:rsidR="00F739DB" w:rsidRPr="00804D49" w:rsidRDefault="00F739DB" w:rsidP="00F739DB">
            <w:pPr>
              <w:spacing w:after="0" w:line="240" w:lineRule="auto"/>
              <w:jc w:val="both"/>
              <w:rPr>
                <w:rFonts w:ascii="Sylfaen" w:eastAsia="Times New Roman" w:hAnsi="Sylfaen" w:cs="Times New Roman"/>
                <w:sz w:val="20"/>
                <w:szCs w:val="20"/>
              </w:rPr>
            </w:pPr>
            <w:r w:rsidRPr="00804D49">
              <w:rPr>
                <w:rFonts w:ascii="Sylfaen" w:eastAsia="Times New Roman" w:hAnsi="Sylfaen" w:cs="Times New Roman"/>
                <w:sz w:val="20"/>
                <w:szCs w:val="20"/>
              </w:rPr>
              <w:t>The following activities are to be carried out:</w:t>
            </w:r>
          </w:p>
          <w:p w14:paraId="45FF8F85" w14:textId="77777777" w:rsidR="001E6077" w:rsidRPr="00804D49" w:rsidRDefault="00F739DB" w:rsidP="00F739DB">
            <w:pPr>
              <w:numPr>
                <w:ilvl w:val="0"/>
                <w:numId w:val="24"/>
              </w:numPr>
              <w:spacing w:after="0" w:line="256" w:lineRule="auto"/>
              <w:rPr>
                <w:rFonts w:ascii="Sylfaen" w:eastAsia="Times New Roman" w:hAnsi="Sylfaen" w:cs="Times New Roman"/>
                <w:sz w:val="20"/>
                <w:szCs w:val="20"/>
              </w:rPr>
            </w:pPr>
            <w:r w:rsidRPr="00804D49">
              <w:rPr>
                <w:rFonts w:ascii="Sylfaen" w:eastAsia="Times New Roman" w:hAnsi="Sylfaen" w:cs="Times New Roman"/>
                <w:sz w:val="20"/>
                <w:szCs w:val="20"/>
              </w:rPr>
              <w:t>Two-layer asphalting of streets.</w:t>
            </w:r>
            <w:r w:rsidRPr="00804D49">
              <w:rPr>
                <w:rFonts w:ascii="Sylfaen" w:hAnsi="Sylfaen"/>
              </w:rPr>
              <w:t xml:space="preserve"> </w:t>
            </w:r>
            <w:r w:rsidRPr="00804D49">
              <w:rPr>
                <w:rFonts w:ascii="Sylfaen" w:hAnsi="Sylfaen"/>
                <w:sz w:val="20"/>
                <w:szCs w:val="20"/>
              </w:rPr>
              <w:t>The total length of the roads is 1.945 km</w:t>
            </w:r>
            <w:r w:rsidR="001E6077" w:rsidRPr="00804D49">
              <w:rPr>
                <w:rFonts w:ascii="Sylfaen" w:hAnsi="Sylfaen"/>
                <w:sz w:val="20"/>
                <w:szCs w:val="20"/>
              </w:rPr>
              <w:t>;</w:t>
            </w:r>
            <w:r w:rsidRPr="00804D49">
              <w:rPr>
                <w:rFonts w:ascii="Sylfaen" w:hAnsi="Sylfaen"/>
                <w:sz w:val="20"/>
                <w:szCs w:val="20"/>
              </w:rPr>
              <w:t xml:space="preserve"> the width of the roads is 5.4-10.0 m</w:t>
            </w:r>
            <w:r w:rsidR="001E6077" w:rsidRPr="00804D49">
              <w:rPr>
                <w:rFonts w:ascii="Sylfaen" w:hAnsi="Sylfaen"/>
                <w:sz w:val="20"/>
                <w:szCs w:val="20"/>
              </w:rPr>
              <w:t>;</w:t>
            </w:r>
          </w:p>
          <w:p w14:paraId="73B71C3B" w14:textId="28CB8959" w:rsidR="00F739DB" w:rsidRPr="00804D49" w:rsidRDefault="00F739DB" w:rsidP="00F739DB">
            <w:pPr>
              <w:numPr>
                <w:ilvl w:val="0"/>
                <w:numId w:val="24"/>
              </w:numPr>
              <w:spacing w:after="0" w:line="256" w:lineRule="auto"/>
              <w:rPr>
                <w:rFonts w:ascii="Sylfaen" w:eastAsia="Times New Roman" w:hAnsi="Sylfaen" w:cs="Times New Roman"/>
                <w:sz w:val="20"/>
                <w:szCs w:val="20"/>
              </w:rPr>
            </w:pPr>
            <w:r w:rsidRPr="00804D49">
              <w:rPr>
                <w:rFonts w:ascii="Sylfaen" w:eastAsia="Times New Roman" w:hAnsi="Sylfaen" w:cs="Times New Roman"/>
                <w:sz w:val="20"/>
                <w:szCs w:val="20"/>
              </w:rPr>
              <w:t xml:space="preserve">Sidewalk rehabilitation with basalt curbs and concrete decorative stones;  </w:t>
            </w:r>
          </w:p>
          <w:p w14:paraId="1F5DEB4E" w14:textId="5C3872CD" w:rsidR="00F739DB" w:rsidRPr="00804D49" w:rsidRDefault="00F739DB" w:rsidP="001E6077">
            <w:pPr>
              <w:numPr>
                <w:ilvl w:val="0"/>
                <w:numId w:val="24"/>
              </w:numPr>
              <w:spacing w:after="0" w:line="256" w:lineRule="auto"/>
              <w:rPr>
                <w:rFonts w:ascii="Sylfaen" w:eastAsia="Times New Roman" w:hAnsi="Sylfaen" w:cs="Times New Roman"/>
                <w:sz w:val="20"/>
                <w:szCs w:val="20"/>
              </w:rPr>
            </w:pPr>
            <w:r w:rsidRPr="00804D49">
              <w:rPr>
                <w:rFonts w:ascii="Sylfaen" w:eastAsia="Times New Roman" w:hAnsi="Sylfaen" w:cs="Times New Roman"/>
                <w:sz w:val="20"/>
                <w:szCs w:val="20"/>
              </w:rPr>
              <w:t xml:space="preserve">Renovation of the water and sewage systems for 70 households of </w:t>
            </w:r>
            <w:proofErr w:type="spellStart"/>
            <w:r w:rsidRPr="00804D49">
              <w:rPr>
                <w:rFonts w:ascii="Sylfaen" w:eastAsia="Times New Roman" w:hAnsi="Sylfaen" w:cs="Times New Roman"/>
                <w:sz w:val="20"/>
                <w:szCs w:val="20"/>
              </w:rPr>
              <w:t>Alekyan</w:t>
            </w:r>
            <w:proofErr w:type="spellEnd"/>
            <w:r w:rsidRPr="00804D49">
              <w:rPr>
                <w:rFonts w:ascii="Sylfaen" w:eastAsia="Times New Roman" w:hAnsi="Sylfaen" w:cs="Times New Roman"/>
                <w:sz w:val="20"/>
                <w:szCs w:val="20"/>
              </w:rPr>
              <w:t xml:space="preserve"> and </w:t>
            </w:r>
            <w:proofErr w:type="spellStart"/>
            <w:r w:rsidRPr="00804D49">
              <w:rPr>
                <w:rFonts w:ascii="Sylfaen" w:eastAsia="Times New Roman" w:hAnsi="Sylfaen" w:cs="Times New Roman"/>
                <w:sz w:val="20"/>
                <w:szCs w:val="20"/>
              </w:rPr>
              <w:t>Marzpetuni</w:t>
            </w:r>
            <w:proofErr w:type="spellEnd"/>
            <w:r w:rsidRPr="00804D49">
              <w:rPr>
                <w:rFonts w:ascii="Sylfaen" w:eastAsia="Times New Roman" w:hAnsi="Sylfaen" w:cs="Times New Roman"/>
                <w:sz w:val="20"/>
                <w:szCs w:val="20"/>
              </w:rPr>
              <w:t xml:space="preserve"> streets, including the replacement of 1930m sewer pipeline and replacement of 2294 m water pipeline.</w:t>
            </w:r>
          </w:p>
          <w:p w14:paraId="7118D385" w14:textId="094B4860" w:rsidR="00F739DB" w:rsidRPr="00804D49" w:rsidRDefault="00F739DB" w:rsidP="008D7FDD">
            <w:pPr>
              <w:spacing w:after="0" w:line="256" w:lineRule="auto"/>
              <w:rPr>
                <w:rFonts w:ascii="Sylfaen" w:eastAsia="Times New Roman" w:hAnsi="Sylfaen" w:cs="Times New Roman"/>
                <w:sz w:val="20"/>
                <w:szCs w:val="20"/>
              </w:rPr>
            </w:pPr>
            <w:r w:rsidRPr="00804D49">
              <w:rPr>
                <w:rFonts w:ascii="Sylfaen" w:eastAsia="Times New Roman" w:hAnsi="Sylfaen" w:cs="Times New Roman"/>
                <w:sz w:val="20"/>
                <w:szCs w:val="20"/>
              </w:rPr>
              <w:t>2. Installation of 10 sales kiosks;</w:t>
            </w:r>
          </w:p>
          <w:p w14:paraId="60777A65" w14:textId="5D8E04CE" w:rsidR="00F739DB" w:rsidRPr="00804D49" w:rsidRDefault="00F739DB" w:rsidP="008D7FDD">
            <w:pPr>
              <w:spacing w:after="0" w:line="256" w:lineRule="auto"/>
              <w:rPr>
                <w:rFonts w:ascii="Sylfaen" w:eastAsia="Times New Roman" w:hAnsi="Sylfaen" w:cs="Times New Roman"/>
                <w:sz w:val="20"/>
                <w:szCs w:val="20"/>
              </w:rPr>
            </w:pPr>
            <w:r w:rsidRPr="00804D49">
              <w:rPr>
                <w:rFonts w:ascii="Sylfaen" w:eastAsia="Times New Roman" w:hAnsi="Sylfaen" w:cs="Times New Roman"/>
                <w:sz w:val="20"/>
                <w:szCs w:val="20"/>
              </w:rPr>
              <w:t>3. Installation of the ticket office;</w:t>
            </w:r>
          </w:p>
          <w:p w14:paraId="5A062BDB" w14:textId="765E3493" w:rsidR="00D16266" w:rsidRPr="00804D49" w:rsidRDefault="00F739DB" w:rsidP="00F739DB">
            <w:pPr>
              <w:spacing w:after="0" w:line="256" w:lineRule="auto"/>
              <w:rPr>
                <w:rFonts w:ascii="Sylfaen" w:eastAsia="Times New Roman" w:hAnsi="Sylfaen" w:cs="Times New Roman"/>
                <w:sz w:val="20"/>
                <w:szCs w:val="20"/>
              </w:rPr>
            </w:pPr>
            <w:r w:rsidRPr="00804D49">
              <w:rPr>
                <w:rFonts w:ascii="Sylfaen" w:eastAsia="Times New Roman" w:hAnsi="Sylfaen" w:cs="Times New Roman"/>
                <w:sz w:val="20"/>
                <w:szCs w:val="20"/>
              </w:rPr>
              <w:t>4</w:t>
            </w:r>
            <w:r w:rsidR="00D16266" w:rsidRPr="00804D49">
              <w:rPr>
                <w:rFonts w:ascii="Sylfaen" w:eastAsia="Times New Roman" w:hAnsi="Sylfaen" w:cs="Times New Roman"/>
                <w:sz w:val="20"/>
                <w:szCs w:val="20"/>
              </w:rPr>
              <w:t xml:space="preserve">. Construction of </w:t>
            </w:r>
            <w:r w:rsidR="006B2BC1" w:rsidRPr="00804D49">
              <w:rPr>
                <w:rFonts w:ascii="Sylfaen" w:eastAsia="Times New Roman" w:hAnsi="Sylfaen" w:cs="Times New Roman"/>
                <w:sz w:val="20"/>
                <w:szCs w:val="20"/>
              </w:rPr>
              <w:t xml:space="preserve">parking </w:t>
            </w:r>
            <w:r w:rsidR="00D16266" w:rsidRPr="00804D49">
              <w:rPr>
                <w:rFonts w:ascii="Sylfaen" w:eastAsia="Times New Roman" w:hAnsi="Sylfaen" w:cs="Times New Roman"/>
                <w:sz w:val="20"/>
                <w:szCs w:val="20"/>
              </w:rPr>
              <w:t xml:space="preserve">area </w:t>
            </w:r>
            <w:r w:rsidR="006B2BC1" w:rsidRPr="00804D49">
              <w:rPr>
                <w:rFonts w:ascii="Sylfaen" w:eastAsia="Times New Roman" w:hAnsi="Sylfaen" w:cs="Times New Roman"/>
                <w:sz w:val="20"/>
                <w:szCs w:val="20"/>
              </w:rPr>
              <w:t>for the cars</w:t>
            </w:r>
            <w:r w:rsidR="00D16266" w:rsidRPr="00804D49">
              <w:rPr>
                <w:rFonts w:ascii="Sylfaen" w:eastAsia="Times New Roman" w:hAnsi="Sylfaen" w:cs="Times New Roman"/>
                <w:sz w:val="20"/>
                <w:szCs w:val="20"/>
              </w:rPr>
              <w:t>;</w:t>
            </w:r>
          </w:p>
          <w:p w14:paraId="32664F75" w14:textId="2832478B" w:rsidR="00023848" w:rsidRPr="00804D49" w:rsidRDefault="00F739DB" w:rsidP="008D7FDD">
            <w:pPr>
              <w:spacing w:after="0" w:line="256" w:lineRule="auto"/>
              <w:rPr>
                <w:rFonts w:ascii="Sylfaen" w:eastAsia="Times New Roman" w:hAnsi="Sylfaen" w:cs="Times New Roman"/>
                <w:bCs/>
                <w:sz w:val="20"/>
                <w:szCs w:val="20"/>
              </w:rPr>
            </w:pPr>
            <w:r w:rsidRPr="00804D49">
              <w:rPr>
                <w:rFonts w:ascii="Sylfaen" w:eastAsia="Times New Roman" w:hAnsi="Sylfaen" w:cs="Times New Roman"/>
                <w:sz w:val="20"/>
                <w:szCs w:val="20"/>
              </w:rPr>
              <w:t>5</w:t>
            </w:r>
            <w:r w:rsidR="005D148B" w:rsidRPr="00804D49">
              <w:rPr>
                <w:rFonts w:ascii="Sylfaen" w:eastAsia="Times New Roman" w:hAnsi="Sylfaen" w:cs="Times New Roman"/>
                <w:sz w:val="20"/>
                <w:szCs w:val="20"/>
              </w:rPr>
              <w:t>. I</w:t>
            </w:r>
            <w:r w:rsidR="0032354A" w:rsidRPr="00804D49">
              <w:rPr>
                <w:rFonts w:ascii="Sylfaen" w:eastAsia="Times New Roman" w:hAnsi="Sylfaen" w:cs="Times New Roman"/>
                <w:sz w:val="20"/>
                <w:szCs w:val="20"/>
              </w:rPr>
              <w:t xml:space="preserve">nstallation of </w:t>
            </w:r>
            <w:r w:rsidR="00D730E0" w:rsidRPr="00804D49">
              <w:rPr>
                <w:rFonts w:ascii="Sylfaen" w:eastAsia="Times New Roman" w:hAnsi="Sylfaen" w:cs="Times New Roman"/>
                <w:sz w:val="20"/>
                <w:szCs w:val="20"/>
              </w:rPr>
              <w:t xml:space="preserve">the </w:t>
            </w:r>
            <w:r w:rsidR="0032354A" w:rsidRPr="00804D49">
              <w:rPr>
                <w:rFonts w:ascii="Sylfaen" w:eastAsia="Times New Roman" w:hAnsi="Sylfaen" w:cs="Times New Roman"/>
                <w:sz w:val="20"/>
                <w:szCs w:val="20"/>
              </w:rPr>
              <w:t>lighting system.</w:t>
            </w:r>
          </w:p>
        </w:tc>
      </w:tr>
      <w:tr w:rsidR="00023848" w:rsidRPr="00804D49" w14:paraId="73FA83C4" w14:textId="77777777" w:rsidTr="00023848">
        <w:trPr>
          <w:jc w:val="center"/>
        </w:trPr>
        <w:tc>
          <w:tcPr>
            <w:tcW w:w="2309" w:type="dxa"/>
            <w:shd w:val="clear" w:color="auto" w:fill="FFFFFF"/>
          </w:tcPr>
          <w:p w14:paraId="7ECA7704" w14:textId="1FCE7F8B" w:rsidR="00023848" w:rsidRPr="00804D49" w:rsidRDefault="00023848" w:rsidP="00023848">
            <w:pPr>
              <w:widowControl w:val="0"/>
              <w:autoSpaceDE w:val="0"/>
              <w:autoSpaceDN w:val="0"/>
              <w:spacing w:before="60" w:after="0"/>
              <w:rPr>
                <w:rFonts w:ascii="Sylfaen" w:eastAsia="Times New Roman" w:hAnsi="Sylfaen" w:cs="Times New Roman"/>
                <w:sz w:val="20"/>
                <w:szCs w:val="20"/>
              </w:rPr>
            </w:pPr>
            <w:r w:rsidRPr="00804D49">
              <w:rPr>
                <w:rFonts w:ascii="Sylfaen" w:eastAsia="Times New Roman" w:hAnsi="Sylfaen" w:cs="Times New Roman"/>
                <w:sz w:val="20"/>
                <w:szCs w:val="20"/>
              </w:rPr>
              <w:t>Institutional arrangements (WB)</w:t>
            </w:r>
          </w:p>
        </w:tc>
        <w:tc>
          <w:tcPr>
            <w:tcW w:w="2520" w:type="dxa"/>
            <w:shd w:val="clear" w:color="auto" w:fill="FFFFFF"/>
          </w:tcPr>
          <w:p w14:paraId="3844C140" w14:textId="77777777" w:rsidR="00023848" w:rsidRPr="00804D49" w:rsidRDefault="00023848" w:rsidP="00023848">
            <w:pPr>
              <w:widowControl w:val="0"/>
              <w:autoSpaceDE w:val="0"/>
              <w:autoSpaceDN w:val="0"/>
              <w:spacing w:before="60" w:after="0"/>
              <w:jc w:val="center"/>
              <w:rPr>
                <w:rFonts w:ascii="Sylfaen" w:eastAsia="Times New Roman" w:hAnsi="Sylfaen" w:cs="Times New Roman"/>
                <w:sz w:val="20"/>
                <w:szCs w:val="20"/>
              </w:rPr>
            </w:pPr>
            <w:r w:rsidRPr="00804D49">
              <w:rPr>
                <w:rFonts w:ascii="Sylfaen" w:eastAsia="Times New Roman" w:hAnsi="Sylfaen" w:cs="Times New Roman"/>
                <w:sz w:val="20"/>
                <w:szCs w:val="20"/>
              </w:rPr>
              <w:t>Task Team Leader:</w:t>
            </w:r>
          </w:p>
          <w:p w14:paraId="40B68433" w14:textId="77777777" w:rsidR="00023848" w:rsidRPr="00804D49" w:rsidRDefault="00023848" w:rsidP="00023848">
            <w:pPr>
              <w:widowControl w:val="0"/>
              <w:autoSpaceDE w:val="0"/>
              <w:autoSpaceDN w:val="0"/>
              <w:spacing w:before="60" w:after="0"/>
              <w:jc w:val="center"/>
              <w:rPr>
                <w:rFonts w:ascii="Sylfaen" w:eastAsia="Times New Roman" w:hAnsi="Sylfaen" w:cs="Times New Roman"/>
                <w:sz w:val="20"/>
                <w:szCs w:val="20"/>
              </w:rPr>
            </w:pPr>
            <w:r w:rsidRPr="00804D49">
              <w:rPr>
                <w:rFonts w:ascii="Sylfaen" w:eastAsia="Times New Roman" w:hAnsi="Sylfaen" w:cs="Times New Roman"/>
                <w:sz w:val="20"/>
                <w:szCs w:val="20"/>
              </w:rPr>
              <w:t>Tafadzwa Dube</w:t>
            </w:r>
          </w:p>
        </w:tc>
        <w:tc>
          <w:tcPr>
            <w:tcW w:w="4315" w:type="dxa"/>
            <w:gridSpan w:val="2"/>
            <w:shd w:val="clear" w:color="auto" w:fill="FFFFFF"/>
          </w:tcPr>
          <w:p w14:paraId="34FA6B19" w14:textId="77777777" w:rsidR="00023848" w:rsidRPr="00804D49" w:rsidRDefault="00023848" w:rsidP="00023848">
            <w:pPr>
              <w:widowControl w:val="0"/>
              <w:autoSpaceDE w:val="0"/>
              <w:autoSpaceDN w:val="0"/>
              <w:spacing w:before="60" w:after="0"/>
              <w:jc w:val="center"/>
              <w:rPr>
                <w:rFonts w:ascii="Sylfaen" w:eastAsia="Times New Roman" w:hAnsi="Sylfaen" w:cs="Times New Roman"/>
                <w:sz w:val="20"/>
                <w:szCs w:val="20"/>
              </w:rPr>
            </w:pPr>
            <w:r w:rsidRPr="00804D49">
              <w:rPr>
                <w:rFonts w:ascii="Sylfaen" w:eastAsia="Times New Roman" w:hAnsi="Sylfaen" w:cs="Times New Roman"/>
                <w:sz w:val="20"/>
                <w:szCs w:val="20"/>
              </w:rPr>
              <w:t>Safeguards Specialists:</w:t>
            </w:r>
          </w:p>
          <w:p w14:paraId="05EB7E5E" w14:textId="77777777" w:rsidR="00023848" w:rsidRPr="00804D49" w:rsidRDefault="00023848" w:rsidP="00023848">
            <w:pPr>
              <w:widowControl w:val="0"/>
              <w:autoSpaceDE w:val="0"/>
              <w:autoSpaceDN w:val="0"/>
              <w:spacing w:before="60" w:after="0"/>
              <w:jc w:val="center"/>
              <w:rPr>
                <w:rFonts w:ascii="Sylfaen" w:eastAsia="Times New Roman" w:hAnsi="Sylfaen" w:cs="Times New Roman"/>
                <w:sz w:val="20"/>
                <w:szCs w:val="20"/>
              </w:rPr>
            </w:pPr>
            <w:r w:rsidRPr="00804D49">
              <w:rPr>
                <w:rFonts w:ascii="Sylfaen" w:eastAsia="Times New Roman" w:hAnsi="Sylfaen" w:cs="Times New Roman"/>
                <w:sz w:val="20"/>
                <w:szCs w:val="20"/>
              </w:rPr>
              <w:t>Hmayak Avagyan (Environment)</w:t>
            </w:r>
          </w:p>
          <w:p w14:paraId="365B9F49" w14:textId="77777777" w:rsidR="00023848" w:rsidRPr="00804D49" w:rsidRDefault="00023848" w:rsidP="00023848">
            <w:pPr>
              <w:widowControl w:val="0"/>
              <w:autoSpaceDE w:val="0"/>
              <w:autoSpaceDN w:val="0"/>
              <w:spacing w:before="60" w:after="0"/>
              <w:jc w:val="center"/>
              <w:rPr>
                <w:rFonts w:ascii="Sylfaen" w:eastAsia="Times New Roman" w:hAnsi="Sylfaen" w:cs="Times New Roman"/>
                <w:sz w:val="20"/>
                <w:szCs w:val="20"/>
              </w:rPr>
            </w:pPr>
            <w:r w:rsidRPr="00804D49">
              <w:rPr>
                <w:rFonts w:ascii="Sylfaen" w:eastAsia="Times New Roman" w:hAnsi="Sylfaen" w:cs="Times New Roman"/>
                <w:sz w:val="20"/>
                <w:szCs w:val="20"/>
              </w:rPr>
              <w:t>Vera Dugandzic  (Social)</w:t>
            </w:r>
          </w:p>
        </w:tc>
      </w:tr>
      <w:tr w:rsidR="00023848" w:rsidRPr="00804D49" w14:paraId="3AF9FDA4" w14:textId="77777777" w:rsidTr="00023848">
        <w:trPr>
          <w:jc w:val="center"/>
        </w:trPr>
        <w:tc>
          <w:tcPr>
            <w:tcW w:w="2309" w:type="dxa"/>
            <w:shd w:val="clear" w:color="auto" w:fill="FFFFFF"/>
          </w:tcPr>
          <w:p w14:paraId="6C9DE4A5" w14:textId="77777777" w:rsidR="00023848" w:rsidRPr="00804D49" w:rsidRDefault="00023848" w:rsidP="00023848">
            <w:pPr>
              <w:widowControl w:val="0"/>
              <w:autoSpaceDE w:val="0"/>
              <w:autoSpaceDN w:val="0"/>
              <w:spacing w:before="60" w:after="0"/>
              <w:rPr>
                <w:rFonts w:ascii="Sylfaen" w:eastAsia="Times New Roman" w:hAnsi="Sylfaen" w:cs="Times New Roman"/>
                <w:sz w:val="20"/>
                <w:szCs w:val="20"/>
              </w:rPr>
            </w:pPr>
            <w:r w:rsidRPr="00804D49">
              <w:rPr>
                <w:rFonts w:ascii="Sylfaen" w:eastAsia="Times New Roman" w:hAnsi="Sylfaen" w:cs="Times New Roman"/>
                <w:sz w:val="20"/>
                <w:szCs w:val="20"/>
              </w:rPr>
              <w:t>Implementation arrangements (</w:t>
            </w:r>
            <w:proofErr w:type="spellStart"/>
            <w:r w:rsidRPr="00804D49">
              <w:rPr>
                <w:rFonts w:ascii="Sylfaen" w:eastAsia="Times New Roman" w:hAnsi="Sylfaen" w:cs="Times New Roman"/>
                <w:sz w:val="20"/>
                <w:szCs w:val="20"/>
              </w:rPr>
              <w:t>RoA</w:t>
            </w:r>
            <w:proofErr w:type="spellEnd"/>
            <w:r w:rsidRPr="00804D49">
              <w:rPr>
                <w:rFonts w:ascii="Sylfaen" w:eastAsia="Times New Roman" w:hAnsi="Sylfaen" w:cs="Times New Roman"/>
                <w:sz w:val="20"/>
                <w:szCs w:val="20"/>
              </w:rPr>
              <w:t>)</w:t>
            </w:r>
          </w:p>
        </w:tc>
        <w:tc>
          <w:tcPr>
            <w:tcW w:w="2520" w:type="dxa"/>
            <w:shd w:val="clear" w:color="auto" w:fill="FFFFFF"/>
          </w:tcPr>
          <w:p w14:paraId="00598442" w14:textId="77777777" w:rsidR="00023848" w:rsidRPr="00804D49" w:rsidRDefault="00023848" w:rsidP="00023848">
            <w:pPr>
              <w:widowControl w:val="0"/>
              <w:autoSpaceDE w:val="0"/>
              <w:autoSpaceDN w:val="0"/>
              <w:spacing w:before="60" w:after="0"/>
              <w:jc w:val="center"/>
              <w:rPr>
                <w:rFonts w:ascii="Sylfaen" w:eastAsia="Times New Roman" w:hAnsi="Sylfaen" w:cs="Times New Roman"/>
                <w:sz w:val="20"/>
                <w:szCs w:val="20"/>
              </w:rPr>
            </w:pPr>
            <w:r w:rsidRPr="00804D49">
              <w:rPr>
                <w:rFonts w:ascii="Sylfaen" w:eastAsia="Times New Roman" w:hAnsi="Sylfaen" w:cs="Times New Roman"/>
                <w:sz w:val="20"/>
                <w:szCs w:val="20"/>
              </w:rPr>
              <w:t>Implementing entity:</w:t>
            </w:r>
          </w:p>
          <w:p w14:paraId="05338443" w14:textId="77777777" w:rsidR="00023848" w:rsidRPr="00804D49" w:rsidRDefault="00023848" w:rsidP="00023848">
            <w:pPr>
              <w:widowControl w:val="0"/>
              <w:autoSpaceDE w:val="0"/>
              <w:autoSpaceDN w:val="0"/>
              <w:spacing w:before="60" w:after="0"/>
              <w:jc w:val="center"/>
              <w:rPr>
                <w:rFonts w:ascii="Sylfaen" w:eastAsia="Times New Roman" w:hAnsi="Sylfaen" w:cs="Times New Roman"/>
                <w:sz w:val="20"/>
                <w:szCs w:val="20"/>
              </w:rPr>
            </w:pPr>
            <w:r w:rsidRPr="00804D49">
              <w:rPr>
                <w:rFonts w:ascii="Sylfaen" w:eastAsia="Times New Roman" w:hAnsi="Sylfaen" w:cs="Times New Roman"/>
                <w:sz w:val="20"/>
                <w:szCs w:val="20"/>
              </w:rPr>
              <w:t>ATDF</w:t>
            </w:r>
          </w:p>
          <w:p w14:paraId="2465BF3B" w14:textId="77777777" w:rsidR="00023848" w:rsidRPr="00804D49" w:rsidRDefault="00023848" w:rsidP="00023848">
            <w:pPr>
              <w:widowControl w:val="0"/>
              <w:autoSpaceDE w:val="0"/>
              <w:autoSpaceDN w:val="0"/>
              <w:spacing w:before="60" w:after="0"/>
              <w:jc w:val="center"/>
              <w:rPr>
                <w:rFonts w:ascii="Sylfaen" w:eastAsia="Times New Roman" w:hAnsi="Sylfaen" w:cs="Times New Roman"/>
                <w:sz w:val="20"/>
                <w:szCs w:val="20"/>
              </w:rPr>
            </w:pPr>
            <w:r w:rsidRPr="00804D49">
              <w:rPr>
                <w:rFonts w:ascii="Sylfaen" w:eastAsia="Times New Roman" w:hAnsi="Sylfaen" w:cs="Times New Roman"/>
                <w:sz w:val="20"/>
                <w:szCs w:val="20"/>
              </w:rPr>
              <w:t>Environmental specialist - Asya Osipova</w:t>
            </w:r>
          </w:p>
          <w:p w14:paraId="6E6607D1" w14:textId="77777777" w:rsidR="00023848" w:rsidRPr="00804D49" w:rsidRDefault="00023848" w:rsidP="00023848">
            <w:pPr>
              <w:widowControl w:val="0"/>
              <w:autoSpaceDE w:val="0"/>
              <w:autoSpaceDN w:val="0"/>
              <w:spacing w:before="60" w:after="0"/>
              <w:jc w:val="center"/>
              <w:rPr>
                <w:rFonts w:ascii="Sylfaen" w:eastAsia="Times New Roman" w:hAnsi="Sylfaen" w:cs="Times New Roman"/>
                <w:sz w:val="20"/>
                <w:szCs w:val="20"/>
              </w:rPr>
            </w:pPr>
            <w:r w:rsidRPr="00804D49">
              <w:rPr>
                <w:rFonts w:ascii="Sylfaen" w:eastAsia="Times New Roman" w:hAnsi="Sylfaen" w:cs="Times New Roman"/>
                <w:sz w:val="20"/>
                <w:szCs w:val="20"/>
              </w:rPr>
              <w:t>Social specialist - Knarik Grigoryan</w:t>
            </w:r>
          </w:p>
        </w:tc>
        <w:tc>
          <w:tcPr>
            <w:tcW w:w="2340" w:type="dxa"/>
            <w:shd w:val="clear" w:color="auto" w:fill="FFFFFF"/>
          </w:tcPr>
          <w:p w14:paraId="5B46DE96" w14:textId="77777777" w:rsidR="00023848" w:rsidRPr="00804D49" w:rsidRDefault="00023848" w:rsidP="00023848">
            <w:pPr>
              <w:widowControl w:val="0"/>
              <w:autoSpaceDE w:val="0"/>
              <w:autoSpaceDN w:val="0"/>
              <w:spacing w:before="60" w:after="0"/>
              <w:jc w:val="center"/>
              <w:rPr>
                <w:rFonts w:ascii="Sylfaen" w:eastAsia="Times New Roman" w:hAnsi="Sylfaen" w:cs="Times New Roman"/>
                <w:sz w:val="20"/>
                <w:szCs w:val="20"/>
              </w:rPr>
            </w:pPr>
            <w:r w:rsidRPr="00804D49">
              <w:rPr>
                <w:rFonts w:ascii="Sylfaen" w:eastAsia="Times New Roman" w:hAnsi="Sylfaen" w:cs="Times New Roman"/>
                <w:sz w:val="20"/>
                <w:szCs w:val="20"/>
              </w:rPr>
              <w:t>Works supervisor:</w:t>
            </w:r>
          </w:p>
          <w:p w14:paraId="48D61A40" w14:textId="7AD5F248" w:rsidR="00023848" w:rsidRPr="00804D49" w:rsidRDefault="006838F0" w:rsidP="00023848">
            <w:pPr>
              <w:widowControl w:val="0"/>
              <w:autoSpaceDE w:val="0"/>
              <w:autoSpaceDN w:val="0"/>
              <w:spacing w:before="60" w:after="0"/>
              <w:jc w:val="center"/>
              <w:rPr>
                <w:rFonts w:ascii="Sylfaen" w:eastAsia="Times New Roman" w:hAnsi="Sylfaen" w:cs="Times New Roman"/>
                <w:sz w:val="20"/>
                <w:szCs w:val="20"/>
              </w:rPr>
            </w:pPr>
            <w:r>
              <w:rPr>
                <w:rFonts w:ascii="Sylfaen" w:eastAsia="Times New Roman" w:hAnsi="Sylfaen" w:cs="Times New Roman"/>
                <w:sz w:val="20"/>
                <w:szCs w:val="20"/>
              </w:rPr>
              <w:t>‘’</w:t>
            </w:r>
            <w:proofErr w:type="spellStart"/>
            <w:r w:rsidR="00EB4A1D" w:rsidRPr="00EB4A1D">
              <w:rPr>
                <w:rFonts w:ascii="Sylfaen" w:eastAsia="Times New Roman" w:hAnsi="Sylfaen" w:cs="Times New Roman"/>
                <w:sz w:val="20"/>
                <w:szCs w:val="20"/>
              </w:rPr>
              <w:t>Haldi</w:t>
            </w:r>
            <w:proofErr w:type="spellEnd"/>
            <w:r w:rsidR="00EB4A1D" w:rsidRPr="00EB4A1D">
              <w:rPr>
                <w:rFonts w:ascii="Sylfaen" w:eastAsia="Times New Roman" w:hAnsi="Sylfaen" w:cs="Times New Roman"/>
                <w:sz w:val="20"/>
                <w:szCs w:val="20"/>
              </w:rPr>
              <w:t xml:space="preserve"> Consult</w:t>
            </w:r>
            <w:r>
              <w:rPr>
                <w:rFonts w:ascii="Sylfaen" w:eastAsia="Times New Roman" w:hAnsi="Sylfaen" w:cs="Times New Roman"/>
                <w:sz w:val="20"/>
                <w:szCs w:val="20"/>
              </w:rPr>
              <w:t>’’</w:t>
            </w:r>
            <w:r w:rsidR="00EB4A1D" w:rsidRPr="00EB4A1D">
              <w:rPr>
                <w:rFonts w:ascii="Sylfaen" w:eastAsia="Times New Roman" w:hAnsi="Sylfaen" w:cs="Times New Roman"/>
                <w:sz w:val="20"/>
                <w:szCs w:val="20"/>
              </w:rPr>
              <w:t xml:space="preserve"> LLC</w:t>
            </w:r>
          </w:p>
        </w:tc>
        <w:tc>
          <w:tcPr>
            <w:tcW w:w="1975" w:type="dxa"/>
            <w:shd w:val="clear" w:color="auto" w:fill="FFFFFF"/>
          </w:tcPr>
          <w:p w14:paraId="58B9E975" w14:textId="77777777" w:rsidR="00023848" w:rsidRPr="00804D49" w:rsidRDefault="00023848" w:rsidP="00023848">
            <w:pPr>
              <w:widowControl w:val="0"/>
              <w:autoSpaceDE w:val="0"/>
              <w:autoSpaceDN w:val="0"/>
              <w:spacing w:before="60" w:after="0"/>
              <w:jc w:val="center"/>
              <w:rPr>
                <w:rFonts w:ascii="Sylfaen" w:eastAsia="Times New Roman" w:hAnsi="Sylfaen" w:cs="Times New Roman"/>
                <w:sz w:val="20"/>
                <w:szCs w:val="20"/>
              </w:rPr>
            </w:pPr>
            <w:r w:rsidRPr="00804D49">
              <w:rPr>
                <w:rFonts w:ascii="Sylfaen" w:eastAsia="Times New Roman" w:hAnsi="Sylfaen" w:cs="Times New Roman"/>
                <w:sz w:val="20"/>
                <w:szCs w:val="20"/>
              </w:rPr>
              <w:t>Works contractor:</w:t>
            </w:r>
          </w:p>
          <w:p w14:paraId="6F3E1008" w14:textId="5ECAAC4A" w:rsidR="00023848" w:rsidRPr="00804D49" w:rsidRDefault="006838F0" w:rsidP="00023848">
            <w:pPr>
              <w:widowControl w:val="0"/>
              <w:autoSpaceDE w:val="0"/>
              <w:autoSpaceDN w:val="0"/>
              <w:spacing w:before="60" w:after="0"/>
              <w:jc w:val="center"/>
              <w:rPr>
                <w:rFonts w:ascii="Sylfaen" w:eastAsia="Times New Roman" w:hAnsi="Sylfaen" w:cs="Times New Roman"/>
                <w:sz w:val="20"/>
                <w:szCs w:val="20"/>
              </w:rPr>
            </w:pPr>
            <w:r>
              <w:rPr>
                <w:rFonts w:ascii="Sylfaen" w:eastAsia="Times New Roman" w:hAnsi="Sylfaen" w:cs="Times New Roman"/>
                <w:sz w:val="20"/>
                <w:szCs w:val="20"/>
              </w:rPr>
              <w:t>‘’</w:t>
            </w:r>
            <w:proofErr w:type="spellStart"/>
            <w:r w:rsidR="00EB4A1D" w:rsidRPr="00EB4A1D">
              <w:rPr>
                <w:rFonts w:ascii="Sylfaen" w:eastAsia="Times New Roman" w:hAnsi="Sylfaen" w:cs="Times New Roman"/>
                <w:sz w:val="20"/>
                <w:szCs w:val="20"/>
              </w:rPr>
              <w:t>Beelder</w:t>
            </w:r>
            <w:proofErr w:type="spellEnd"/>
            <w:r>
              <w:rPr>
                <w:rFonts w:ascii="Sylfaen" w:eastAsia="Times New Roman" w:hAnsi="Sylfaen" w:cs="Times New Roman"/>
                <w:sz w:val="20"/>
                <w:szCs w:val="20"/>
              </w:rPr>
              <w:t>’’</w:t>
            </w:r>
            <w:r w:rsidR="00EB4A1D" w:rsidRPr="00EB4A1D">
              <w:rPr>
                <w:rFonts w:ascii="Sylfaen" w:eastAsia="Times New Roman" w:hAnsi="Sylfaen" w:cs="Times New Roman"/>
                <w:sz w:val="20"/>
                <w:szCs w:val="20"/>
              </w:rPr>
              <w:t xml:space="preserve"> Construction LLC</w:t>
            </w:r>
          </w:p>
        </w:tc>
      </w:tr>
      <w:tr w:rsidR="00023848" w:rsidRPr="00804D49" w14:paraId="24423795" w14:textId="77777777" w:rsidTr="006644E7">
        <w:trPr>
          <w:jc w:val="center"/>
        </w:trPr>
        <w:tc>
          <w:tcPr>
            <w:tcW w:w="9144" w:type="dxa"/>
            <w:gridSpan w:val="4"/>
            <w:shd w:val="clear" w:color="auto" w:fill="E6E6E6"/>
          </w:tcPr>
          <w:p w14:paraId="23844470" w14:textId="77777777" w:rsidR="00023848" w:rsidRPr="00804D49" w:rsidRDefault="00023848" w:rsidP="00023848">
            <w:pPr>
              <w:widowControl w:val="0"/>
              <w:autoSpaceDE w:val="0"/>
              <w:autoSpaceDN w:val="0"/>
              <w:spacing w:before="60" w:after="0"/>
              <w:rPr>
                <w:rFonts w:ascii="Sylfaen" w:eastAsia="Times New Roman" w:hAnsi="Sylfaen" w:cs="Times New Roman"/>
                <w:b/>
                <w:sz w:val="20"/>
                <w:szCs w:val="20"/>
              </w:rPr>
            </w:pPr>
            <w:r w:rsidRPr="00804D49">
              <w:rPr>
                <w:rFonts w:ascii="Sylfaen" w:eastAsia="Times New Roman" w:hAnsi="Sylfaen" w:cs="Times New Roman"/>
                <w:b/>
                <w:sz w:val="20"/>
                <w:szCs w:val="20"/>
              </w:rPr>
              <w:t>SITE DESCRIPTION</w:t>
            </w:r>
          </w:p>
        </w:tc>
      </w:tr>
      <w:tr w:rsidR="00023848" w:rsidRPr="00804D49" w14:paraId="323A007F" w14:textId="77777777" w:rsidTr="006644E7">
        <w:trPr>
          <w:jc w:val="center"/>
        </w:trPr>
        <w:tc>
          <w:tcPr>
            <w:tcW w:w="2309" w:type="dxa"/>
          </w:tcPr>
          <w:p w14:paraId="1B5B2021" w14:textId="77777777" w:rsidR="00023848" w:rsidRPr="00804D49" w:rsidRDefault="00023848" w:rsidP="00023848">
            <w:pPr>
              <w:widowControl w:val="0"/>
              <w:autoSpaceDE w:val="0"/>
              <w:autoSpaceDN w:val="0"/>
              <w:spacing w:before="60" w:after="0"/>
              <w:jc w:val="right"/>
              <w:rPr>
                <w:rFonts w:ascii="Sylfaen" w:eastAsia="Times New Roman" w:hAnsi="Sylfaen" w:cs="Times New Roman"/>
                <w:sz w:val="20"/>
                <w:szCs w:val="20"/>
              </w:rPr>
            </w:pPr>
            <w:r w:rsidRPr="00804D49">
              <w:rPr>
                <w:rFonts w:ascii="Sylfaen" w:eastAsia="Times New Roman" w:hAnsi="Sylfaen" w:cs="Times New Roman"/>
                <w:sz w:val="20"/>
                <w:szCs w:val="20"/>
              </w:rPr>
              <w:t>Name of institution whose premises are to be rehabilitated</w:t>
            </w:r>
          </w:p>
        </w:tc>
        <w:tc>
          <w:tcPr>
            <w:tcW w:w="6835" w:type="dxa"/>
            <w:gridSpan w:val="3"/>
            <w:vAlign w:val="center"/>
          </w:tcPr>
          <w:p w14:paraId="11EC5307" w14:textId="218051E6" w:rsidR="00023848" w:rsidRPr="00804D49" w:rsidRDefault="00023848" w:rsidP="00023848">
            <w:pPr>
              <w:widowControl w:val="0"/>
              <w:autoSpaceDE w:val="0"/>
              <w:autoSpaceDN w:val="0"/>
              <w:spacing w:before="60" w:after="0"/>
              <w:rPr>
                <w:rFonts w:ascii="Sylfaen" w:eastAsia="Times New Roman" w:hAnsi="Sylfaen" w:cs="Times New Roman"/>
                <w:sz w:val="20"/>
                <w:szCs w:val="20"/>
              </w:rPr>
            </w:pPr>
            <w:r w:rsidRPr="00804D49">
              <w:rPr>
                <w:rFonts w:ascii="Sylfaen" w:eastAsia="Times New Roman" w:hAnsi="Sylfaen" w:cs="Times New Roman"/>
                <w:sz w:val="20"/>
                <w:szCs w:val="20"/>
              </w:rPr>
              <w:t>Garni Community, Garn</w:t>
            </w:r>
            <w:r w:rsidR="00D3052E" w:rsidRPr="00804D49">
              <w:rPr>
                <w:rFonts w:ascii="Sylfaen" w:eastAsia="Times New Roman" w:hAnsi="Sylfaen" w:cs="Times New Roman"/>
                <w:sz w:val="20"/>
                <w:szCs w:val="20"/>
              </w:rPr>
              <w:t>i</w:t>
            </w:r>
            <w:r w:rsidRPr="00804D49">
              <w:rPr>
                <w:rFonts w:ascii="Sylfaen" w:eastAsia="Times New Roman" w:hAnsi="Sylfaen" w:cs="Times New Roman"/>
                <w:sz w:val="20"/>
                <w:szCs w:val="20"/>
              </w:rPr>
              <w:t xml:space="preserve"> village</w:t>
            </w:r>
          </w:p>
        </w:tc>
      </w:tr>
      <w:tr w:rsidR="00023848" w:rsidRPr="00804D49" w14:paraId="14442BB7" w14:textId="77777777" w:rsidTr="006644E7">
        <w:trPr>
          <w:jc w:val="center"/>
        </w:trPr>
        <w:tc>
          <w:tcPr>
            <w:tcW w:w="2309" w:type="dxa"/>
          </w:tcPr>
          <w:p w14:paraId="7631D084" w14:textId="77777777" w:rsidR="00023848" w:rsidRPr="00804D49" w:rsidRDefault="00023848" w:rsidP="00023848">
            <w:pPr>
              <w:widowControl w:val="0"/>
              <w:autoSpaceDE w:val="0"/>
              <w:autoSpaceDN w:val="0"/>
              <w:spacing w:before="60" w:after="0"/>
              <w:jc w:val="right"/>
              <w:rPr>
                <w:rFonts w:ascii="Sylfaen" w:eastAsia="Times New Roman" w:hAnsi="Sylfaen" w:cs="Times New Roman"/>
                <w:sz w:val="18"/>
                <w:szCs w:val="18"/>
              </w:rPr>
            </w:pPr>
            <w:r w:rsidRPr="00804D49">
              <w:rPr>
                <w:rFonts w:ascii="Sylfaen" w:eastAsia="Times New Roman" w:hAnsi="Sylfaen" w:cs="Times New Roman"/>
                <w:sz w:val="18"/>
                <w:szCs w:val="18"/>
              </w:rPr>
              <w:t xml:space="preserve">Address and site location of </w:t>
            </w:r>
            <w:r w:rsidRPr="00804D49">
              <w:rPr>
                <w:rFonts w:ascii="Sylfaen" w:eastAsia="Times New Roman" w:hAnsi="Sylfaen" w:cs="Times New Roman"/>
                <w:sz w:val="18"/>
                <w:szCs w:val="18"/>
              </w:rPr>
              <w:lastRenderedPageBreak/>
              <w:t>institution whose premises are to be rehabilitated</w:t>
            </w:r>
          </w:p>
        </w:tc>
        <w:tc>
          <w:tcPr>
            <w:tcW w:w="6835" w:type="dxa"/>
            <w:gridSpan w:val="3"/>
            <w:vAlign w:val="center"/>
          </w:tcPr>
          <w:p w14:paraId="7019439F" w14:textId="52D2999A" w:rsidR="00023848" w:rsidRPr="00804D49" w:rsidRDefault="00023848" w:rsidP="00023848">
            <w:pPr>
              <w:widowControl w:val="0"/>
              <w:autoSpaceDE w:val="0"/>
              <w:autoSpaceDN w:val="0"/>
              <w:spacing w:before="60" w:after="0"/>
              <w:rPr>
                <w:rFonts w:ascii="Sylfaen" w:eastAsia="Times New Roman" w:hAnsi="Sylfaen" w:cs="Times New Roman"/>
                <w:sz w:val="20"/>
                <w:szCs w:val="20"/>
              </w:rPr>
            </w:pPr>
            <w:r w:rsidRPr="00804D49">
              <w:rPr>
                <w:rFonts w:ascii="Sylfaen" w:eastAsia="Times New Roman" w:hAnsi="Sylfaen" w:cs="Times New Roman"/>
                <w:sz w:val="20"/>
                <w:szCs w:val="20"/>
              </w:rPr>
              <w:lastRenderedPageBreak/>
              <w:t>Garn</w:t>
            </w:r>
            <w:r w:rsidR="00D3052E" w:rsidRPr="00804D49">
              <w:rPr>
                <w:rFonts w:ascii="Sylfaen" w:eastAsia="Times New Roman" w:hAnsi="Sylfaen" w:cs="Times New Roman"/>
                <w:sz w:val="20"/>
                <w:szCs w:val="20"/>
              </w:rPr>
              <w:t>i</w:t>
            </w:r>
            <w:r w:rsidRPr="00804D49">
              <w:rPr>
                <w:rFonts w:ascii="Sylfaen" w:eastAsia="Times New Roman" w:hAnsi="Sylfaen" w:cs="Times New Roman"/>
                <w:sz w:val="20"/>
                <w:szCs w:val="20"/>
              </w:rPr>
              <w:t xml:space="preserve"> village</w:t>
            </w:r>
          </w:p>
        </w:tc>
      </w:tr>
      <w:tr w:rsidR="00023848" w:rsidRPr="00804D49" w14:paraId="61397D3E" w14:textId="77777777" w:rsidTr="00BC0F04">
        <w:trPr>
          <w:trHeight w:val="2105"/>
          <w:jc w:val="center"/>
        </w:trPr>
        <w:tc>
          <w:tcPr>
            <w:tcW w:w="2309" w:type="dxa"/>
          </w:tcPr>
          <w:p w14:paraId="164DD630" w14:textId="77777777" w:rsidR="00023848" w:rsidRPr="00804D49" w:rsidRDefault="00023848" w:rsidP="00023848">
            <w:pPr>
              <w:widowControl w:val="0"/>
              <w:autoSpaceDE w:val="0"/>
              <w:autoSpaceDN w:val="0"/>
              <w:spacing w:before="60" w:after="0"/>
              <w:jc w:val="right"/>
              <w:rPr>
                <w:rFonts w:ascii="Sylfaen" w:eastAsia="Times New Roman" w:hAnsi="Sylfaen" w:cs="Times New Roman"/>
                <w:sz w:val="18"/>
                <w:szCs w:val="18"/>
              </w:rPr>
            </w:pPr>
            <w:r w:rsidRPr="00804D49">
              <w:rPr>
                <w:rFonts w:ascii="Sylfaen" w:eastAsia="Times New Roman" w:hAnsi="Sylfaen" w:cs="Times New Roman"/>
                <w:sz w:val="18"/>
                <w:szCs w:val="18"/>
              </w:rPr>
              <w:lastRenderedPageBreak/>
              <w:t>Who owns the land?</w:t>
            </w:r>
          </w:p>
          <w:p w14:paraId="431EA696" w14:textId="77777777" w:rsidR="00023848" w:rsidRPr="00804D49" w:rsidRDefault="00023848" w:rsidP="00023848">
            <w:pPr>
              <w:widowControl w:val="0"/>
              <w:autoSpaceDE w:val="0"/>
              <w:autoSpaceDN w:val="0"/>
              <w:spacing w:before="60" w:after="0"/>
              <w:jc w:val="right"/>
              <w:rPr>
                <w:rFonts w:ascii="Sylfaen" w:eastAsia="Times New Roman" w:hAnsi="Sylfaen" w:cs="Times New Roman"/>
                <w:sz w:val="18"/>
                <w:szCs w:val="18"/>
              </w:rPr>
            </w:pPr>
            <w:r w:rsidRPr="00804D49">
              <w:rPr>
                <w:rFonts w:ascii="Sylfaen" w:eastAsia="Times New Roman" w:hAnsi="Sylfaen" w:cs="Times New Roman"/>
                <w:sz w:val="18"/>
                <w:szCs w:val="18"/>
              </w:rPr>
              <w:t>Who uses the land (formal/informal)?</w:t>
            </w:r>
          </w:p>
        </w:tc>
        <w:tc>
          <w:tcPr>
            <w:tcW w:w="6835" w:type="dxa"/>
            <w:gridSpan w:val="3"/>
          </w:tcPr>
          <w:p w14:paraId="2C34B9BE" w14:textId="1A6E1691" w:rsidR="006B2BC1" w:rsidRPr="00804D49" w:rsidRDefault="00467645" w:rsidP="005605D4">
            <w:pPr>
              <w:spacing w:after="0" w:line="240" w:lineRule="auto"/>
              <w:jc w:val="both"/>
              <w:rPr>
                <w:rFonts w:ascii="Sylfaen" w:hAnsi="Sylfaen" w:cs="Times New Roman"/>
                <w:sz w:val="20"/>
                <w:szCs w:val="20"/>
              </w:rPr>
            </w:pPr>
            <w:r w:rsidRPr="00804D49">
              <w:rPr>
                <w:rFonts w:ascii="Sylfaen" w:hAnsi="Sylfaen" w:cs="Times New Roman"/>
                <w:sz w:val="20"/>
                <w:szCs w:val="20"/>
              </w:rPr>
              <w:t>The road</w:t>
            </w:r>
            <w:r w:rsidR="00CE68D9" w:rsidRPr="00804D49">
              <w:rPr>
                <w:rFonts w:ascii="Sylfaen" w:hAnsi="Sylfaen" w:cs="Times New Roman"/>
                <w:sz w:val="20"/>
                <w:szCs w:val="20"/>
              </w:rPr>
              <w:t>s</w:t>
            </w:r>
            <w:r w:rsidRPr="00804D49">
              <w:rPr>
                <w:rFonts w:ascii="Sylfaen" w:hAnsi="Sylfaen" w:cs="Times New Roman"/>
                <w:sz w:val="20"/>
                <w:szCs w:val="20"/>
              </w:rPr>
              <w:t>, sidewalks and the area adjacent to the Garni temple to be rehabilitated are community property and n</w:t>
            </w:r>
            <w:r w:rsidR="00023848" w:rsidRPr="00804D49">
              <w:rPr>
                <w:rFonts w:ascii="Sylfaen" w:hAnsi="Sylfaen" w:cs="Times New Roman"/>
                <w:sz w:val="20"/>
                <w:szCs w:val="20"/>
              </w:rPr>
              <w:t xml:space="preserve">o private land will be used for the implementation of the subproject. </w:t>
            </w:r>
            <w:r w:rsidR="001E1D07" w:rsidRPr="00804D49">
              <w:rPr>
                <w:rFonts w:ascii="Sylfaen" w:hAnsi="Sylfaen" w:cs="Times New Roman"/>
                <w:sz w:val="20"/>
                <w:szCs w:val="20"/>
              </w:rPr>
              <w:t xml:space="preserve">The water supply and sanitation network to be renovated under the sub-project is located on the public land. </w:t>
            </w:r>
            <w:r w:rsidR="00023848" w:rsidRPr="00804D49">
              <w:rPr>
                <w:rFonts w:ascii="Sylfaen" w:hAnsi="Sylfaen" w:cs="Times New Roman"/>
                <w:sz w:val="20"/>
                <w:szCs w:val="20"/>
              </w:rPr>
              <w:t>The sub-project will not result in the temporary or permanent loss of</w:t>
            </w:r>
            <w:r w:rsidR="00396AA6" w:rsidRPr="00804D49">
              <w:rPr>
                <w:rFonts w:ascii="Sylfaen" w:hAnsi="Sylfaen" w:cs="Times New Roman"/>
                <w:sz w:val="20"/>
                <w:szCs w:val="20"/>
              </w:rPr>
              <w:t xml:space="preserve"> private lands,</w:t>
            </w:r>
            <w:r w:rsidR="00023848" w:rsidRPr="00804D49">
              <w:rPr>
                <w:rFonts w:ascii="Sylfaen" w:hAnsi="Sylfaen" w:cs="Times New Roman"/>
                <w:sz w:val="20"/>
                <w:szCs w:val="20"/>
              </w:rPr>
              <w:t xml:space="preserve"> crops, fruit trees, and/or household infrastructure. </w:t>
            </w:r>
            <w:r w:rsidR="00625C55" w:rsidRPr="00804D49">
              <w:rPr>
                <w:rFonts w:ascii="Sylfaen" w:hAnsi="Sylfaen" w:cs="Times New Roman"/>
                <w:sz w:val="20"/>
                <w:szCs w:val="20"/>
              </w:rPr>
              <w:t>Residents of houses</w:t>
            </w:r>
            <w:r w:rsidR="005605D4" w:rsidRPr="00804D49">
              <w:rPr>
                <w:rFonts w:ascii="Sylfaen" w:hAnsi="Sylfaen" w:cs="Times New Roman"/>
                <w:sz w:val="20"/>
                <w:szCs w:val="20"/>
              </w:rPr>
              <w:t xml:space="preserve"> located</w:t>
            </w:r>
            <w:r w:rsidR="00625C55" w:rsidRPr="00804D49">
              <w:rPr>
                <w:rFonts w:ascii="Sylfaen" w:hAnsi="Sylfaen" w:cs="Times New Roman"/>
                <w:sz w:val="20"/>
                <w:szCs w:val="20"/>
              </w:rPr>
              <w:t xml:space="preserve"> along the road will be notified in advance of all planned works, including possible water cuts. </w:t>
            </w:r>
          </w:p>
          <w:p w14:paraId="0DCA323A" w14:textId="66344B89" w:rsidR="0056383C" w:rsidRPr="00804D49" w:rsidRDefault="0056383C" w:rsidP="005605D4">
            <w:pPr>
              <w:spacing w:after="0" w:line="240" w:lineRule="auto"/>
              <w:jc w:val="both"/>
              <w:rPr>
                <w:rFonts w:ascii="Sylfaen" w:hAnsi="Sylfaen" w:cs="Times New Roman"/>
                <w:sz w:val="20"/>
                <w:szCs w:val="20"/>
              </w:rPr>
            </w:pPr>
            <w:r w:rsidRPr="00804D49">
              <w:rPr>
                <w:rFonts w:ascii="Sylfaen" w:hAnsi="Sylfaen" w:cs="Times New Roman"/>
                <w:sz w:val="20"/>
                <w:szCs w:val="20"/>
              </w:rPr>
              <w:t xml:space="preserve">There </w:t>
            </w:r>
            <w:r w:rsidR="001E1D07" w:rsidRPr="00804D49">
              <w:rPr>
                <w:rFonts w:ascii="Sylfaen" w:hAnsi="Sylfaen" w:cs="Times New Roman"/>
                <w:sz w:val="20"/>
                <w:szCs w:val="20"/>
              </w:rPr>
              <w:t xml:space="preserve">are two </w:t>
            </w:r>
            <w:r w:rsidR="00F739DB" w:rsidRPr="00804D49">
              <w:rPr>
                <w:rFonts w:ascii="Sylfaen" w:hAnsi="Sylfaen" w:cs="Times New Roman"/>
                <w:sz w:val="20"/>
                <w:szCs w:val="20"/>
              </w:rPr>
              <w:t xml:space="preserve">currently not operating </w:t>
            </w:r>
            <w:r w:rsidR="001E1D07" w:rsidRPr="00804D49">
              <w:rPr>
                <w:rFonts w:ascii="Sylfaen" w:hAnsi="Sylfaen" w:cs="Times New Roman"/>
                <w:sz w:val="20"/>
                <w:szCs w:val="20"/>
              </w:rPr>
              <w:t xml:space="preserve">kiosks located </w:t>
            </w:r>
            <w:r w:rsidR="008B1417" w:rsidRPr="00804D49">
              <w:rPr>
                <w:rFonts w:ascii="Sylfaen" w:hAnsi="Sylfaen" w:cs="Times New Roman"/>
                <w:sz w:val="20"/>
                <w:szCs w:val="20"/>
              </w:rPr>
              <w:t xml:space="preserve">on the right side </w:t>
            </w:r>
            <w:proofErr w:type="gramStart"/>
            <w:r w:rsidR="008B1417" w:rsidRPr="00804D49">
              <w:rPr>
                <w:rFonts w:ascii="Sylfaen" w:hAnsi="Sylfaen" w:cs="Times New Roman"/>
                <w:sz w:val="20"/>
                <w:szCs w:val="20"/>
              </w:rPr>
              <w:t xml:space="preserve">of  </w:t>
            </w:r>
            <w:proofErr w:type="spellStart"/>
            <w:r w:rsidR="008B1417" w:rsidRPr="00804D49">
              <w:rPr>
                <w:rFonts w:ascii="Sylfaen" w:hAnsi="Sylfaen" w:cs="Times New Roman"/>
                <w:sz w:val="20"/>
                <w:szCs w:val="20"/>
              </w:rPr>
              <w:t>Marzpetuni</w:t>
            </w:r>
            <w:proofErr w:type="spellEnd"/>
            <w:proofErr w:type="gramEnd"/>
            <w:r w:rsidR="008B1417" w:rsidRPr="00804D49">
              <w:rPr>
                <w:rFonts w:ascii="Sylfaen" w:hAnsi="Sylfaen" w:cs="Times New Roman"/>
                <w:sz w:val="20"/>
                <w:szCs w:val="20"/>
              </w:rPr>
              <w:t xml:space="preserve"> street</w:t>
            </w:r>
            <w:r w:rsidR="001E1D07" w:rsidRPr="00804D49">
              <w:rPr>
                <w:rFonts w:ascii="Sylfaen" w:hAnsi="Sylfaen" w:cs="Times New Roman"/>
                <w:sz w:val="20"/>
                <w:szCs w:val="20"/>
              </w:rPr>
              <w:t xml:space="preserve"> leading to the Garni temple</w:t>
            </w:r>
            <w:r w:rsidR="00F739DB" w:rsidRPr="00804D49">
              <w:rPr>
                <w:rFonts w:ascii="Sylfaen" w:hAnsi="Sylfaen" w:cs="Times New Roman"/>
                <w:sz w:val="20"/>
                <w:szCs w:val="20"/>
              </w:rPr>
              <w:t>. Safe and continuous a</w:t>
            </w:r>
            <w:r w:rsidR="00945DBA" w:rsidRPr="00804D49">
              <w:rPr>
                <w:rFonts w:ascii="Sylfaen" w:hAnsi="Sylfaen" w:cs="Times New Roman"/>
                <w:sz w:val="20"/>
                <w:szCs w:val="20"/>
              </w:rPr>
              <w:t>ccess will be provided to th</w:t>
            </w:r>
            <w:r w:rsidR="00340FEA" w:rsidRPr="00804D49">
              <w:rPr>
                <w:rFonts w:ascii="Sylfaen" w:hAnsi="Sylfaen" w:cs="Times New Roman"/>
                <w:sz w:val="20"/>
                <w:szCs w:val="20"/>
              </w:rPr>
              <w:t>e kiosks</w:t>
            </w:r>
            <w:r w:rsidR="008B1417" w:rsidRPr="00804D49">
              <w:rPr>
                <w:rFonts w:ascii="Sylfaen" w:hAnsi="Sylfaen" w:cs="Times New Roman"/>
                <w:sz w:val="20"/>
                <w:szCs w:val="20"/>
              </w:rPr>
              <w:t xml:space="preserve"> during the construction works. C</w:t>
            </w:r>
            <w:r w:rsidR="00945DBA" w:rsidRPr="00804D49">
              <w:rPr>
                <w:rFonts w:ascii="Sylfaen" w:hAnsi="Sylfaen" w:cs="Times New Roman"/>
                <w:sz w:val="20"/>
                <w:szCs w:val="20"/>
              </w:rPr>
              <w:t>losure</w:t>
            </w:r>
            <w:r w:rsidR="008B1417" w:rsidRPr="00804D49">
              <w:rPr>
                <w:rFonts w:ascii="Sylfaen" w:hAnsi="Sylfaen" w:cs="Times New Roman"/>
                <w:sz w:val="20"/>
                <w:szCs w:val="20"/>
              </w:rPr>
              <w:t xml:space="preserve"> of the roads during the construction</w:t>
            </w:r>
            <w:r w:rsidR="00945DBA" w:rsidRPr="00804D49">
              <w:rPr>
                <w:rFonts w:ascii="Sylfaen" w:hAnsi="Sylfaen" w:cs="Times New Roman"/>
                <w:sz w:val="20"/>
                <w:szCs w:val="20"/>
              </w:rPr>
              <w:t xml:space="preserve"> works </w:t>
            </w:r>
            <w:r w:rsidR="008B1417" w:rsidRPr="00804D49">
              <w:rPr>
                <w:rFonts w:ascii="Sylfaen" w:hAnsi="Sylfaen" w:cs="Times New Roman"/>
                <w:sz w:val="20"/>
                <w:szCs w:val="20"/>
              </w:rPr>
              <w:t>is not anticipated</w:t>
            </w:r>
            <w:r w:rsidR="00945DBA" w:rsidRPr="00804D49">
              <w:rPr>
                <w:rFonts w:ascii="Sylfaen" w:hAnsi="Sylfaen" w:cs="Times New Roman"/>
                <w:sz w:val="20"/>
                <w:szCs w:val="20"/>
              </w:rPr>
              <w:t xml:space="preserve">. </w:t>
            </w:r>
          </w:p>
          <w:p w14:paraId="09E99659" w14:textId="66E72B2D" w:rsidR="00340FEA" w:rsidRPr="00804D49" w:rsidRDefault="00340FEA" w:rsidP="00F87139">
            <w:pPr>
              <w:spacing w:after="0" w:line="240" w:lineRule="auto"/>
              <w:jc w:val="both"/>
              <w:rPr>
                <w:rFonts w:ascii="Sylfaen" w:hAnsi="Sylfaen" w:cs="Times New Roman"/>
                <w:sz w:val="20"/>
                <w:szCs w:val="20"/>
              </w:rPr>
            </w:pPr>
            <w:r w:rsidRPr="00804D49">
              <w:rPr>
                <w:rFonts w:ascii="Sylfaen" w:hAnsi="Sylfaen" w:cs="Times New Roman"/>
                <w:sz w:val="20"/>
                <w:szCs w:val="20"/>
              </w:rPr>
              <w:t>On the square near the entrance of Garni temple sale points were operating on renting bases before COVID</w:t>
            </w:r>
            <w:r w:rsidR="009B5004" w:rsidRPr="00804D49">
              <w:rPr>
                <w:rFonts w:ascii="Sylfaen" w:hAnsi="Sylfaen" w:cs="Times New Roman"/>
                <w:sz w:val="20"/>
                <w:szCs w:val="20"/>
              </w:rPr>
              <w:t>-19</w:t>
            </w:r>
            <w:r w:rsidRPr="00804D49">
              <w:rPr>
                <w:rFonts w:ascii="Sylfaen" w:hAnsi="Sylfaen" w:cs="Times New Roman"/>
                <w:sz w:val="20"/>
                <w:szCs w:val="20"/>
              </w:rPr>
              <w:t xml:space="preserve"> pandemic, </w:t>
            </w:r>
            <w:r w:rsidR="009B5004" w:rsidRPr="00804D49">
              <w:rPr>
                <w:rFonts w:ascii="Sylfaen" w:hAnsi="Sylfaen" w:cs="Times New Roman"/>
                <w:sz w:val="20"/>
                <w:szCs w:val="20"/>
              </w:rPr>
              <w:t xml:space="preserve">the sale points </w:t>
            </w:r>
            <w:r w:rsidR="008B1417" w:rsidRPr="00804D49">
              <w:rPr>
                <w:rFonts w:ascii="Sylfaen" w:hAnsi="Sylfaen" w:cs="Times New Roman"/>
                <w:sz w:val="20"/>
                <w:szCs w:val="20"/>
              </w:rPr>
              <w:t>have not operated</w:t>
            </w:r>
            <w:r w:rsidR="00D54C55" w:rsidRPr="00804D49">
              <w:rPr>
                <w:rFonts w:ascii="Sylfaen" w:hAnsi="Sylfaen" w:cs="Times New Roman"/>
                <w:sz w:val="20"/>
                <w:szCs w:val="20"/>
              </w:rPr>
              <w:t xml:space="preserve"> for six month</w:t>
            </w:r>
            <w:r w:rsidR="009B5004" w:rsidRPr="00804D49">
              <w:rPr>
                <w:rFonts w:ascii="Sylfaen" w:hAnsi="Sylfaen" w:cs="Times New Roman"/>
                <w:sz w:val="20"/>
                <w:szCs w:val="20"/>
              </w:rPr>
              <w:t>s</w:t>
            </w:r>
            <w:r w:rsidR="00F87139" w:rsidRPr="00804D49">
              <w:rPr>
                <w:rFonts w:ascii="Sylfaen" w:hAnsi="Sylfaen" w:cs="Times New Roman"/>
                <w:sz w:val="20"/>
                <w:szCs w:val="20"/>
              </w:rPr>
              <w:t>; the contracts were terminated on the initiative of the renters.</w:t>
            </w:r>
          </w:p>
        </w:tc>
      </w:tr>
      <w:tr w:rsidR="00023848" w:rsidRPr="00804D49" w14:paraId="48B9D8AA" w14:textId="77777777" w:rsidTr="00FB351E">
        <w:trPr>
          <w:trHeight w:val="3860"/>
          <w:jc w:val="center"/>
        </w:trPr>
        <w:tc>
          <w:tcPr>
            <w:tcW w:w="2309" w:type="dxa"/>
          </w:tcPr>
          <w:p w14:paraId="7586941A" w14:textId="77777777" w:rsidR="00023848" w:rsidRPr="00804D49" w:rsidRDefault="00023848" w:rsidP="00023848">
            <w:pPr>
              <w:widowControl w:val="0"/>
              <w:autoSpaceDE w:val="0"/>
              <w:autoSpaceDN w:val="0"/>
              <w:spacing w:before="60" w:after="0"/>
              <w:jc w:val="right"/>
              <w:rPr>
                <w:rFonts w:ascii="Sylfaen" w:eastAsia="Times New Roman" w:hAnsi="Sylfaen" w:cs="Times New Roman"/>
                <w:sz w:val="18"/>
                <w:szCs w:val="18"/>
              </w:rPr>
            </w:pPr>
            <w:r w:rsidRPr="00804D49">
              <w:rPr>
                <w:rFonts w:ascii="Sylfaen" w:eastAsia="Times New Roman" w:hAnsi="Sylfaen" w:cs="Times New Roman"/>
                <w:sz w:val="18"/>
                <w:szCs w:val="18"/>
              </w:rPr>
              <w:t>Description of physical and natural environment around the site</w:t>
            </w:r>
          </w:p>
        </w:tc>
        <w:tc>
          <w:tcPr>
            <w:tcW w:w="6835" w:type="dxa"/>
            <w:gridSpan w:val="3"/>
          </w:tcPr>
          <w:p w14:paraId="46ECAED1" w14:textId="2FC4E1F8" w:rsidR="002B6820" w:rsidRPr="00804D49" w:rsidRDefault="003F48F0" w:rsidP="00023848">
            <w:pPr>
              <w:spacing w:after="120" w:line="240" w:lineRule="auto"/>
              <w:jc w:val="both"/>
              <w:rPr>
                <w:rFonts w:ascii="Sylfaen" w:eastAsia="Times New Roman" w:hAnsi="Sylfaen" w:cs="Times New Roman"/>
                <w:color w:val="000000"/>
                <w:sz w:val="20"/>
                <w:szCs w:val="20"/>
              </w:rPr>
            </w:pPr>
            <w:r w:rsidRPr="00804D49">
              <w:rPr>
                <w:rFonts w:ascii="Sylfaen" w:eastAsia="Times New Roman" w:hAnsi="Sylfaen" w:cs="Times New Roman"/>
                <w:color w:val="000000"/>
                <w:sz w:val="20"/>
                <w:szCs w:val="20"/>
              </w:rPr>
              <w:t xml:space="preserve">There are occasional trees along the roadsides </w:t>
            </w:r>
            <w:r w:rsidR="002B6820" w:rsidRPr="00804D49">
              <w:rPr>
                <w:rFonts w:ascii="Sylfaen" w:eastAsia="Times New Roman" w:hAnsi="Sylfaen" w:cs="Times New Roman"/>
                <w:color w:val="000000"/>
                <w:sz w:val="20"/>
                <w:szCs w:val="20"/>
              </w:rPr>
              <w:t>from the main square of Garni to the Garni temple</w:t>
            </w:r>
            <w:r w:rsidRPr="00804D49">
              <w:rPr>
                <w:rFonts w:ascii="Sylfaen" w:eastAsia="Times New Roman" w:hAnsi="Sylfaen" w:cs="Times New Roman"/>
                <w:color w:val="000000"/>
                <w:sz w:val="20"/>
                <w:szCs w:val="20"/>
              </w:rPr>
              <w:t xml:space="preserve"> that should be avoided during construction activities.</w:t>
            </w:r>
            <w:r w:rsidR="002B6820" w:rsidRPr="00804D49">
              <w:rPr>
                <w:rFonts w:ascii="Sylfaen" w:eastAsia="Times New Roman" w:hAnsi="Sylfaen" w:cs="Times New Roman"/>
                <w:color w:val="000000"/>
                <w:sz w:val="20"/>
                <w:szCs w:val="20"/>
              </w:rPr>
              <w:t xml:space="preserve"> </w:t>
            </w:r>
          </w:p>
          <w:p w14:paraId="6021878B" w14:textId="2530BD81" w:rsidR="00340FEA" w:rsidRPr="00804D49" w:rsidRDefault="00340FEA" w:rsidP="00023848">
            <w:pPr>
              <w:spacing w:after="120" w:line="240" w:lineRule="auto"/>
              <w:jc w:val="both"/>
              <w:rPr>
                <w:rFonts w:ascii="Sylfaen" w:eastAsia="Times New Roman" w:hAnsi="Sylfaen" w:cs="Times New Roman"/>
                <w:color w:val="000000"/>
                <w:sz w:val="20"/>
                <w:szCs w:val="20"/>
              </w:rPr>
            </w:pPr>
            <w:r w:rsidRPr="00804D49">
              <w:rPr>
                <w:rFonts w:ascii="Sylfaen" w:hAnsi="Sylfaen" w:cs="Times New Roman"/>
                <w:sz w:val="20"/>
                <w:szCs w:val="20"/>
              </w:rPr>
              <w:t xml:space="preserve">There are two kiosks located </w:t>
            </w:r>
            <w:r w:rsidR="008B1417" w:rsidRPr="00804D49">
              <w:rPr>
                <w:rFonts w:ascii="Sylfaen" w:hAnsi="Sylfaen" w:cs="Times New Roman"/>
                <w:sz w:val="20"/>
                <w:szCs w:val="20"/>
              </w:rPr>
              <w:t xml:space="preserve">on the right side of </w:t>
            </w:r>
            <w:proofErr w:type="spellStart"/>
            <w:r w:rsidR="008B1417" w:rsidRPr="00804D49">
              <w:rPr>
                <w:rFonts w:ascii="Sylfaen" w:hAnsi="Sylfaen" w:cs="Times New Roman"/>
                <w:sz w:val="20"/>
                <w:szCs w:val="20"/>
              </w:rPr>
              <w:t>Marzpetuni</w:t>
            </w:r>
            <w:proofErr w:type="spellEnd"/>
            <w:r w:rsidR="008B1417" w:rsidRPr="00804D49">
              <w:rPr>
                <w:rFonts w:ascii="Sylfaen" w:hAnsi="Sylfaen" w:cs="Times New Roman"/>
                <w:sz w:val="20"/>
                <w:szCs w:val="20"/>
              </w:rPr>
              <w:t xml:space="preserve"> street</w:t>
            </w:r>
            <w:r w:rsidRPr="00804D49">
              <w:rPr>
                <w:rFonts w:ascii="Sylfaen" w:hAnsi="Sylfaen" w:cs="Times New Roman"/>
                <w:sz w:val="20"/>
                <w:szCs w:val="20"/>
              </w:rPr>
              <w:t xml:space="preserve"> leading to the</w:t>
            </w:r>
            <w:r w:rsidR="00083996" w:rsidRPr="00804D49">
              <w:rPr>
                <w:rFonts w:ascii="Sylfaen" w:hAnsi="Sylfaen" w:cs="Times New Roman"/>
                <w:sz w:val="20"/>
                <w:szCs w:val="20"/>
              </w:rPr>
              <w:t xml:space="preserve"> </w:t>
            </w:r>
            <w:r w:rsidRPr="00804D49">
              <w:rPr>
                <w:rFonts w:ascii="Sylfaen" w:hAnsi="Sylfaen" w:cs="Times New Roman"/>
                <w:sz w:val="20"/>
                <w:szCs w:val="20"/>
              </w:rPr>
              <w:t xml:space="preserve">Garni temple, </w:t>
            </w:r>
            <w:r w:rsidR="00D64002" w:rsidRPr="00804D49">
              <w:rPr>
                <w:rFonts w:ascii="Sylfaen" w:hAnsi="Sylfaen" w:cs="Times New Roman"/>
                <w:sz w:val="20"/>
                <w:szCs w:val="20"/>
              </w:rPr>
              <w:t xml:space="preserve">which will not be affected </w:t>
            </w:r>
            <w:r w:rsidR="00FB351E" w:rsidRPr="00804D49">
              <w:rPr>
                <w:rFonts w:ascii="Sylfaen" w:hAnsi="Sylfaen" w:cs="Times New Roman"/>
                <w:sz w:val="20"/>
                <w:szCs w:val="20"/>
              </w:rPr>
              <w:t>by construction works</w:t>
            </w:r>
            <w:r w:rsidR="00C23071" w:rsidRPr="00804D49">
              <w:rPr>
                <w:rFonts w:ascii="Sylfaen" w:hAnsi="Sylfaen" w:cs="Times New Roman"/>
                <w:sz w:val="20"/>
                <w:szCs w:val="20"/>
              </w:rPr>
              <w:t>,</w:t>
            </w:r>
            <w:r w:rsidR="00FB351E" w:rsidRPr="00804D49">
              <w:rPr>
                <w:rFonts w:ascii="Sylfaen" w:hAnsi="Sylfaen" w:cs="Times New Roman"/>
                <w:sz w:val="20"/>
                <w:szCs w:val="20"/>
              </w:rPr>
              <w:t xml:space="preserve"> and continuous </w:t>
            </w:r>
            <w:r w:rsidRPr="00804D49">
              <w:rPr>
                <w:rFonts w:ascii="Sylfaen" w:hAnsi="Sylfaen" w:cs="Times New Roman"/>
                <w:sz w:val="20"/>
                <w:szCs w:val="20"/>
              </w:rPr>
              <w:t>access will be provided to the kiosks during the construction works</w:t>
            </w:r>
            <w:r w:rsidR="008B1417" w:rsidRPr="00804D49">
              <w:rPr>
                <w:rFonts w:ascii="Sylfaen" w:hAnsi="Sylfaen" w:cs="Times New Roman"/>
                <w:sz w:val="20"/>
                <w:szCs w:val="20"/>
              </w:rPr>
              <w:t>. Road</w:t>
            </w:r>
            <w:r w:rsidRPr="00804D49">
              <w:rPr>
                <w:rFonts w:ascii="Sylfaen" w:hAnsi="Sylfaen" w:cs="Times New Roman"/>
                <w:sz w:val="20"/>
                <w:szCs w:val="20"/>
              </w:rPr>
              <w:t xml:space="preserve"> closure during the asphalting works is not planed.</w:t>
            </w:r>
          </w:p>
          <w:p w14:paraId="00FB6E0F" w14:textId="59E2C7F7" w:rsidR="00DD01C4" w:rsidRPr="00804D49" w:rsidRDefault="00023848">
            <w:pPr>
              <w:spacing w:after="120" w:line="240" w:lineRule="auto"/>
              <w:jc w:val="both"/>
              <w:rPr>
                <w:rFonts w:ascii="Sylfaen" w:eastAsia="Times New Roman" w:hAnsi="Sylfaen" w:cs="Times New Roman"/>
                <w:color w:val="000000"/>
                <w:sz w:val="20"/>
                <w:szCs w:val="20"/>
              </w:rPr>
            </w:pPr>
            <w:r w:rsidRPr="00804D49">
              <w:rPr>
                <w:rFonts w:ascii="Sylfaen" w:eastAsia="Times New Roman" w:hAnsi="Sylfaen" w:cs="Times New Roman"/>
                <w:color w:val="000000"/>
                <w:sz w:val="20"/>
                <w:szCs w:val="20"/>
              </w:rPr>
              <w:t>It is expected that this subproject will improve the quality and reliability of community infrastructure, support the development of tourism and agribusiness, and create conditions for attracting private sector investments. The increase in tourist flow will directly affect the local community through increased income from the tourism sector and improved infrastructure. Short-term benefits are also expected from the participation of local residents in the rehabilitation/construction works.</w:t>
            </w:r>
          </w:p>
        </w:tc>
      </w:tr>
      <w:tr w:rsidR="00023848" w:rsidRPr="00804D49" w14:paraId="20E6B126" w14:textId="77777777" w:rsidTr="006644E7">
        <w:trPr>
          <w:jc w:val="center"/>
        </w:trPr>
        <w:tc>
          <w:tcPr>
            <w:tcW w:w="9144" w:type="dxa"/>
            <w:gridSpan w:val="4"/>
            <w:shd w:val="clear" w:color="auto" w:fill="E6E6E6"/>
          </w:tcPr>
          <w:p w14:paraId="1CB9D9D6" w14:textId="77777777" w:rsidR="00023848" w:rsidRPr="00804D49" w:rsidRDefault="00023848" w:rsidP="00023848">
            <w:pPr>
              <w:widowControl w:val="0"/>
              <w:autoSpaceDE w:val="0"/>
              <w:autoSpaceDN w:val="0"/>
              <w:spacing w:before="60" w:after="0"/>
              <w:rPr>
                <w:rFonts w:ascii="Sylfaen" w:eastAsia="Times New Roman" w:hAnsi="Sylfaen" w:cs="Times New Roman"/>
                <w:b/>
                <w:sz w:val="20"/>
                <w:szCs w:val="20"/>
              </w:rPr>
            </w:pPr>
            <w:r w:rsidRPr="00804D49">
              <w:rPr>
                <w:rFonts w:ascii="Sylfaen" w:eastAsia="Times New Roman" w:hAnsi="Sylfaen" w:cs="Times New Roman"/>
                <w:b/>
                <w:sz w:val="20"/>
                <w:szCs w:val="20"/>
              </w:rPr>
              <w:t>LEGISLATION</w:t>
            </w:r>
          </w:p>
        </w:tc>
      </w:tr>
      <w:tr w:rsidR="00023848" w:rsidRPr="00804D49" w14:paraId="0643E855" w14:textId="77777777" w:rsidTr="006644E7">
        <w:trPr>
          <w:jc w:val="center"/>
        </w:trPr>
        <w:tc>
          <w:tcPr>
            <w:tcW w:w="2309" w:type="dxa"/>
          </w:tcPr>
          <w:p w14:paraId="4D26C071" w14:textId="77777777" w:rsidR="00023848" w:rsidRPr="00804D49" w:rsidRDefault="00023848" w:rsidP="00023848">
            <w:pPr>
              <w:widowControl w:val="0"/>
              <w:autoSpaceDE w:val="0"/>
              <w:autoSpaceDN w:val="0"/>
              <w:spacing w:before="60" w:after="0"/>
              <w:jc w:val="right"/>
              <w:rPr>
                <w:rFonts w:ascii="Sylfaen" w:eastAsia="Times New Roman" w:hAnsi="Sylfaen" w:cs="Times New Roman"/>
                <w:sz w:val="18"/>
                <w:szCs w:val="18"/>
              </w:rPr>
            </w:pPr>
            <w:r w:rsidRPr="00804D49">
              <w:rPr>
                <w:rFonts w:ascii="Sylfaen" w:eastAsia="Times New Roman" w:hAnsi="Sylfaen" w:cs="Times New Roman"/>
                <w:sz w:val="18"/>
                <w:szCs w:val="18"/>
              </w:rPr>
              <w:t>National &amp; local legislation &amp; permits that apply to    sub-project activity</w:t>
            </w:r>
          </w:p>
        </w:tc>
        <w:tc>
          <w:tcPr>
            <w:tcW w:w="6835" w:type="dxa"/>
            <w:gridSpan w:val="3"/>
          </w:tcPr>
          <w:p w14:paraId="62B18D62" w14:textId="77777777" w:rsidR="00023848" w:rsidRPr="00804D49" w:rsidRDefault="00023848" w:rsidP="00023848">
            <w:pPr>
              <w:autoSpaceDE w:val="0"/>
              <w:autoSpaceDN w:val="0"/>
              <w:adjustRightInd w:val="0"/>
              <w:spacing w:after="0" w:line="240" w:lineRule="auto"/>
              <w:jc w:val="both"/>
              <w:rPr>
                <w:rFonts w:ascii="Sylfaen" w:eastAsia="Times New Roman" w:hAnsi="Sylfaen" w:cs="Times New Roman"/>
                <w:color w:val="000000"/>
                <w:sz w:val="20"/>
                <w:szCs w:val="20"/>
                <w:lang w:val="hy-AM"/>
              </w:rPr>
            </w:pPr>
            <w:r w:rsidRPr="00804D49">
              <w:rPr>
                <w:rFonts w:ascii="Sylfaen" w:eastAsia="Times New Roman" w:hAnsi="Sylfaen" w:cs="Times New Roman"/>
                <w:color w:val="000000"/>
                <w:sz w:val="20"/>
                <w:szCs w:val="20"/>
                <w:lang w:val="hy-AM"/>
              </w:rPr>
              <w:t>The following Armenian legislation define</w:t>
            </w:r>
            <w:r w:rsidRPr="00804D49">
              <w:rPr>
                <w:rFonts w:ascii="Sylfaen" w:eastAsia="Times New Roman" w:hAnsi="Sylfaen" w:cs="Times New Roman"/>
                <w:color w:val="000000"/>
                <w:sz w:val="20"/>
                <w:szCs w:val="20"/>
              </w:rPr>
              <w:t>s</w:t>
            </w:r>
            <w:r w:rsidRPr="00804D49">
              <w:rPr>
                <w:rFonts w:ascii="Sylfaen" w:eastAsia="Times New Roman" w:hAnsi="Sylfaen" w:cs="Times New Roman"/>
                <w:color w:val="000000"/>
                <w:sz w:val="20"/>
                <w:szCs w:val="20"/>
                <w:lang w:val="hy-AM"/>
              </w:rPr>
              <w:t xml:space="preserve"> a legal framework applicable to project activities: </w:t>
            </w:r>
          </w:p>
          <w:p w14:paraId="5089DCBD" w14:textId="77777777" w:rsidR="00023848" w:rsidRPr="00804D49" w:rsidRDefault="00023848" w:rsidP="00023848">
            <w:pPr>
              <w:numPr>
                <w:ilvl w:val="0"/>
                <w:numId w:val="18"/>
              </w:numPr>
              <w:spacing w:after="0" w:line="240" w:lineRule="auto"/>
              <w:ind w:left="583" w:hanging="218"/>
              <w:contextualSpacing/>
              <w:jc w:val="both"/>
              <w:rPr>
                <w:rFonts w:ascii="Sylfaen" w:eastAsia="Sylfaen" w:hAnsi="Sylfaen" w:cs="Sylfaen"/>
                <w:color w:val="000000"/>
                <w:sz w:val="20"/>
                <w:szCs w:val="20"/>
                <w:lang w:val="hy-AM"/>
              </w:rPr>
            </w:pPr>
            <w:r w:rsidRPr="00804D49">
              <w:rPr>
                <w:rFonts w:ascii="Sylfaen" w:eastAsia="Sylfaen" w:hAnsi="Sylfaen" w:cs="Sylfaen"/>
                <w:color w:val="000000"/>
                <w:sz w:val="20"/>
                <w:szCs w:val="20"/>
                <w:lang w:val="hy-AM"/>
              </w:rPr>
              <w:t>Law on Atmospheric Air Protection of RoA (1994)</w:t>
            </w:r>
          </w:p>
          <w:p w14:paraId="53E62D54" w14:textId="77777777" w:rsidR="00023848" w:rsidRPr="00804D49" w:rsidRDefault="00023848" w:rsidP="00023848">
            <w:pPr>
              <w:autoSpaceDE w:val="0"/>
              <w:autoSpaceDN w:val="0"/>
              <w:adjustRightInd w:val="0"/>
              <w:spacing w:after="0" w:line="240" w:lineRule="auto"/>
              <w:ind w:left="576" w:right="-14"/>
              <w:jc w:val="both"/>
              <w:rPr>
                <w:rFonts w:ascii="Sylfaen" w:eastAsia="Calibri" w:hAnsi="Sylfaen" w:cs="Tahoma"/>
                <w:sz w:val="20"/>
                <w:szCs w:val="20"/>
              </w:rPr>
            </w:pPr>
            <w:r w:rsidRPr="00804D49">
              <w:rPr>
                <w:rFonts w:ascii="Sylfaen" w:eastAsia="Calibri" w:hAnsi="Sylfaen" w:cs="Tahoma"/>
                <w:sz w:val="20"/>
                <w:szCs w:val="20"/>
              </w:rPr>
              <w:t xml:space="preserve">The purpose of Law on Atmospheric Air Protection is to define the main principles of the </w:t>
            </w:r>
            <w:proofErr w:type="spellStart"/>
            <w:r w:rsidRPr="00804D49">
              <w:rPr>
                <w:rFonts w:ascii="Sylfaen" w:eastAsia="Calibri" w:hAnsi="Sylfaen" w:cs="Tahoma"/>
                <w:sz w:val="20"/>
                <w:szCs w:val="20"/>
              </w:rPr>
              <w:t>RoA</w:t>
            </w:r>
            <w:proofErr w:type="spellEnd"/>
            <w:r w:rsidRPr="00804D49">
              <w:rPr>
                <w:rFonts w:ascii="Sylfaen" w:eastAsia="Calibri" w:hAnsi="Sylfaen" w:cs="Tahoma"/>
                <w:sz w:val="20"/>
                <w:szCs w:val="20"/>
              </w:rPr>
              <w:t xml:space="preserve">, directed to the provision of purity of atmospheric air and improvement of air quality, prevention, and mitigation of the chemical, physical, biological and other impacts on air quality and regulation of public relation. This Law also regulates the emission licenses and provides maximum allowed loads/concentrations for atmospheric air pollution, etc. </w:t>
            </w:r>
          </w:p>
          <w:p w14:paraId="4065D438" w14:textId="77777777" w:rsidR="00023848" w:rsidRPr="00804D49" w:rsidRDefault="00023848" w:rsidP="00023848">
            <w:pPr>
              <w:spacing w:after="0" w:line="240" w:lineRule="auto"/>
              <w:ind w:left="543"/>
              <w:rPr>
                <w:rFonts w:ascii="Sylfaen" w:eastAsia="Calibri" w:hAnsi="Sylfaen" w:cs="Tahoma"/>
                <w:i/>
                <w:sz w:val="20"/>
                <w:szCs w:val="20"/>
              </w:rPr>
            </w:pPr>
            <w:r w:rsidRPr="00804D49">
              <w:rPr>
                <w:rFonts w:ascii="Sylfaen" w:eastAsia="Calibri" w:hAnsi="Sylfaen" w:cs="Tahoma"/>
                <w:i/>
                <w:sz w:val="20"/>
                <w:szCs w:val="20"/>
              </w:rPr>
              <w:t>According to this law, the contractor shall undertake construction activities as well as transportation and temporary storage of waste the way to minimize dust and other emissions.</w:t>
            </w:r>
          </w:p>
          <w:p w14:paraId="1D8B46FB" w14:textId="77777777" w:rsidR="00023848" w:rsidRPr="00804D49" w:rsidRDefault="00023848" w:rsidP="00023848">
            <w:pPr>
              <w:numPr>
                <w:ilvl w:val="0"/>
                <w:numId w:val="18"/>
              </w:numPr>
              <w:spacing w:before="240" w:after="0" w:line="240" w:lineRule="auto"/>
              <w:ind w:left="576" w:hanging="216"/>
              <w:jc w:val="both"/>
              <w:rPr>
                <w:rFonts w:ascii="Sylfaen" w:eastAsia="Sylfaen" w:hAnsi="Sylfaen" w:cs="Sylfaen"/>
                <w:color w:val="000000"/>
                <w:sz w:val="20"/>
                <w:szCs w:val="20"/>
                <w:lang w:val="hy-AM"/>
              </w:rPr>
            </w:pPr>
            <w:r w:rsidRPr="00804D49">
              <w:rPr>
                <w:rFonts w:ascii="Sylfaen" w:eastAsia="Sylfaen" w:hAnsi="Sylfaen" w:cs="Sylfaen"/>
                <w:color w:val="000000"/>
                <w:sz w:val="20"/>
                <w:szCs w:val="20"/>
                <w:lang w:val="hy-AM"/>
              </w:rPr>
              <w:t>Law on Waste of RoA (2004)</w:t>
            </w:r>
          </w:p>
          <w:p w14:paraId="032ECE79" w14:textId="77777777" w:rsidR="00023848" w:rsidRPr="00804D49" w:rsidRDefault="00023848" w:rsidP="00023848">
            <w:pPr>
              <w:autoSpaceDE w:val="0"/>
              <w:autoSpaceDN w:val="0"/>
              <w:adjustRightInd w:val="0"/>
              <w:spacing w:after="0" w:line="240" w:lineRule="auto"/>
              <w:ind w:left="576" w:right="-14"/>
              <w:jc w:val="both"/>
              <w:rPr>
                <w:rFonts w:ascii="Sylfaen" w:eastAsia="Calibri" w:hAnsi="Sylfaen" w:cs="Tahoma"/>
                <w:sz w:val="20"/>
                <w:szCs w:val="20"/>
              </w:rPr>
            </w:pPr>
            <w:r w:rsidRPr="00804D49">
              <w:rPr>
                <w:rFonts w:ascii="Sylfaen" w:eastAsia="Calibri" w:hAnsi="Sylfaen" w:cs="Tahoma"/>
                <w:sz w:val="20"/>
                <w:szCs w:val="20"/>
              </w:rPr>
              <w:t>The law provides the legal and economic basis for the collection, transportation, disposal, treatment, re-use of wastes as well as prevention of negative impacts of waste on natural resources, human life, and health. The law defines the roles and responsibilities of the state authorized bodies as well as of waste generator organizations in waste management operations.</w:t>
            </w:r>
          </w:p>
          <w:p w14:paraId="35B3AFC8" w14:textId="77777777" w:rsidR="00023848" w:rsidRPr="00804D49" w:rsidRDefault="00023848" w:rsidP="00023848">
            <w:pPr>
              <w:spacing w:after="0" w:line="240" w:lineRule="auto"/>
              <w:ind w:left="546"/>
              <w:rPr>
                <w:rFonts w:ascii="Sylfaen" w:eastAsia="Calibri" w:hAnsi="Sylfaen" w:cs="Tahoma"/>
                <w:i/>
                <w:sz w:val="20"/>
                <w:szCs w:val="20"/>
              </w:rPr>
            </w:pPr>
            <w:r w:rsidRPr="00804D49">
              <w:rPr>
                <w:rFonts w:ascii="Sylfaen" w:eastAsia="Calibri" w:hAnsi="Sylfaen" w:cs="Tahoma"/>
                <w:i/>
                <w:sz w:val="20"/>
                <w:szCs w:val="20"/>
              </w:rPr>
              <w:lastRenderedPageBreak/>
              <w:t>According to this law, the waste generated from construction activities should be recycled as appropriate or disposed of in designated locations.</w:t>
            </w:r>
          </w:p>
          <w:p w14:paraId="496B4B7F" w14:textId="77777777" w:rsidR="00023848" w:rsidRPr="00804D49" w:rsidRDefault="00023848" w:rsidP="00023848">
            <w:pPr>
              <w:spacing w:after="0" w:line="240" w:lineRule="auto"/>
              <w:ind w:left="546"/>
              <w:rPr>
                <w:rFonts w:ascii="Sylfaen" w:eastAsia="Calibri" w:hAnsi="Sylfaen" w:cs="Tahoma"/>
                <w:i/>
                <w:sz w:val="20"/>
                <w:szCs w:val="20"/>
              </w:rPr>
            </w:pPr>
            <w:r w:rsidRPr="00804D49">
              <w:rPr>
                <w:rFonts w:ascii="Sylfaen" w:eastAsia="Calibri" w:hAnsi="Sylfaen" w:cs="Tahoma"/>
                <w:i/>
                <w:sz w:val="20"/>
                <w:szCs w:val="20"/>
              </w:rPr>
              <w:t>Disposal of the construction waste and excess material</w:t>
            </w:r>
            <w:r w:rsidRPr="00804D49">
              <w:rPr>
                <w:rFonts w:ascii="Sylfaen" w:eastAsia="Calibri" w:hAnsi="Sylfaen" w:cs="Tahoma"/>
                <w:i/>
                <w:sz w:val="20"/>
                <w:szCs w:val="20"/>
                <w:lang w:val="hy-AM"/>
              </w:rPr>
              <w:t xml:space="preserve"> </w:t>
            </w:r>
            <w:r w:rsidRPr="00804D49">
              <w:rPr>
                <w:rFonts w:ascii="Sylfaen" w:eastAsia="Calibri" w:hAnsi="Sylfaen" w:cs="Tahoma"/>
                <w:i/>
                <w:sz w:val="20"/>
                <w:szCs w:val="20"/>
              </w:rPr>
              <w:t>in selected locations must be approved by the local municipality in writing.</w:t>
            </w:r>
          </w:p>
          <w:p w14:paraId="343C2EB0" w14:textId="77777777" w:rsidR="00023848" w:rsidRPr="00804D49" w:rsidRDefault="00023848" w:rsidP="00023848">
            <w:pPr>
              <w:numPr>
                <w:ilvl w:val="0"/>
                <w:numId w:val="18"/>
              </w:numPr>
              <w:spacing w:before="240" w:after="0" w:line="240" w:lineRule="auto"/>
              <w:ind w:left="576" w:hanging="216"/>
              <w:jc w:val="both"/>
              <w:rPr>
                <w:rFonts w:ascii="Sylfaen" w:eastAsia="Sylfaen" w:hAnsi="Sylfaen" w:cs="Sylfaen"/>
                <w:color w:val="000000"/>
                <w:sz w:val="20"/>
                <w:szCs w:val="20"/>
                <w:lang w:val="hy-AM"/>
              </w:rPr>
            </w:pPr>
            <w:r w:rsidRPr="00804D49">
              <w:rPr>
                <w:rFonts w:ascii="Sylfaen" w:eastAsia="Sylfaen" w:hAnsi="Sylfaen" w:cs="Sylfaen"/>
                <w:color w:val="000000"/>
                <w:sz w:val="20"/>
                <w:szCs w:val="20"/>
                <w:lang w:val="hy-AM"/>
              </w:rPr>
              <w:t xml:space="preserve">Law on Environmental Impact Assessment </w:t>
            </w:r>
            <w:r w:rsidRPr="00804D49">
              <w:rPr>
                <w:rFonts w:ascii="Sylfaen" w:eastAsia="Sylfaen" w:hAnsi="Sylfaen" w:cs="Sylfaen"/>
                <w:color w:val="000000"/>
                <w:sz w:val="20"/>
                <w:szCs w:val="20"/>
              </w:rPr>
              <w:t xml:space="preserve">and Expertise </w:t>
            </w:r>
            <w:r w:rsidRPr="00804D49">
              <w:rPr>
                <w:rFonts w:ascii="Sylfaen" w:eastAsia="Sylfaen" w:hAnsi="Sylfaen" w:cs="Sylfaen"/>
                <w:color w:val="000000"/>
                <w:sz w:val="20"/>
                <w:szCs w:val="20"/>
                <w:lang w:val="hy-AM"/>
              </w:rPr>
              <w:t>of RoA (</w:t>
            </w:r>
            <w:r w:rsidRPr="00804D49">
              <w:rPr>
                <w:rFonts w:ascii="Sylfaen" w:eastAsia="Sylfaen" w:hAnsi="Sylfaen" w:cs="Sylfaen"/>
                <w:color w:val="000000"/>
                <w:sz w:val="20"/>
                <w:szCs w:val="20"/>
              </w:rPr>
              <w:t>2014</w:t>
            </w:r>
            <w:r w:rsidRPr="00804D49">
              <w:rPr>
                <w:rFonts w:ascii="Sylfaen" w:eastAsia="Sylfaen" w:hAnsi="Sylfaen" w:cs="Sylfaen"/>
                <w:color w:val="000000"/>
                <w:sz w:val="20"/>
                <w:szCs w:val="20"/>
                <w:lang w:val="hy-AM"/>
              </w:rPr>
              <w:t>)</w:t>
            </w:r>
          </w:p>
          <w:p w14:paraId="03D7F0D4" w14:textId="67CD07A8" w:rsidR="00023848" w:rsidRPr="00804D49" w:rsidRDefault="00023848" w:rsidP="00023848">
            <w:pPr>
              <w:autoSpaceDE w:val="0"/>
              <w:autoSpaceDN w:val="0"/>
              <w:adjustRightInd w:val="0"/>
              <w:spacing w:after="240" w:line="240" w:lineRule="auto"/>
              <w:ind w:left="554" w:right="-11"/>
              <w:jc w:val="both"/>
              <w:rPr>
                <w:rFonts w:ascii="Sylfaen" w:eastAsia="Calibri" w:hAnsi="Sylfaen" w:cs="Tahoma"/>
                <w:i/>
                <w:sz w:val="20"/>
                <w:szCs w:val="20"/>
              </w:rPr>
            </w:pPr>
            <w:r w:rsidRPr="00804D49">
              <w:rPr>
                <w:rFonts w:ascii="Sylfaen" w:eastAsia="Calibri" w:hAnsi="Sylfaen" w:cs="Tahoma"/>
                <w:sz w:val="20"/>
                <w:szCs w:val="20"/>
              </w:rPr>
              <w:t xml:space="preserve">The law defines the type of activities that are subject to environmental impact assessment and environmental expertise. </w:t>
            </w:r>
            <w:r w:rsidRPr="00804D49">
              <w:rPr>
                <w:rFonts w:ascii="Sylfaen" w:eastAsia="Times New Roman" w:hAnsi="Sylfaen" w:cs="Times New Roman"/>
                <w:sz w:val="24"/>
                <w:szCs w:val="24"/>
              </w:rPr>
              <w:t xml:space="preserve"> </w:t>
            </w:r>
            <w:r w:rsidR="00423961" w:rsidRPr="00804D49">
              <w:rPr>
                <w:rFonts w:ascii="Sylfaen" w:eastAsia="Times New Roman" w:hAnsi="Sylfaen" w:cs="Times New Roman"/>
                <w:i/>
                <w:sz w:val="20"/>
                <w:szCs w:val="20"/>
              </w:rPr>
              <w:t>According to this law, the proposed construction works are not subject to environmental impact assessment and expertise, since work</w:t>
            </w:r>
            <w:r w:rsidR="00314114" w:rsidRPr="00804D49">
              <w:rPr>
                <w:rFonts w:ascii="Sylfaen" w:eastAsia="Times New Roman" w:hAnsi="Sylfaen" w:cs="Times New Roman"/>
                <w:i/>
                <w:sz w:val="20"/>
                <w:szCs w:val="20"/>
              </w:rPr>
              <w:t>s</w:t>
            </w:r>
            <w:r w:rsidR="00423961" w:rsidRPr="00804D49">
              <w:rPr>
                <w:rFonts w:ascii="Sylfaen" w:eastAsia="Times New Roman" w:hAnsi="Sylfaen" w:cs="Times New Roman"/>
                <w:i/>
                <w:sz w:val="20"/>
                <w:szCs w:val="20"/>
              </w:rPr>
              <w:t xml:space="preserve"> will be carried out outside the territory of the cultural monument.</w:t>
            </w:r>
          </w:p>
          <w:p w14:paraId="0E3EB528" w14:textId="77777777" w:rsidR="002B6820" w:rsidRPr="00804D49" w:rsidRDefault="002B6820" w:rsidP="002B6820">
            <w:pPr>
              <w:widowControl w:val="0"/>
              <w:autoSpaceDE w:val="0"/>
              <w:autoSpaceDN w:val="0"/>
              <w:spacing w:before="60" w:after="0"/>
              <w:rPr>
                <w:rFonts w:ascii="Sylfaen" w:eastAsia="Times New Roman" w:hAnsi="Sylfaen" w:cs="Times New Roman"/>
                <w:sz w:val="20"/>
                <w:szCs w:val="20"/>
              </w:rPr>
            </w:pPr>
            <w:r w:rsidRPr="00804D49">
              <w:rPr>
                <w:rFonts w:ascii="Sylfaen" w:eastAsia="Times New Roman" w:hAnsi="Sylfaen" w:cs="Times New Roman"/>
                <w:sz w:val="20"/>
                <w:szCs w:val="20"/>
              </w:rPr>
              <w:t xml:space="preserve">Law on Urban Development of </w:t>
            </w:r>
            <w:proofErr w:type="spellStart"/>
            <w:r w:rsidRPr="00804D49">
              <w:rPr>
                <w:rFonts w:ascii="Sylfaen" w:eastAsia="Times New Roman" w:hAnsi="Sylfaen" w:cs="Times New Roman"/>
                <w:sz w:val="20"/>
                <w:szCs w:val="20"/>
              </w:rPr>
              <w:t>RoA</w:t>
            </w:r>
            <w:proofErr w:type="spellEnd"/>
            <w:r w:rsidRPr="00804D49">
              <w:rPr>
                <w:rFonts w:ascii="Sylfaen" w:eastAsia="Times New Roman" w:hAnsi="Sylfaen" w:cs="Times New Roman"/>
                <w:sz w:val="20"/>
                <w:szCs w:val="20"/>
              </w:rPr>
              <w:t xml:space="preserve"> (1998) </w:t>
            </w:r>
          </w:p>
          <w:p w14:paraId="16B88598" w14:textId="3FAB9CE3" w:rsidR="002B6820" w:rsidRPr="00804D49" w:rsidRDefault="002B6820" w:rsidP="002B6820">
            <w:pPr>
              <w:widowControl w:val="0"/>
              <w:numPr>
                <w:ilvl w:val="0"/>
                <w:numId w:val="23"/>
              </w:numPr>
              <w:autoSpaceDE w:val="0"/>
              <w:autoSpaceDN w:val="0"/>
              <w:spacing w:before="60" w:after="0" w:line="240" w:lineRule="auto"/>
              <w:contextualSpacing/>
              <w:rPr>
                <w:rFonts w:ascii="Sylfaen" w:eastAsia="Times New Roman" w:hAnsi="Sylfaen" w:cs="Times New Roman"/>
                <w:i/>
                <w:sz w:val="20"/>
                <w:szCs w:val="20"/>
              </w:rPr>
            </w:pPr>
            <w:r w:rsidRPr="00804D49">
              <w:rPr>
                <w:rFonts w:ascii="Sylfaen" w:eastAsia="Times New Roman" w:hAnsi="Sylfaen" w:cs="Times New Roman"/>
                <w:i/>
                <w:sz w:val="20"/>
                <w:szCs w:val="20"/>
              </w:rPr>
              <w:t xml:space="preserve">According to this law, planned works require obtaining </w:t>
            </w:r>
            <w:r w:rsidR="00314114" w:rsidRPr="00804D49">
              <w:rPr>
                <w:rFonts w:ascii="Sylfaen" w:eastAsia="Times New Roman" w:hAnsi="Sylfaen" w:cs="Times New Roman"/>
                <w:i/>
                <w:sz w:val="20"/>
                <w:szCs w:val="20"/>
              </w:rPr>
              <w:t xml:space="preserve">a </w:t>
            </w:r>
            <w:r w:rsidRPr="00804D49">
              <w:rPr>
                <w:rFonts w:ascii="Sylfaen" w:eastAsia="Times New Roman" w:hAnsi="Sylfaen" w:cs="Times New Roman"/>
                <w:i/>
                <w:sz w:val="20"/>
                <w:szCs w:val="20"/>
              </w:rPr>
              <w:t>construction permit.</w:t>
            </w:r>
          </w:p>
          <w:p w14:paraId="3FE9C553" w14:textId="34B6538C" w:rsidR="00023848" w:rsidRPr="00804D49" w:rsidRDefault="00023848" w:rsidP="002B6820">
            <w:pPr>
              <w:spacing w:after="0" w:line="240" w:lineRule="auto"/>
              <w:ind w:left="520"/>
              <w:rPr>
                <w:rFonts w:ascii="Sylfaen" w:eastAsia="Times New Roman" w:hAnsi="Sylfaen" w:cs="Times New Roman"/>
                <w:sz w:val="24"/>
                <w:szCs w:val="24"/>
              </w:rPr>
            </w:pPr>
          </w:p>
        </w:tc>
      </w:tr>
      <w:tr w:rsidR="00023848" w:rsidRPr="00804D49" w14:paraId="6040A4D7" w14:textId="77777777" w:rsidTr="006644E7">
        <w:trPr>
          <w:jc w:val="center"/>
        </w:trPr>
        <w:tc>
          <w:tcPr>
            <w:tcW w:w="9144" w:type="dxa"/>
            <w:gridSpan w:val="4"/>
            <w:shd w:val="clear" w:color="auto" w:fill="E6E6E6"/>
          </w:tcPr>
          <w:p w14:paraId="7634BCEC" w14:textId="77777777" w:rsidR="00023848" w:rsidRPr="00804D49" w:rsidRDefault="00023848" w:rsidP="00023848">
            <w:pPr>
              <w:widowControl w:val="0"/>
              <w:autoSpaceDE w:val="0"/>
              <w:autoSpaceDN w:val="0"/>
              <w:spacing w:before="60" w:after="0"/>
              <w:rPr>
                <w:rFonts w:ascii="Sylfaen" w:eastAsia="Times New Roman" w:hAnsi="Sylfaen" w:cs="Times New Roman"/>
                <w:b/>
                <w:sz w:val="20"/>
                <w:szCs w:val="20"/>
              </w:rPr>
            </w:pPr>
            <w:r w:rsidRPr="00804D49">
              <w:rPr>
                <w:rFonts w:ascii="Sylfaen" w:eastAsia="Times New Roman" w:hAnsi="Sylfaen" w:cs="Times New Roman"/>
                <w:b/>
                <w:sz w:val="20"/>
                <w:szCs w:val="20"/>
              </w:rPr>
              <w:lastRenderedPageBreak/>
              <w:t>PUBLIC CONSULTATION</w:t>
            </w:r>
          </w:p>
        </w:tc>
      </w:tr>
      <w:tr w:rsidR="00023848" w:rsidRPr="00804D49" w14:paraId="3011B6BF" w14:textId="77777777" w:rsidTr="006644E7">
        <w:trPr>
          <w:jc w:val="center"/>
        </w:trPr>
        <w:tc>
          <w:tcPr>
            <w:tcW w:w="2309" w:type="dxa"/>
          </w:tcPr>
          <w:p w14:paraId="2B00B6BB" w14:textId="77777777" w:rsidR="00023848" w:rsidRPr="00804D49" w:rsidRDefault="00023848" w:rsidP="00023848">
            <w:pPr>
              <w:widowControl w:val="0"/>
              <w:autoSpaceDE w:val="0"/>
              <w:autoSpaceDN w:val="0"/>
              <w:spacing w:before="60" w:after="0"/>
              <w:jc w:val="right"/>
              <w:rPr>
                <w:rFonts w:ascii="Sylfaen" w:eastAsia="Times New Roman" w:hAnsi="Sylfaen" w:cs="Times New Roman"/>
                <w:sz w:val="18"/>
                <w:szCs w:val="18"/>
              </w:rPr>
            </w:pPr>
            <w:r w:rsidRPr="00804D49">
              <w:rPr>
                <w:rFonts w:ascii="Sylfaen" w:eastAsia="Times New Roman" w:hAnsi="Sylfaen" w:cs="Times New Roman"/>
                <w:sz w:val="18"/>
                <w:szCs w:val="18"/>
              </w:rPr>
              <w:t>When / where the public consultation process will take /took place</w:t>
            </w:r>
          </w:p>
        </w:tc>
        <w:tc>
          <w:tcPr>
            <w:tcW w:w="6835" w:type="dxa"/>
            <w:gridSpan w:val="3"/>
          </w:tcPr>
          <w:p w14:paraId="298CFB85" w14:textId="2B13536A" w:rsidR="002E6F26" w:rsidRPr="00804D49" w:rsidRDefault="008A3DC0" w:rsidP="002E6F26">
            <w:pPr>
              <w:widowControl w:val="0"/>
              <w:autoSpaceDE w:val="0"/>
              <w:autoSpaceDN w:val="0"/>
              <w:spacing w:before="60"/>
              <w:rPr>
                <w:rFonts w:ascii="Sylfaen" w:hAnsi="Sylfaen"/>
                <w:sz w:val="20"/>
                <w:szCs w:val="20"/>
              </w:rPr>
            </w:pPr>
            <w:r w:rsidRPr="00804D49">
              <w:rPr>
                <w:rFonts w:ascii="Sylfaen" w:hAnsi="Sylfaen"/>
                <w:sz w:val="20"/>
                <w:szCs w:val="20"/>
              </w:rPr>
              <w:t>The draft ESMP was</w:t>
            </w:r>
            <w:r w:rsidR="002E6F26" w:rsidRPr="00804D49">
              <w:rPr>
                <w:rFonts w:ascii="Sylfaen" w:hAnsi="Sylfaen"/>
                <w:sz w:val="20"/>
                <w:szCs w:val="20"/>
              </w:rPr>
              <w:t xml:space="preserve"> disclosed and discussed</w:t>
            </w:r>
            <w:r w:rsidRPr="00804D49">
              <w:rPr>
                <w:rFonts w:ascii="Sylfaen" w:hAnsi="Sylfaen"/>
                <w:sz w:val="20"/>
                <w:szCs w:val="20"/>
              </w:rPr>
              <w:t xml:space="preserve"> at the virtual meeting</w:t>
            </w:r>
            <w:r w:rsidR="002E6F26" w:rsidRPr="00804D49">
              <w:rPr>
                <w:rFonts w:ascii="Sylfaen" w:hAnsi="Sylfaen"/>
                <w:sz w:val="20"/>
                <w:szCs w:val="20"/>
              </w:rPr>
              <w:t xml:space="preserve"> held via Zoom with the participants</w:t>
            </w:r>
            <w:r w:rsidR="0065495D" w:rsidRPr="00804D49">
              <w:rPr>
                <w:rFonts w:ascii="Sylfaen" w:hAnsi="Sylfaen"/>
                <w:sz w:val="20"/>
                <w:szCs w:val="20"/>
              </w:rPr>
              <w:t xml:space="preserve"> from the municipality of Garni</w:t>
            </w:r>
            <w:r w:rsidR="002E6F26" w:rsidRPr="00804D49">
              <w:rPr>
                <w:rFonts w:ascii="Sylfaen" w:hAnsi="Sylfaen"/>
                <w:sz w:val="20"/>
                <w:szCs w:val="20"/>
              </w:rPr>
              <w:t xml:space="preserve"> and local communities</w:t>
            </w:r>
            <w:r w:rsidRPr="00804D49">
              <w:rPr>
                <w:rFonts w:ascii="Sylfaen" w:hAnsi="Sylfaen"/>
                <w:sz w:val="20"/>
                <w:szCs w:val="20"/>
              </w:rPr>
              <w:t xml:space="preserve"> on February 11, 2021</w:t>
            </w:r>
            <w:r w:rsidR="002E6F26" w:rsidRPr="00804D49">
              <w:rPr>
                <w:rFonts w:ascii="Sylfaen" w:hAnsi="Sylfaen"/>
                <w:sz w:val="20"/>
                <w:szCs w:val="20"/>
              </w:rPr>
              <w:t>.</w:t>
            </w:r>
          </w:p>
          <w:p w14:paraId="48A0E545" w14:textId="1908AD0B" w:rsidR="00023848" w:rsidRPr="00804D49" w:rsidRDefault="002E6F26" w:rsidP="002E6F26">
            <w:pPr>
              <w:widowControl w:val="0"/>
              <w:autoSpaceDE w:val="0"/>
              <w:autoSpaceDN w:val="0"/>
              <w:spacing w:before="60" w:after="0"/>
              <w:rPr>
                <w:rFonts w:ascii="Sylfaen" w:hAnsi="Sylfaen"/>
                <w:sz w:val="20"/>
                <w:szCs w:val="20"/>
                <w:lang w:val="hy-AM"/>
              </w:rPr>
            </w:pPr>
            <w:r w:rsidRPr="00804D49">
              <w:rPr>
                <w:rFonts w:ascii="Sylfaen" w:hAnsi="Sylfaen"/>
                <w:sz w:val="20"/>
                <w:szCs w:val="20"/>
              </w:rPr>
              <w:t xml:space="preserve">Draft </w:t>
            </w:r>
            <w:r w:rsidR="008A3DC0" w:rsidRPr="00804D49">
              <w:rPr>
                <w:rFonts w:ascii="Sylfaen" w:hAnsi="Sylfaen"/>
                <w:sz w:val="20"/>
                <w:szCs w:val="20"/>
              </w:rPr>
              <w:t>ESMP was</w:t>
            </w:r>
            <w:r w:rsidRPr="00804D49">
              <w:rPr>
                <w:rFonts w:ascii="Sylfaen" w:hAnsi="Sylfaen"/>
                <w:sz w:val="20"/>
                <w:szCs w:val="20"/>
              </w:rPr>
              <w:t xml:space="preserve"> </w:t>
            </w:r>
            <w:proofErr w:type="gramStart"/>
            <w:r w:rsidRPr="00804D49">
              <w:rPr>
                <w:rFonts w:ascii="Sylfaen" w:hAnsi="Sylfaen"/>
                <w:sz w:val="20"/>
                <w:szCs w:val="20"/>
              </w:rPr>
              <w:t>disclosed</w:t>
            </w:r>
            <w:r w:rsidR="004B1792">
              <w:rPr>
                <w:rFonts w:ascii="Sylfaen" w:hAnsi="Sylfaen"/>
                <w:sz w:val="20"/>
                <w:szCs w:val="20"/>
              </w:rPr>
              <w:t xml:space="preserve">  in</w:t>
            </w:r>
            <w:proofErr w:type="gramEnd"/>
            <w:r w:rsidR="004B1792">
              <w:rPr>
                <w:rFonts w:ascii="Sylfaen" w:hAnsi="Sylfaen"/>
                <w:sz w:val="20"/>
                <w:szCs w:val="20"/>
              </w:rPr>
              <w:t xml:space="preserve"> Armenian and English languages</w:t>
            </w:r>
            <w:r w:rsidRPr="00804D49">
              <w:rPr>
                <w:rFonts w:ascii="Sylfaen" w:hAnsi="Sylfaen"/>
                <w:sz w:val="20"/>
                <w:szCs w:val="20"/>
              </w:rPr>
              <w:t xml:space="preserve"> on the ATDF website (atdf.am)</w:t>
            </w:r>
            <w:r w:rsidRPr="00804D49">
              <w:rPr>
                <w:rFonts w:ascii="Sylfaen" w:hAnsi="Sylfaen"/>
                <w:sz w:val="20"/>
                <w:szCs w:val="20"/>
                <w:lang w:val="hy-AM"/>
              </w:rPr>
              <w:t xml:space="preserve"> </w:t>
            </w:r>
            <w:r w:rsidRPr="00804D49">
              <w:rPr>
                <w:rFonts w:ascii="Sylfaen" w:hAnsi="Sylfaen"/>
                <w:sz w:val="20"/>
                <w:szCs w:val="20"/>
              </w:rPr>
              <w:t>and</w:t>
            </w:r>
            <w:r w:rsidR="004B1792">
              <w:rPr>
                <w:rFonts w:ascii="Sylfaen" w:hAnsi="Sylfaen"/>
                <w:sz w:val="20"/>
                <w:szCs w:val="20"/>
              </w:rPr>
              <w:t xml:space="preserve"> in Armenian language on</w:t>
            </w:r>
            <w:r w:rsidRPr="00804D49">
              <w:rPr>
                <w:rFonts w:ascii="Sylfaen" w:hAnsi="Sylfaen"/>
                <w:sz w:val="20"/>
                <w:szCs w:val="20"/>
              </w:rPr>
              <w:t xml:space="preserve"> the beneficiary's website</w:t>
            </w:r>
            <w:r w:rsidR="008A3DC0" w:rsidRPr="00804D49">
              <w:rPr>
                <w:rFonts w:ascii="Sylfaen" w:hAnsi="Sylfaen"/>
                <w:sz w:val="20"/>
                <w:szCs w:val="20"/>
              </w:rPr>
              <w:t xml:space="preserve"> (garni.am</w:t>
            </w:r>
            <w:r w:rsidRPr="00804D49">
              <w:rPr>
                <w:rFonts w:ascii="Sylfaen" w:hAnsi="Sylfaen"/>
                <w:sz w:val="20"/>
                <w:szCs w:val="20"/>
              </w:rPr>
              <w:t>). Brief information on the planned works and contact information for addressing questions and grievances will be placed at the worksite, on the</w:t>
            </w:r>
            <w:r w:rsidR="0065495D" w:rsidRPr="00804D49">
              <w:rPr>
                <w:rFonts w:ascii="Sylfaen" w:hAnsi="Sylfaen"/>
                <w:sz w:val="20"/>
                <w:szCs w:val="20"/>
              </w:rPr>
              <w:t xml:space="preserve"> information board of the Garni</w:t>
            </w:r>
            <w:r w:rsidRPr="00804D49">
              <w:rPr>
                <w:rFonts w:ascii="Sylfaen" w:hAnsi="Sylfaen"/>
                <w:sz w:val="20"/>
                <w:szCs w:val="20"/>
              </w:rPr>
              <w:t xml:space="preserve"> municipality office and/or in its immediate surroundings.</w:t>
            </w:r>
          </w:p>
          <w:p w14:paraId="1B052965" w14:textId="2099D584" w:rsidR="002E6F26" w:rsidRPr="00804D49" w:rsidRDefault="002E6F26" w:rsidP="002E6F26">
            <w:pPr>
              <w:widowControl w:val="0"/>
              <w:autoSpaceDE w:val="0"/>
              <w:autoSpaceDN w:val="0"/>
              <w:spacing w:before="60" w:after="0"/>
              <w:rPr>
                <w:rFonts w:ascii="Sylfaen" w:eastAsia="Times New Roman" w:hAnsi="Sylfaen" w:cs="Times New Roman"/>
                <w:sz w:val="20"/>
                <w:szCs w:val="20"/>
                <w:lang w:val="hy-AM"/>
              </w:rPr>
            </w:pPr>
          </w:p>
        </w:tc>
      </w:tr>
      <w:tr w:rsidR="00023848" w:rsidRPr="00804D49" w14:paraId="3CC9D916" w14:textId="77777777" w:rsidTr="006644E7">
        <w:trPr>
          <w:jc w:val="center"/>
        </w:trPr>
        <w:tc>
          <w:tcPr>
            <w:tcW w:w="9144" w:type="dxa"/>
            <w:gridSpan w:val="4"/>
            <w:shd w:val="clear" w:color="auto" w:fill="E6E6E6"/>
          </w:tcPr>
          <w:p w14:paraId="329C99ED" w14:textId="77777777" w:rsidR="00023848" w:rsidRPr="00804D49" w:rsidRDefault="00023848" w:rsidP="00023848">
            <w:pPr>
              <w:widowControl w:val="0"/>
              <w:autoSpaceDE w:val="0"/>
              <w:autoSpaceDN w:val="0"/>
              <w:spacing w:before="60" w:after="0"/>
              <w:rPr>
                <w:rFonts w:ascii="Sylfaen" w:eastAsia="Times New Roman" w:hAnsi="Sylfaen" w:cs="Times New Roman"/>
                <w:b/>
                <w:sz w:val="20"/>
                <w:szCs w:val="20"/>
              </w:rPr>
            </w:pPr>
            <w:r w:rsidRPr="00804D49">
              <w:rPr>
                <w:rFonts w:ascii="Sylfaen" w:eastAsia="Times New Roman" w:hAnsi="Sylfaen" w:cs="Times New Roman"/>
                <w:b/>
                <w:sz w:val="20"/>
                <w:szCs w:val="20"/>
              </w:rPr>
              <w:t>ATTACHMENTS</w:t>
            </w:r>
          </w:p>
        </w:tc>
      </w:tr>
      <w:tr w:rsidR="00023848" w:rsidRPr="00804D49" w14:paraId="700CD257" w14:textId="77777777" w:rsidTr="006644E7">
        <w:trPr>
          <w:trHeight w:val="1034"/>
          <w:jc w:val="center"/>
        </w:trPr>
        <w:tc>
          <w:tcPr>
            <w:tcW w:w="9144" w:type="dxa"/>
            <w:gridSpan w:val="4"/>
          </w:tcPr>
          <w:p w14:paraId="2699FF7B" w14:textId="77777777" w:rsidR="00023848" w:rsidRPr="00804D49" w:rsidRDefault="00023848" w:rsidP="00023848">
            <w:pPr>
              <w:widowControl w:val="0"/>
              <w:autoSpaceDE w:val="0"/>
              <w:autoSpaceDN w:val="0"/>
              <w:spacing w:before="60" w:after="0"/>
              <w:rPr>
                <w:rFonts w:ascii="Sylfaen" w:eastAsia="Times New Roman" w:hAnsi="Sylfaen" w:cs="Times New Roman"/>
                <w:sz w:val="20"/>
                <w:szCs w:val="20"/>
              </w:rPr>
            </w:pPr>
            <w:r w:rsidRPr="00804D49">
              <w:rPr>
                <w:rFonts w:ascii="Sylfaen" w:eastAsia="Times New Roman" w:hAnsi="Sylfaen" w:cs="Times New Roman"/>
                <w:sz w:val="20"/>
                <w:szCs w:val="20"/>
              </w:rPr>
              <w:t>Attachment 1: Site map/photo</w:t>
            </w:r>
          </w:p>
          <w:p w14:paraId="7CEAC707" w14:textId="77777777" w:rsidR="00023848" w:rsidRPr="00804D49" w:rsidRDefault="00023848" w:rsidP="00023848">
            <w:pPr>
              <w:widowControl w:val="0"/>
              <w:autoSpaceDE w:val="0"/>
              <w:autoSpaceDN w:val="0"/>
              <w:spacing w:before="60" w:after="0"/>
              <w:rPr>
                <w:rFonts w:ascii="Sylfaen" w:eastAsia="Times New Roman" w:hAnsi="Sylfaen" w:cs="Times New Roman"/>
                <w:sz w:val="20"/>
                <w:szCs w:val="20"/>
              </w:rPr>
            </w:pPr>
            <w:r w:rsidRPr="00804D49">
              <w:rPr>
                <w:rFonts w:ascii="Sylfaen" w:eastAsia="Times New Roman" w:hAnsi="Sylfaen" w:cs="Times New Roman"/>
                <w:sz w:val="20"/>
                <w:szCs w:val="20"/>
              </w:rPr>
              <w:t>Attachment 2: Agreement for construction waste disposal</w:t>
            </w:r>
          </w:p>
          <w:p w14:paraId="483E3D20" w14:textId="7B0819C4" w:rsidR="00050649" w:rsidRDefault="00023848" w:rsidP="00050649">
            <w:pPr>
              <w:widowControl w:val="0"/>
              <w:autoSpaceDE w:val="0"/>
              <w:autoSpaceDN w:val="0"/>
              <w:spacing w:before="60" w:after="0"/>
              <w:rPr>
                <w:rFonts w:ascii="Sylfaen" w:eastAsia="Times New Roman" w:hAnsi="Sylfaen" w:cs="Times New Roman"/>
                <w:sz w:val="20"/>
                <w:szCs w:val="20"/>
              </w:rPr>
            </w:pPr>
            <w:r w:rsidRPr="00804D49">
              <w:rPr>
                <w:rFonts w:ascii="Sylfaen" w:eastAsia="Times New Roman" w:hAnsi="Sylfaen" w:cs="Times New Roman"/>
                <w:sz w:val="20"/>
                <w:szCs w:val="20"/>
              </w:rPr>
              <w:t>A</w:t>
            </w:r>
            <w:r w:rsidR="00050649">
              <w:rPr>
                <w:rFonts w:ascii="Sylfaen" w:eastAsia="Times New Roman" w:hAnsi="Sylfaen" w:cs="Times New Roman"/>
                <w:sz w:val="20"/>
                <w:szCs w:val="20"/>
              </w:rPr>
              <w:t>ttachment 3</w:t>
            </w:r>
            <w:r w:rsidRPr="00804D49">
              <w:rPr>
                <w:rFonts w:ascii="Sylfaen" w:eastAsia="Times New Roman" w:hAnsi="Sylfaen" w:cs="Times New Roman"/>
                <w:sz w:val="20"/>
                <w:szCs w:val="20"/>
              </w:rPr>
              <w:t xml:space="preserve">:  Minutes of the Public consultation on the draft ESMP </w:t>
            </w:r>
          </w:p>
          <w:p w14:paraId="692FF668" w14:textId="1C66F78B" w:rsidR="00023848" w:rsidRPr="00804D49" w:rsidRDefault="00050649" w:rsidP="00DA3286">
            <w:pPr>
              <w:widowControl w:val="0"/>
              <w:autoSpaceDE w:val="0"/>
              <w:autoSpaceDN w:val="0"/>
              <w:spacing w:before="60" w:after="0"/>
              <w:rPr>
                <w:rFonts w:ascii="Sylfaen" w:eastAsia="Times New Roman" w:hAnsi="Sylfaen" w:cs="Times New Roman"/>
                <w:sz w:val="20"/>
                <w:szCs w:val="20"/>
              </w:rPr>
            </w:pPr>
            <w:r>
              <w:rPr>
                <w:rFonts w:ascii="Sylfaen" w:eastAsia="Times New Roman" w:hAnsi="Sylfaen" w:cs="Times New Roman"/>
                <w:sz w:val="20"/>
                <w:szCs w:val="20"/>
              </w:rPr>
              <w:t>Attachment 4</w:t>
            </w:r>
            <w:r w:rsidRPr="00804D49">
              <w:rPr>
                <w:rFonts w:ascii="Sylfaen" w:eastAsia="Times New Roman" w:hAnsi="Sylfaen" w:cs="Times New Roman"/>
                <w:sz w:val="20"/>
                <w:szCs w:val="20"/>
              </w:rPr>
              <w:t>: Const</w:t>
            </w:r>
            <w:r>
              <w:rPr>
                <w:rFonts w:ascii="Sylfaen" w:eastAsia="Times New Roman" w:hAnsi="Sylfaen" w:cs="Times New Roman"/>
                <w:sz w:val="20"/>
                <w:szCs w:val="20"/>
              </w:rPr>
              <w:t xml:space="preserve">ruction Permit </w:t>
            </w:r>
          </w:p>
        </w:tc>
      </w:tr>
    </w:tbl>
    <w:p w14:paraId="36EE3649" w14:textId="77777777" w:rsidR="00023848" w:rsidRPr="00804D49" w:rsidRDefault="00023848" w:rsidP="00023848">
      <w:pPr>
        <w:widowControl w:val="0"/>
        <w:autoSpaceDE w:val="0"/>
        <w:autoSpaceDN w:val="0"/>
        <w:spacing w:after="0" w:line="240" w:lineRule="auto"/>
        <w:jc w:val="both"/>
        <w:rPr>
          <w:rFonts w:ascii="Sylfaen" w:eastAsia="Times New Roman" w:hAnsi="Sylfaen" w:cs="Times New Roman"/>
          <w:sz w:val="18"/>
          <w:szCs w:val="18"/>
        </w:rPr>
      </w:pPr>
      <w:r w:rsidRPr="00804D49">
        <w:rPr>
          <w:rFonts w:ascii="Sylfaen" w:eastAsia="Times New Roman" w:hAnsi="Sylfaen" w:cs="Times New Roman"/>
          <w:sz w:val="18"/>
          <w:szCs w:val="18"/>
        </w:rPr>
        <w:t>*Information on works supervisor, works provider (contractor), and the attachments will be provided later, prior to mobilization of a selected works provider to a work site.</w:t>
      </w:r>
    </w:p>
    <w:p w14:paraId="6BA570E6" w14:textId="77777777" w:rsidR="00023848" w:rsidRPr="00804D49" w:rsidRDefault="00023848" w:rsidP="00023848">
      <w:pPr>
        <w:widowControl w:val="0"/>
        <w:autoSpaceDE w:val="0"/>
        <w:autoSpaceDN w:val="0"/>
        <w:spacing w:after="0" w:line="240" w:lineRule="auto"/>
        <w:jc w:val="both"/>
        <w:rPr>
          <w:rFonts w:ascii="Sylfaen" w:eastAsia="Times New Roman" w:hAnsi="Sylfaen" w:cs="Times New Roman"/>
          <w:sz w:val="18"/>
          <w:szCs w:val="18"/>
        </w:rPr>
      </w:pPr>
      <w:r w:rsidRPr="00804D49">
        <w:rPr>
          <w:rFonts w:ascii="Sylfaen" w:eastAsia="Times New Roman" w:hAnsi="Sylfaen" w:cs="Times New Roman"/>
          <w:sz w:val="18"/>
          <w:szCs w:val="18"/>
        </w:rPr>
        <w:t>**The construction permit will be obtained before the launch of construction activities.</w:t>
      </w:r>
    </w:p>
    <w:p w14:paraId="44E9145A" w14:textId="77777777" w:rsidR="00023848" w:rsidRPr="00804D49" w:rsidRDefault="00023848" w:rsidP="00023848">
      <w:pPr>
        <w:widowControl w:val="0"/>
        <w:autoSpaceDE w:val="0"/>
        <w:autoSpaceDN w:val="0"/>
        <w:spacing w:after="0" w:line="240" w:lineRule="auto"/>
        <w:jc w:val="both"/>
        <w:rPr>
          <w:rFonts w:ascii="Sylfaen" w:eastAsia="Times New Roman" w:hAnsi="Sylfaen" w:cs="Times New Roman"/>
          <w:b/>
          <w:sz w:val="24"/>
          <w:szCs w:val="24"/>
        </w:rPr>
      </w:pPr>
    </w:p>
    <w:p w14:paraId="3CBE90A5" w14:textId="77777777" w:rsidR="00023848" w:rsidRPr="00804D49" w:rsidRDefault="00023848" w:rsidP="00023848">
      <w:pPr>
        <w:spacing w:after="0" w:line="240" w:lineRule="auto"/>
        <w:rPr>
          <w:rFonts w:ascii="Sylfaen" w:eastAsia="Times New Roman" w:hAnsi="Sylfaen" w:cs="Times New Roman"/>
          <w:b/>
          <w:sz w:val="24"/>
          <w:szCs w:val="24"/>
        </w:rPr>
        <w:sectPr w:rsidR="00023848" w:rsidRPr="00804D49">
          <w:headerReference w:type="even" r:id="rId9"/>
          <w:headerReference w:type="default" r:id="rId10"/>
          <w:footerReference w:type="even" r:id="rId11"/>
          <w:footerReference w:type="default" r:id="rId12"/>
          <w:headerReference w:type="first" r:id="rId13"/>
          <w:footerReference w:type="first" r:id="rId14"/>
          <w:pgSz w:w="11907" w:h="16839"/>
          <w:pgMar w:top="1152" w:right="1440" w:bottom="1152" w:left="1440" w:header="720" w:footer="720" w:gutter="0"/>
          <w:cols w:space="720"/>
        </w:sectPr>
      </w:pPr>
    </w:p>
    <w:p w14:paraId="75BFDC82" w14:textId="77777777" w:rsidR="00023848" w:rsidRPr="00804D49" w:rsidRDefault="00023848" w:rsidP="00023848">
      <w:pPr>
        <w:pBdr>
          <w:bottom w:val="single" w:sz="24" w:space="1" w:color="0000FF"/>
        </w:pBdr>
        <w:spacing w:after="240" w:line="240" w:lineRule="auto"/>
        <w:jc w:val="both"/>
        <w:rPr>
          <w:rFonts w:ascii="Sylfaen" w:eastAsia="Times New Roman" w:hAnsi="Sylfaen" w:cs="Times New Roman"/>
          <w:b/>
          <w:caps/>
          <w:sz w:val="24"/>
          <w:szCs w:val="24"/>
        </w:rPr>
      </w:pPr>
      <w:r w:rsidRPr="00804D49">
        <w:rPr>
          <w:rFonts w:ascii="Sylfaen" w:eastAsia="Times New Roman" w:hAnsi="Sylfaen" w:cs="Times New Roman"/>
          <w:b/>
          <w:sz w:val="24"/>
          <w:szCs w:val="24"/>
        </w:rPr>
        <w:lastRenderedPageBreak/>
        <w:t xml:space="preserve">PART B: </w:t>
      </w:r>
      <w:r w:rsidRPr="00804D49">
        <w:rPr>
          <w:rFonts w:ascii="Sylfaen" w:eastAsia="Times New Roman" w:hAnsi="Sylfaen" w:cs="Times New Roman"/>
          <w:b/>
          <w:caps/>
          <w:sz w:val="24"/>
          <w:szCs w:val="24"/>
        </w:rPr>
        <w:t>safeguards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5592"/>
        <w:gridCol w:w="3011"/>
        <w:gridCol w:w="4148"/>
      </w:tblGrid>
      <w:tr w:rsidR="00023848" w:rsidRPr="00804D49" w14:paraId="0632ED97" w14:textId="77777777" w:rsidTr="006644E7">
        <w:tc>
          <w:tcPr>
            <w:tcW w:w="5000" w:type="pct"/>
            <w:gridSpan w:val="4"/>
            <w:shd w:val="clear" w:color="auto" w:fill="E6E6E6"/>
          </w:tcPr>
          <w:p w14:paraId="5C7B6DDF" w14:textId="77777777" w:rsidR="00023848" w:rsidRPr="00804D49" w:rsidRDefault="00023848" w:rsidP="00023848">
            <w:pPr>
              <w:spacing w:before="60" w:after="60" w:line="240" w:lineRule="auto"/>
              <w:rPr>
                <w:rFonts w:ascii="Sylfaen" w:eastAsia="Times New Roman" w:hAnsi="Sylfaen" w:cs="Times New Roman"/>
                <w:b/>
                <w:sz w:val="24"/>
                <w:szCs w:val="24"/>
              </w:rPr>
            </w:pPr>
            <w:r w:rsidRPr="00804D49">
              <w:rPr>
                <w:rFonts w:ascii="Sylfaen" w:eastAsia="Times New Roman" w:hAnsi="Sylfaen" w:cs="Times New Roman"/>
                <w:b/>
              </w:rPr>
              <w:t>ENVIRONMENTAL /SOCIAL SCREENING</w:t>
            </w:r>
          </w:p>
        </w:tc>
      </w:tr>
      <w:tr w:rsidR="00023848" w:rsidRPr="00804D49" w14:paraId="6BB79C03" w14:textId="77777777" w:rsidTr="006644E7">
        <w:trPr>
          <w:trHeight w:val="287"/>
        </w:trPr>
        <w:tc>
          <w:tcPr>
            <w:tcW w:w="638" w:type="pct"/>
            <w:vMerge w:val="restart"/>
            <w:vAlign w:val="center"/>
          </w:tcPr>
          <w:p w14:paraId="6AD16AB5" w14:textId="77777777" w:rsidR="00023848" w:rsidRPr="00804D49" w:rsidRDefault="00023848" w:rsidP="00023848">
            <w:pPr>
              <w:spacing w:before="60" w:after="60" w:line="240" w:lineRule="auto"/>
              <w:rPr>
                <w:rFonts w:ascii="Sylfaen" w:eastAsia="Times New Roman" w:hAnsi="Sylfaen" w:cs="Times New Roman"/>
                <w:sz w:val="24"/>
                <w:szCs w:val="24"/>
              </w:rPr>
            </w:pPr>
            <w:r w:rsidRPr="00804D49">
              <w:rPr>
                <w:rFonts w:ascii="Sylfaen" w:eastAsia="Times New Roman" w:hAnsi="Sylfaen" w:cs="Times New Roman"/>
              </w:rPr>
              <w:t>Will the site activity include/involve any of the following?</w:t>
            </w:r>
          </w:p>
        </w:tc>
        <w:tc>
          <w:tcPr>
            <w:tcW w:w="1913" w:type="pct"/>
          </w:tcPr>
          <w:p w14:paraId="7EF78C13" w14:textId="77777777" w:rsidR="00023848" w:rsidRPr="00804D49" w:rsidRDefault="00023848" w:rsidP="00023848">
            <w:pPr>
              <w:spacing w:before="60" w:after="60" w:line="240" w:lineRule="auto"/>
              <w:jc w:val="center"/>
              <w:rPr>
                <w:rFonts w:ascii="Sylfaen" w:eastAsia="Times New Roman" w:hAnsi="Sylfaen" w:cs="Times New Roman"/>
                <w:b/>
                <w:sz w:val="24"/>
                <w:szCs w:val="24"/>
              </w:rPr>
            </w:pPr>
            <w:r w:rsidRPr="00804D49">
              <w:rPr>
                <w:rFonts w:ascii="Sylfaen" w:eastAsia="Times New Roman" w:hAnsi="Sylfaen" w:cs="Times New Roman"/>
                <w:b/>
              </w:rPr>
              <w:t>Activity/Issue</w:t>
            </w:r>
          </w:p>
        </w:tc>
        <w:tc>
          <w:tcPr>
            <w:tcW w:w="1030" w:type="pct"/>
          </w:tcPr>
          <w:p w14:paraId="79C5AB83" w14:textId="77777777" w:rsidR="00023848" w:rsidRPr="00804D49" w:rsidRDefault="00023848" w:rsidP="00023848">
            <w:pPr>
              <w:spacing w:before="60" w:after="60" w:line="240" w:lineRule="auto"/>
              <w:jc w:val="center"/>
              <w:rPr>
                <w:rFonts w:ascii="Sylfaen" w:eastAsia="Times New Roman" w:hAnsi="Sylfaen" w:cs="Times New Roman"/>
                <w:b/>
                <w:sz w:val="24"/>
                <w:szCs w:val="24"/>
              </w:rPr>
            </w:pPr>
            <w:r w:rsidRPr="00804D49">
              <w:rPr>
                <w:rFonts w:ascii="Sylfaen" w:eastAsia="Times New Roman" w:hAnsi="Sylfaen" w:cs="Times New Roman"/>
                <w:b/>
              </w:rPr>
              <w:t>Status</w:t>
            </w:r>
          </w:p>
        </w:tc>
        <w:tc>
          <w:tcPr>
            <w:tcW w:w="1419" w:type="pct"/>
          </w:tcPr>
          <w:p w14:paraId="2F51AF1C" w14:textId="77777777" w:rsidR="00023848" w:rsidRPr="00804D49" w:rsidRDefault="00023848" w:rsidP="00023848">
            <w:pPr>
              <w:spacing w:before="60" w:after="60" w:line="240" w:lineRule="auto"/>
              <w:jc w:val="center"/>
              <w:rPr>
                <w:rFonts w:ascii="Sylfaen" w:eastAsia="Times New Roman" w:hAnsi="Sylfaen" w:cs="Times New Roman"/>
                <w:b/>
                <w:sz w:val="24"/>
                <w:szCs w:val="24"/>
              </w:rPr>
            </w:pPr>
            <w:r w:rsidRPr="00804D49">
              <w:rPr>
                <w:rFonts w:ascii="Sylfaen" w:eastAsia="Times New Roman" w:hAnsi="Sylfaen" w:cs="Times New Roman"/>
                <w:b/>
              </w:rPr>
              <w:t>Triggered Actions</w:t>
            </w:r>
          </w:p>
        </w:tc>
      </w:tr>
      <w:tr w:rsidR="00023848" w:rsidRPr="00804D49" w14:paraId="6B11D4B0" w14:textId="77777777" w:rsidTr="006644E7">
        <w:trPr>
          <w:trHeight w:val="215"/>
        </w:trPr>
        <w:tc>
          <w:tcPr>
            <w:tcW w:w="638" w:type="pct"/>
            <w:vMerge/>
          </w:tcPr>
          <w:p w14:paraId="7DE90CEE" w14:textId="77777777" w:rsidR="00023848" w:rsidRPr="00804D49" w:rsidRDefault="00023848" w:rsidP="00023848">
            <w:pPr>
              <w:spacing w:before="60" w:after="60" w:line="240" w:lineRule="auto"/>
              <w:jc w:val="center"/>
              <w:rPr>
                <w:rFonts w:ascii="Sylfaen" w:eastAsia="Times New Roman" w:hAnsi="Sylfaen" w:cs="Times New Roman"/>
                <w:sz w:val="24"/>
                <w:szCs w:val="24"/>
              </w:rPr>
            </w:pPr>
          </w:p>
        </w:tc>
        <w:tc>
          <w:tcPr>
            <w:tcW w:w="1913" w:type="pct"/>
          </w:tcPr>
          <w:p w14:paraId="70A211C0" w14:textId="77777777" w:rsidR="00023848" w:rsidRPr="00804D49" w:rsidRDefault="00023848" w:rsidP="00023848">
            <w:pPr>
              <w:numPr>
                <w:ilvl w:val="0"/>
                <w:numId w:val="2"/>
              </w:numPr>
              <w:spacing w:before="60" w:after="60" w:line="240" w:lineRule="auto"/>
              <w:rPr>
                <w:rFonts w:ascii="Sylfaen" w:eastAsia="Times New Roman" w:hAnsi="Sylfaen" w:cs="Times New Roman"/>
                <w:sz w:val="24"/>
                <w:szCs w:val="24"/>
              </w:rPr>
            </w:pPr>
            <w:r w:rsidRPr="00804D49">
              <w:rPr>
                <w:rFonts w:ascii="Sylfaen" w:eastAsia="Times New Roman" w:hAnsi="Sylfaen" w:cs="Times New Roman"/>
                <w:sz w:val="24"/>
                <w:szCs w:val="24"/>
              </w:rPr>
              <w:t xml:space="preserve">Road rehabilitation </w:t>
            </w:r>
          </w:p>
        </w:tc>
        <w:tc>
          <w:tcPr>
            <w:tcW w:w="1030" w:type="pct"/>
          </w:tcPr>
          <w:p w14:paraId="148FE65E" w14:textId="77777777" w:rsidR="00023848" w:rsidRPr="00804D49" w:rsidRDefault="00023848" w:rsidP="00023848">
            <w:pPr>
              <w:spacing w:before="60" w:after="6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[x] Yes  [</w:t>
            </w:r>
            <w:r w:rsidRPr="00804D49">
              <w:rPr>
                <w:rFonts w:ascii="Sylfaen" w:eastAsia="Times New Roman" w:hAnsi="Sylfaen" w:cs="Times New Roman"/>
                <w:sz w:val="24"/>
                <w:szCs w:val="24"/>
                <w:lang w:val="ru-RU"/>
              </w:rPr>
              <w:t xml:space="preserve"> </w:t>
            </w:r>
            <w:r w:rsidRPr="00804D49">
              <w:rPr>
                <w:rFonts w:ascii="Sylfaen" w:eastAsia="Times New Roman" w:hAnsi="Sylfaen" w:cs="Times New Roman"/>
                <w:sz w:val="24"/>
                <w:szCs w:val="24"/>
              </w:rPr>
              <w:t>] No</w:t>
            </w:r>
          </w:p>
        </w:tc>
        <w:tc>
          <w:tcPr>
            <w:tcW w:w="1419" w:type="pct"/>
          </w:tcPr>
          <w:p w14:paraId="6F85621D" w14:textId="77777777" w:rsidR="00023848" w:rsidRPr="00804D49" w:rsidRDefault="00023848" w:rsidP="00023848">
            <w:pPr>
              <w:spacing w:before="60" w:after="6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If “Yes”, see Section  A below</w:t>
            </w:r>
          </w:p>
        </w:tc>
      </w:tr>
      <w:tr w:rsidR="00023848" w:rsidRPr="00804D49" w14:paraId="4D11AB6F" w14:textId="77777777" w:rsidTr="006644E7">
        <w:trPr>
          <w:trHeight w:val="58"/>
        </w:trPr>
        <w:tc>
          <w:tcPr>
            <w:tcW w:w="638" w:type="pct"/>
            <w:vMerge/>
          </w:tcPr>
          <w:p w14:paraId="26196258" w14:textId="77777777" w:rsidR="00023848" w:rsidRPr="00804D49" w:rsidRDefault="00023848" w:rsidP="00023848">
            <w:pPr>
              <w:spacing w:before="60" w:after="60" w:line="240" w:lineRule="auto"/>
              <w:jc w:val="center"/>
              <w:rPr>
                <w:rFonts w:ascii="Sylfaen" w:eastAsia="Times New Roman" w:hAnsi="Sylfaen" w:cs="Times New Roman"/>
                <w:sz w:val="24"/>
                <w:szCs w:val="24"/>
              </w:rPr>
            </w:pPr>
          </w:p>
        </w:tc>
        <w:tc>
          <w:tcPr>
            <w:tcW w:w="1913" w:type="pct"/>
          </w:tcPr>
          <w:p w14:paraId="36DE8DEE" w14:textId="77777777" w:rsidR="00023848" w:rsidRPr="00804D49" w:rsidRDefault="00023848" w:rsidP="00023848">
            <w:pPr>
              <w:numPr>
                <w:ilvl w:val="0"/>
                <w:numId w:val="2"/>
              </w:numPr>
              <w:spacing w:before="60" w:after="60" w:line="240" w:lineRule="auto"/>
              <w:rPr>
                <w:rFonts w:ascii="Sylfaen" w:eastAsia="Times New Roman" w:hAnsi="Sylfaen" w:cs="Times New Roman"/>
                <w:sz w:val="24"/>
                <w:szCs w:val="24"/>
              </w:rPr>
            </w:pPr>
            <w:r w:rsidRPr="00804D49">
              <w:rPr>
                <w:rFonts w:ascii="Sylfaen" w:eastAsia="Times New Roman" w:hAnsi="Sylfaen" w:cs="Times New Roman"/>
                <w:sz w:val="24"/>
                <w:szCs w:val="24"/>
              </w:rPr>
              <w:t xml:space="preserve"> New construction</w:t>
            </w:r>
          </w:p>
        </w:tc>
        <w:tc>
          <w:tcPr>
            <w:tcW w:w="1030" w:type="pct"/>
          </w:tcPr>
          <w:p w14:paraId="12F7B3A3" w14:textId="77777777" w:rsidR="00023848" w:rsidRPr="00804D49" w:rsidRDefault="00023848" w:rsidP="00023848">
            <w:pPr>
              <w:spacing w:before="60" w:after="6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 ] Yes  [x] No</w:t>
            </w:r>
          </w:p>
        </w:tc>
        <w:tc>
          <w:tcPr>
            <w:tcW w:w="1419" w:type="pct"/>
          </w:tcPr>
          <w:p w14:paraId="43B33554" w14:textId="77777777" w:rsidR="00023848" w:rsidRPr="00804D49" w:rsidRDefault="00023848" w:rsidP="00023848">
            <w:pPr>
              <w:spacing w:before="60" w:after="6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 xml:space="preserve">If “Yes”, see Section  </w:t>
            </w:r>
            <w:r w:rsidRPr="00804D49">
              <w:rPr>
                <w:rFonts w:ascii="Sylfaen" w:eastAsia="Times New Roman" w:hAnsi="Sylfaen" w:cs="Times New Roman"/>
                <w:b/>
                <w:sz w:val="24"/>
                <w:szCs w:val="24"/>
              </w:rPr>
              <w:t>A</w:t>
            </w:r>
            <w:r w:rsidRPr="00804D49">
              <w:rPr>
                <w:rFonts w:ascii="Sylfaen" w:eastAsia="Times New Roman" w:hAnsi="Sylfaen" w:cs="Times New Roman"/>
                <w:sz w:val="24"/>
                <w:szCs w:val="24"/>
              </w:rPr>
              <w:t xml:space="preserve"> below</w:t>
            </w:r>
          </w:p>
        </w:tc>
      </w:tr>
      <w:tr w:rsidR="00023848" w:rsidRPr="00804D49" w14:paraId="044A3484" w14:textId="77777777" w:rsidTr="006644E7">
        <w:trPr>
          <w:trHeight w:val="58"/>
        </w:trPr>
        <w:tc>
          <w:tcPr>
            <w:tcW w:w="638" w:type="pct"/>
            <w:vMerge/>
          </w:tcPr>
          <w:p w14:paraId="39EAABF3" w14:textId="77777777" w:rsidR="00023848" w:rsidRPr="00804D49" w:rsidRDefault="00023848" w:rsidP="00023848">
            <w:pPr>
              <w:spacing w:before="60" w:after="60" w:line="240" w:lineRule="auto"/>
              <w:jc w:val="center"/>
              <w:rPr>
                <w:rFonts w:ascii="Sylfaen" w:eastAsia="Times New Roman" w:hAnsi="Sylfaen" w:cs="Times New Roman"/>
                <w:sz w:val="24"/>
                <w:szCs w:val="24"/>
              </w:rPr>
            </w:pPr>
          </w:p>
        </w:tc>
        <w:tc>
          <w:tcPr>
            <w:tcW w:w="1913" w:type="pct"/>
          </w:tcPr>
          <w:p w14:paraId="7AD34EF5" w14:textId="77777777" w:rsidR="00023848" w:rsidRPr="00804D49" w:rsidRDefault="00023848" w:rsidP="00023848">
            <w:pPr>
              <w:numPr>
                <w:ilvl w:val="0"/>
                <w:numId w:val="2"/>
              </w:numPr>
              <w:spacing w:before="60" w:after="60" w:line="240" w:lineRule="auto"/>
              <w:rPr>
                <w:rFonts w:ascii="Sylfaen" w:eastAsia="Times New Roman" w:hAnsi="Sylfaen" w:cs="Times New Roman"/>
                <w:sz w:val="24"/>
                <w:szCs w:val="24"/>
              </w:rPr>
            </w:pPr>
            <w:r w:rsidRPr="00804D49">
              <w:rPr>
                <w:rFonts w:ascii="Sylfaen" w:eastAsia="Times New Roman" w:hAnsi="Sylfaen" w:cs="Times New Roman"/>
                <w:sz w:val="24"/>
                <w:szCs w:val="24"/>
              </w:rPr>
              <w:t xml:space="preserve"> Individual wastewater treatment system</w:t>
            </w:r>
          </w:p>
        </w:tc>
        <w:tc>
          <w:tcPr>
            <w:tcW w:w="1030" w:type="pct"/>
          </w:tcPr>
          <w:p w14:paraId="17890A5D" w14:textId="69BBC3D3" w:rsidR="00023848" w:rsidRPr="00804D49" w:rsidRDefault="00023848" w:rsidP="0027175B">
            <w:pPr>
              <w:spacing w:before="60" w:after="6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 xml:space="preserve"> [</w:t>
            </w:r>
            <w:r w:rsidR="0027175B" w:rsidRPr="00804D49">
              <w:rPr>
                <w:rFonts w:ascii="Sylfaen" w:eastAsia="Times New Roman" w:hAnsi="Sylfaen" w:cs="Times New Roman"/>
                <w:sz w:val="24"/>
                <w:szCs w:val="24"/>
              </w:rPr>
              <w:t xml:space="preserve"> </w:t>
            </w:r>
            <w:r w:rsidRPr="00804D49">
              <w:rPr>
                <w:rFonts w:ascii="Sylfaen" w:eastAsia="Times New Roman" w:hAnsi="Sylfaen" w:cs="Times New Roman"/>
                <w:sz w:val="24"/>
                <w:szCs w:val="24"/>
              </w:rPr>
              <w:t>] Yes  [</w:t>
            </w:r>
            <w:r w:rsidR="0027175B" w:rsidRPr="00804D49">
              <w:rPr>
                <w:rFonts w:ascii="Sylfaen" w:eastAsia="Times New Roman" w:hAnsi="Sylfaen" w:cs="Times New Roman"/>
                <w:sz w:val="24"/>
                <w:szCs w:val="24"/>
              </w:rPr>
              <w:t>x</w:t>
            </w:r>
            <w:r w:rsidRPr="00804D49">
              <w:rPr>
                <w:rFonts w:ascii="Sylfaen" w:eastAsia="Times New Roman" w:hAnsi="Sylfaen" w:cs="Times New Roman"/>
                <w:sz w:val="24"/>
                <w:szCs w:val="24"/>
              </w:rPr>
              <w:t>] No</w:t>
            </w:r>
          </w:p>
        </w:tc>
        <w:tc>
          <w:tcPr>
            <w:tcW w:w="1419" w:type="pct"/>
          </w:tcPr>
          <w:p w14:paraId="7F5F40E9" w14:textId="77777777" w:rsidR="00023848" w:rsidRPr="00804D49" w:rsidRDefault="00023848" w:rsidP="00023848">
            <w:pPr>
              <w:spacing w:before="60" w:after="6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 xml:space="preserve">If “Yes”, see Section  </w:t>
            </w:r>
            <w:r w:rsidRPr="00804D49">
              <w:rPr>
                <w:rFonts w:ascii="Sylfaen" w:eastAsia="Times New Roman" w:hAnsi="Sylfaen" w:cs="Times New Roman"/>
                <w:b/>
                <w:sz w:val="24"/>
                <w:szCs w:val="24"/>
              </w:rPr>
              <w:t>B</w:t>
            </w:r>
            <w:r w:rsidRPr="00804D49">
              <w:rPr>
                <w:rFonts w:ascii="Sylfaen" w:eastAsia="Times New Roman" w:hAnsi="Sylfaen" w:cs="Times New Roman"/>
                <w:sz w:val="24"/>
                <w:szCs w:val="24"/>
              </w:rPr>
              <w:t xml:space="preserve"> below</w:t>
            </w:r>
          </w:p>
        </w:tc>
      </w:tr>
      <w:tr w:rsidR="00023848" w:rsidRPr="00804D49" w14:paraId="0182B2D6" w14:textId="77777777" w:rsidTr="006644E7">
        <w:trPr>
          <w:trHeight w:val="58"/>
        </w:trPr>
        <w:tc>
          <w:tcPr>
            <w:tcW w:w="638" w:type="pct"/>
            <w:vMerge/>
          </w:tcPr>
          <w:p w14:paraId="2DCD67D3" w14:textId="77777777" w:rsidR="00023848" w:rsidRPr="00804D49" w:rsidRDefault="00023848" w:rsidP="00023848">
            <w:pPr>
              <w:spacing w:before="60" w:after="60" w:line="240" w:lineRule="auto"/>
              <w:jc w:val="center"/>
              <w:rPr>
                <w:rFonts w:ascii="Sylfaen" w:eastAsia="Times New Roman" w:hAnsi="Sylfaen" w:cs="Times New Roman"/>
                <w:sz w:val="24"/>
                <w:szCs w:val="24"/>
              </w:rPr>
            </w:pPr>
          </w:p>
        </w:tc>
        <w:tc>
          <w:tcPr>
            <w:tcW w:w="1913" w:type="pct"/>
          </w:tcPr>
          <w:p w14:paraId="3C14C226" w14:textId="77777777" w:rsidR="00023848" w:rsidRPr="00804D49" w:rsidRDefault="00023848" w:rsidP="00023848">
            <w:pPr>
              <w:numPr>
                <w:ilvl w:val="0"/>
                <w:numId w:val="2"/>
              </w:numPr>
              <w:spacing w:before="60" w:after="60" w:line="240" w:lineRule="auto"/>
              <w:rPr>
                <w:rFonts w:ascii="Sylfaen" w:eastAsia="Times New Roman" w:hAnsi="Sylfaen" w:cs="Times New Roman"/>
                <w:sz w:val="24"/>
                <w:szCs w:val="24"/>
              </w:rPr>
            </w:pPr>
            <w:r w:rsidRPr="00804D49">
              <w:rPr>
                <w:rFonts w:ascii="Sylfaen" w:eastAsia="Times New Roman" w:hAnsi="Sylfaen" w:cs="Times New Roman"/>
                <w:sz w:val="24"/>
                <w:szCs w:val="24"/>
              </w:rPr>
              <w:t xml:space="preserve"> Historic building(s) and districts</w:t>
            </w:r>
          </w:p>
        </w:tc>
        <w:tc>
          <w:tcPr>
            <w:tcW w:w="1030" w:type="pct"/>
          </w:tcPr>
          <w:p w14:paraId="03690400" w14:textId="77777777" w:rsidR="00023848" w:rsidRPr="00804D49" w:rsidRDefault="00023848" w:rsidP="00023848">
            <w:pPr>
              <w:spacing w:before="60" w:after="6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w:t>
            </w:r>
            <w:r w:rsidRPr="00804D49">
              <w:rPr>
                <w:rFonts w:ascii="Sylfaen" w:eastAsia="Times New Roman" w:hAnsi="Sylfaen" w:cs="Times New Roman"/>
                <w:sz w:val="24"/>
                <w:szCs w:val="24"/>
                <w:lang w:val="ru-RU"/>
              </w:rPr>
              <w:t xml:space="preserve"> </w:t>
            </w:r>
            <w:r w:rsidRPr="00804D49">
              <w:rPr>
                <w:rFonts w:ascii="Sylfaen" w:eastAsia="Times New Roman" w:hAnsi="Sylfaen" w:cs="Times New Roman"/>
                <w:sz w:val="24"/>
                <w:szCs w:val="24"/>
              </w:rPr>
              <w:t>] Yes  [x] No</w:t>
            </w:r>
          </w:p>
        </w:tc>
        <w:tc>
          <w:tcPr>
            <w:tcW w:w="1419" w:type="pct"/>
          </w:tcPr>
          <w:p w14:paraId="6ECB1F75" w14:textId="77777777" w:rsidR="00023848" w:rsidRPr="00804D49" w:rsidRDefault="00023848" w:rsidP="00023848">
            <w:pPr>
              <w:spacing w:before="60" w:after="6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 xml:space="preserve">If “Yes”, see Section  </w:t>
            </w:r>
            <w:r w:rsidRPr="00804D49">
              <w:rPr>
                <w:rFonts w:ascii="Sylfaen" w:eastAsia="Times New Roman" w:hAnsi="Sylfaen" w:cs="Times New Roman"/>
                <w:b/>
                <w:sz w:val="24"/>
                <w:szCs w:val="24"/>
              </w:rPr>
              <w:t>C</w:t>
            </w:r>
            <w:r w:rsidRPr="00804D49">
              <w:rPr>
                <w:rFonts w:ascii="Sylfaen" w:eastAsia="Times New Roman" w:hAnsi="Sylfaen" w:cs="Times New Roman"/>
                <w:sz w:val="24"/>
                <w:szCs w:val="24"/>
              </w:rPr>
              <w:t xml:space="preserve"> below</w:t>
            </w:r>
          </w:p>
        </w:tc>
      </w:tr>
      <w:tr w:rsidR="00023848" w:rsidRPr="00804D49" w14:paraId="7C4C0837" w14:textId="77777777" w:rsidTr="006644E7">
        <w:trPr>
          <w:trHeight w:val="58"/>
        </w:trPr>
        <w:tc>
          <w:tcPr>
            <w:tcW w:w="638" w:type="pct"/>
            <w:vMerge/>
          </w:tcPr>
          <w:p w14:paraId="0E135B71" w14:textId="77777777" w:rsidR="00023848" w:rsidRPr="00804D49" w:rsidRDefault="00023848" w:rsidP="00023848">
            <w:pPr>
              <w:spacing w:before="60" w:after="60" w:line="240" w:lineRule="auto"/>
              <w:jc w:val="center"/>
              <w:rPr>
                <w:rFonts w:ascii="Sylfaen" w:eastAsia="Times New Roman" w:hAnsi="Sylfaen" w:cs="Times New Roman"/>
                <w:sz w:val="24"/>
                <w:szCs w:val="24"/>
              </w:rPr>
            </w:pPr>
          </w:p>
        </w:tc>
        <w:tc>
          <w:tcPr>
            <w:tcW w:w="1913" w:type="pct"/>
          </w:tcPr>
          <w:p w14:paraId="17A7AB29" w14:textId="77777777" w:rsidR="00023848" w:rsidRPr="00804D49" w:rsidRDefault="00023848" w:rsidP="00023848">
            <w:pPr>
              <w:numPr>
                <w:ilvl w:val="0"/>
                <w:numId w:val="2"/>
              </w:numPr>
              <w:spacing w:before="60" w:after="60" w:line="240" w:lineRule="auto"/>
              <w:rPr>
                <w:rFonts w:ascii="Sylfaen" w:eastAsia="Times New Roman" w:hAnsi="Sylfaen" w:cs="Times New Roman"/>
                <w:sz w:val="24"/>
                <w:szCs w:val="24"/>
              </w:rPr>
            </w:pPr>
            <w:r w:rsidRPr="00804D49">
              <w:rPr>
                <w:rFonts w:ascii="Sylfaen" w:eastAsia="Times New Roman" w:hAnsi="Sylfaen" w:cs="Times New Roman"/>
                <w:sz w:val="24"/>
                <w:szCs w:val="24"/>
              </w:rPr>
              <w:t xml:space="preserve"> Acquisition of land</w:t>
            </w:r>
            <w:r w:rsidRPr="00804D49">
              <w:rPr>
                <w:rFonts w:ascii="Sylfaen" w:eastAsia="Times New Roman" w:hAnsi="Sylfaen" w:cs="Times New Roman"/>
                <w:sz w:val="24"/>
                <w:szCs w:val="24"/>
                <w:vertAlign w:val="superscript"/>
              </w:rPr>
              <w:footnoteReference w:id="1"/>
            </w:r>
          </w:p>
        </w:tc>
        <w:tc>
          <w:tcPr>
            <w:tcW w:w="1030" w:type="pct"/>
          </w:tcPr>
          <w:p w14:paraId="165E1036" w14:textId="77777777" w:rsidR="00023848" w:rsidRPr="00804D49" w:rsidRDefault="00023848" w:rsidP="00023848">
            <w:pPr>
              <w:spacing w:before="60" w:after="6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 ] Yes  [x ] No</w:t>
            </w:r>
          </w:p>
        </w:tc>
        <w:tc>
          <w:tcPr>
            <w:tcW w:w="1419" w:type="pct"/>
          </w:tcPr>
          <w:p w14:paraId="31A0AE50" w14:textId="77777777" w:rsidR="00023848" w:rsidRPr="00804D49" w:rsidRDefault="00023848" w:rsidP="00023848">
            <w:pPr>
              <w:spacing w:before="60" w:after="6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 xml:space="preserve">If “Yes”, see Section  </w:t>
            </w:r>
            <w:r w:rsidRPr="00804D49">
              <w:rPr>
                <w:rFonts w:ascii="Sylfaen" w:eastAsia="Times New Roman" w:hAnsi="Sylfaen" w:cs="Times New Roman"/>
                <w:b/>
                <w:sz w:val="24"/>
                <w:szCs w:val="24"/>
              </w:rPr>
              <w:t>D</w:t>
            </w:r>
            <w:r w:rsidRPr="00804D49">
              <w:rPr>
                <w:rFonts w:ascii="Sylfaen" w:eastAsia="Times New Roman" w:hAnsi="Sylfaen" w:cs="Times New Roman"/>
                <w:sz w:val="24"/>
                <w:szCs w:val="24"/>
              </w:rPr>
              <w:t xml:space="preserve"> below</w:t>
            </w:r>
          </w:p>
        </w:tc>
      </w:tr>
      <w:tr w:rsidR="00023848" w:rsidRPr="00804D49" w14:paraId="49EE5D4F" w14:textId="77777777" w:rsidTr="006644E7">
        <w:trPr>
          <w:trHeight w:val="58"/>
        </w:trPr>
        <w:tc>
          <w:tcPr>
            <w:tcW w:w="638" w:type="pct"/>
            <w:vMerge/>
          </w:tcPr>
          <w:p w14:paraId="0BE423AD" w14:textId="77777777" w:rsidR="00023848" w:rsidRPr="00804D49" w:rsidRDefault="00023848" w:rsidP="00023848">
            <w:pPr>
              <w:spacing w:before="60" w:after="60" w:line="240" w:lineRule="auto"/>
              <w:jc w:val="center"/>
              <w:rPr>
                <w:rFonts w:ascii="Sylfaen" w:eastAsia="Times New Roman" w:hAnsi="Sylfaen" w:cs="Times New Roman"/>
                <w:sz w:val="24"/>
                <w:szCs w:val="24"/>
              </w:rPr>
            </w:pPr>
          </w:p>
        </w:tc>
        <w:tc>
          <w:tcPr>
            <w:tcW w:w="1913" w:type="pct"/>
          </w:tcPr>
          <w:p w14:paraId="4A395F1E" w14:textId="77777777" w:rsidR="00023848" w:rsidRPr="00804D49" w:rsidRDefault="00023848" w:rsidP="00023848">
            <w:pPr>
              <w:numPr>
                <w:ilvl w:val="0"/>
                <w:numId w:val="2"/>
              </w:numPr>
              <w:spacing w:before="60" w:after="60" w:line="240" w:lineRule="auto"/>
              <w:rPr>
                <w:rFonts w:ascii="Sylfaen" w:eastAsia="Times New Roman" w:hAnsi="Sylfaen" w:cs="Times New Roman"/>
                <w:sz w:val="24"/>
                <w:szCs w:val="24"/>
              </w:rPr>
            </w:pPr>
            <w:r w:rsidRPr="00804D49">
              <w:rPr>
                <w:rFonts w:ascii="Sylfaen" w:eastAsia="Times New Roman" w:hAnsi="Sylfaen" w:cs="Times New Roman"/>
                <w:sz w:val="24"/>
                <w:szCs w:val="24"/>
              </w:rPr>
              <w:t>Hazardous or toxic materials</w:t>
            </w:r>
            <w:r w:rsidRPr="00804D49">
              <w:rPr>
                <w:rFonts w:ascii="Sylfaen" w:eastAsia="Times New Roman" w:hAnsi="Sylfaen" w:cs="Times New Roman"/>
                <w:sz w:val="24"/>
                <w:szCs w:val="24"/>
                <w:vertAlign w:val="superscript"/>
              </w:rPr>
              <w:footnoteReference w:id="2"/>
            </w:r>
          </w:p>
        </w:tc>
        <w:tc>
          <w:tcPr>
            <w:tcW w:w="1030" w:type="pct"/>
          </w:tcPr>
          <w:p w14:paraId="1602CF61" w14:textId="77777777" w:rsidR="00023848" w:rsidRPr="00804D49" w:rsidRDefault="00023848" w:rsidP="00023848">
            <w:pPr>
              <w:spacing w:before="60" w:after="6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 ] Yes  [ x] No</w:t>
            </w:r>
          </w:p>
        </w:tc>
        <w:tc>
          <w:tcPr>
            <w:tcW w:w="1419" w:type="pct"/>
          </w:tcPr>
          <w:p w14:paraId="04DA68AD" w14:textId="77777777" w:rsidR="00023848" w:rsidRPr="00804D49" w:rsidRDefault="00023848" w:rsidP="00023848">
            <w:pPr>
              <w:spacing w:before="60" w:after="6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 xml:space="preserve">If “Yes”, see Section  </w:t>
            </w:r>
            <w:r w:rsidRPr="00804D49">
              <w:rPr>
                <w:rFonts w:ascii="Sylfaen" w:eastAsia="Times New Roman" w:hAnsi="Sylfaen" w:cs="Times New Roman"/>
                <w:b/>
                <w:sz w:val="24"/>
                <w:szCs w:val="24"/>
              </w:rPr>
              <w:t>E</w:t>
            </w:r>
            <w:r w:rsidRPr="00804D49">
              <w:rPr>
                <w:rFonts w:ascii="Sylfaen" w:eastAsia="Times New Roman" w:hAnsi="Sylfaen" w:cs="Times New Roman"/>
                <w:sz w:val="24"/>
                <w:szCs w:val="24"/>
              </w:rPr>
              <w:t xml:space="preserve"> below</w:t>
            </w:r>
          </w:p>
        </w:tc>
      </w:tr>
      <w:tr w:rsidR="00023848" w:rsidRPr="00804D49" w14:paraId="4C611299" w14:textId="77777777" w:rsidTr="006644E7">
        <w:trPr>
          <w:trHeight w:val="58"/>
        </w:trPr>
        <w:tc>
          <w:tcPr>
            <w:tcW w:w="638" w:type="pct"/>
            <w:vMerge/>
          </w:tcPr>
          <w:p w14:paraId="587E7CD5" w14:textId="77777777" w:rsidR="00023848" w:rsidRPr="00804D49" w:rsidRDefault="00023848" w:rsidP="00023848">
            <w:pPr>
              <w:spacing w:before="60" w:after="60" w:line="240" w:lineRule="auto"/>
              <w:jc w:val="center"/>
              <w:rPr>
                <w:rFonts w:ascii="Sylfaen" w:eastAsia="Times New Roman" w:hAnsi="Sylfaen" w:cs="Times New Roman"/>
                <w:sz w:val="24"/>
                <w:szCs w:val="24"/>
              </w:rPr>
            </w:pPr>
          </w:p>
        </w:tc>
        <w:tc>
          <w:tcPr>
            <w:tcW w:w="1913" w:type="pct"/>
          </w:tcPr>
          <w:p w14:paraId="0787EF1E" w14:textId="77777777" w:rsidR="00023848" w:rsidRPr="00804D49" w:rsidRDefault="00023848" w:rsidP="00023848">
            <w:pPr>
              <w:numPr>
                <w:ilvl w:val="0"/>
                <w:numId w:val="2"/>
              </w:numPr>
              <w:spacing w:before="60" w:after="60" w:line="240" w:lineRule="auto"/>
              <w:rPr>
                <w:rFonts w:ascii="Sylfaen" w:eastAsia="Times New Roman" w:hAnsi="Sylfaen" w:cs="Times New Roman"/>
                <w:sz w:val="24"/>
                <w:szCs w:val="24"/>
              </w:rPr>
            </w:pPr>
            <w:r w:rsidRPr="00804D49">
              <w:rPr>
                <w:rFonts w:ascii="Sylfaen" w:eastAsia="Times New Roman" w:hAnsi="Sylfaen" w:cs="Times New Roman"/>
                <w:sz w:val="24"/>
                <w:szCs w:val="24"/>
              </w:rPr>
              <w:t>Impacts on forests and/or protected areas</w:t>
            </w:r>
          </w:p>
        </w:tc>
        <w:tc>
          <w:tcPr>
            <w:tcW w:w="1030" w:type="pct"/>
          </w:tcPr>
          <w:p w14:paraId="04ED0F6B" w14:textId="3B9AE86D" w:rsidR="00023848" w:rsidRPr="00804D49" w:rsidRDefault="00023848" w:rsidP="00023848">
            <w:pPr>
              <w:spacing w:before="60" w:after="6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w:t>
            </w:r>
            <w:r w:rsidR="007D5A7B" w:rsidRPr="00804D49">
              <w:rPr>
                <w:rFonts w:ascii="Sylfaen" w:eastAsia="Times New Roman" w:hAnsi="Sylfaen" w:cs="Times New Roman"/>
                <w:sz w:val="24"/>
                <w:szCs w:val="24"/>
                <w:lang w:val="ru-RU"/>
              </w:rPr>
              <w:t xml:space="preserve"> </w:t>
            </w:r>
            <w:r w:rsidRPr="00804D49">
              <w:rPr>
                <w:rFonts w:ascii="Sylfaen" w:eastAsia="Times New Roman" w:hAnsi="Sylfaen" w:cs="Times New Roman"/>
                <w:sz w:val="24"/>
                <w:szCs w:val="24"/>
              </w:rPr>
              <w:t>] Yes  [x] No</w:t>
            </w:r>
          </w:p>
        </w:tc>
        <w:tc>
          <w:tcPr>
            <w:tcW w:w="1419" w:type="pct"/>
          </w:tcPr>
          <w:p w14:paraId="15753438" w14:textId="77777777" w:rsidR="00023848" w:rsidRPr="00804D49" w:rsidRDefault="00023848" w:rsidP="00023848">
            <w:pPr>
              <w:spacing w:before="60" w:after="6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 xml:space="preserve">If “Yes”, see Section  </w:t>
            </w:r>
            <w:r w:rsidRPr="00804D49">
              <w:rPr>
                <w:rFonts w:ascii="Sylfaen" w:eastAsia="Times New Roman" w:hAnsi="Sylfaen" w:cs="Times New Roman"/>
                <w:b/>
                <w:sz w:val="24"/>
                <w:szCs w:val="24"/>
              </w:rPr>
              <w:t xml:space="preserve">F </w:t>
            </w:r>
            <w:r w:rsidRPr="00804D49">
              <w:rPr>
                <w:rFonts w:ascii="Sylfaen" w:eastAsia="Times New Roman" w:hAnsi="Sylfaen" w:cs="Times New Roman"/>
                <w:sz w:val="24"/>
                <w:szCs w:val="24"/>
              </w:rPr>
              <w:t>below</w:t>
            </w:r>
          </w:p>
        </w:tc>
      </w:tr>
      <w:tr w:rsidR="00023848" w:rsidRPr="00804D49" w14:paraId="403EC1FA" w14:textId="77777777" w:rsidTr="006644E7">
        <w:trPr>
          <w:trHeight w:val="58"/>
        </w:trPr>
        <w:tc>
          <w:tcPr>
            <w:tcW w:w="638" w:type="pct"/>
            <w:vMerge/>
          </w:tcPr>
          <w:p w14:paraId="431351A5" w14:textId="77777777" w:rsidR="00023848" w:rsidRPr="00804D49" w:rsidRDefault="00023848" w:rsidP="00023848">
            <w:pPr>
              <w:spacing w:before="60" w:after="60" w:line="240" w:lineRule="auto"/>
              <w:jc w:val="center"/>
              <w:rPr>
                <w:rFonts w:ascii="Sylfaen" w:eastAsia="Times New Roman" w:hAnsi="Sylfaen" w:cs="Times New Roman"/>
                <w:sz w:val="24"/>
                <w:szCs w:val="24"/>
              </w:rPr>
            </w:pPr>
          </w:p>
        </w:tc>
        <w:tc>
          <w:tcPr>
            <w:tcW w:w="1913" w:type="pct"/>
          </w:tcPr>
          <w:p w14:paraId="57300D84" w14:textId="77777777" w:rsidR="00023848" w:rsidRPr="00804D49" w:rsidRDefault="00023848" w:rsidP="00023848">
            <w:pPr>
              <w:numPr>
                <w:ilvl w:val="0"/>
                <w:numId w:val="2"/>
              </w:numPr>
              <w:spacing w:before="60" w:after="60" w:line="240" w:lineRule="auto"/>
              <w:rPr>
                <w:rFonts w:ascii="Sylfaen" w:eastAsia="Times New Roman" w:hAnsi="Sylfaen" w:cs="Times New Roman"/>
                <w:sz w:val="24"/>
                <w:szCs w:val="24"/>
              </w:rPr>
            </w:pPr>
            <w:r w:rsidRPr="00804D49">
              <w:rPr>
                <w:rFonts w:ascii="Sylfaen" w:eastAsia="Times New Roman" w:hAnsi="Sylfaen" w:cs="Times New Roman"/>
                <w:sz w:val="24"/>
                <w:szCs w:val="24"/>
              </w:rPr>
              <w:t>Handling / management of medical waste</w:t>
            </w:r>
          </w:p>
        </w:tc>
        <w:tc>
          <w:tcPr>
            <w:tcW w:w="1030" w:type="pct"/>
          </w:tcPr>
          <w:p w14:paraId="69837457" w14:textId="77777777" w:rsidR="00023848" w:rsidRPr="00804D49" w:rsidRDefault="00023848" w:rsidP="00023848">
            <w:pPr>
              <w:spacing w:before="60" w:after="6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 ] Yes  [ x] No</w:t>
            </w:r>
          </w:p>
        </w:tc>
        <w:tc>
          <w:tcPr>
            <w:tcW w:w="1419" w:type="pct"/>
          </w:tcPr>
          <w:p w14:paraId="73132351" w14:textId="77777777" w:rsidR="00023848" w:rsidRPr="00804D49" w:rsidRDefault="00023848" w:rsidP="00023848">
            <w:pPr>
              <w:spacing w:before="60" w:after="6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 xml:space="preserve">If “Yes”, see Section  </w:t>
            </w:r>
            <w:r w:rsidRPr="00804D49">
              <w:rPr>
                <w:rFonts w:ascii="Sylfaen" w:eastAsia="Times New Roman" w:hAnsi="Sylfaen" w:cs="Times New Roman"/>
                <w:b/>
                <w:sz w:val="24"/>
                <w:szCs w:val="24"/>
              </w:rPr>
              <w:t>G</w:t>
            </w:r>
            <w:r w:rsidRPr="00804D49">
              <w:rPr>
                <w:rFonts w:ascii="Sylfaen" w:eastAsia="Times New Roman" w:hAnsi="Sylfaen" w:cs="Times New Roman"/>
                <w:sz w:val="24"/>
                <w:szCs w:val="24"/>
              </w:rPr>
              <w:t xml:space="preserve"> below</w:t>
            </w:r>
          </w:p>
        </w:tc>
      </w:tr>
      <w:tr w:rsidR="00023848" w:rsidRPr="00804D49" w14:paraId="7C5E4A92" w14:textId="77777777" w:rsidTr="006644E7">
        <w:trPr>
          <w:trHeight w:val="58"/>
        </w:trPr>
        <w:tc>
          <w:tcPr>
            <w:tcW w:w="638" w:type="pct"/>
            <w:vMerge/>
          </w:tcPr>
          <w:p w14:paraId="42A46EDC" w14:textId="77777777" w:rsidR="00023848" w:rsidRPr="00804D49" w:rsidRDefault="00023848" w:rsidP="00023848">
            <w:pPr>
              <w:spacing w:after="0" w:line="240" w:lineRule="auto"/>
              <w:jc w:val="center"/>
              <w:rPr>
                <w:rFonts w:ascii="Sylfaen" w:eastAsia="Times New Roman" w:hAnsi="Sylfaen" w:cs="Times New Roman"/>
                <w:sz w:val="24"/>
                <w:szCs w:val="24"/>
              </w:rPr>
            </w:pPr>
          </w:p>
        </w:tc>
        <w:tc>
          <w:tcPr>
            <w:tcW w:w="1913" w:type="pct"/>
          </w:tcPr>
          <w:p w14:paraId="393DBBFF" w14:textId="77777777" w:rsidR="00023848" w:rsidRPr="00804D49" w:rsidRDefault="00023848" w:rsidP="00023848">
            <w:pPr>
              <w:numPr>
                <w:ilvl w:val="0"/>
                <w:numId w:val="2"/>
              </w:numPr>
              <w:spacing w:before="60" w:after="60" w:line="240" w:lineRule="auto"/>
              <w:rPr>
                <w:rFonts w:ascii="Sylfaen" w:eastAsia="Times New Roman" w:hAnsi="Sylfaen" w:cs="Times New Roman"/>
                <w:sz w:val="24"/>
                <w:szCs w:val="24"/>
              </w:rPr>
            </w:pPr>
            <w:r w:rsidRPr="00804D49">
              <w:rPr>
                <w:rFonts w:ascii="Sylfaen" w:eastAsia="Times New Roman" w:hAnsi="Sylfaen" w:cs="Times New Roman"/>
                <w:sz w:val="24"/>
                <w:szCs w:val="24"/>
              </w:rPr>
              <w:t>Traffic and pedestrian safety</w:t>
            </w:r>
          </w:p>
        </w:tc>
        <w:tc>
          <w:tcPr>
            <w:tcW w:w="1030" w:type="pct"/>
          </w:tcPr>
          <w:p w14:paraId="106209D2" w14:textId="77777777" w:rsidR="00023848" w:rsidRPr="00804D49" w:rsidRDefault="00023848" w:rsidP="00023848">
            <w:pPr>
              <w:spacing w:after="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[x ] Yes  [ ] No</w:t>
            </w:r>
          </w:p>
        </w:tc>
        <w:tc>
          <w:tcPr>
            <w:tcW w:w="1419" w:type="pct"/>
          </w:tcPr>
          <w:p w14:paraId="1C1F6B26" w14:textId="77777777" w:rsidR="00023848" w:rsidRPr="00804D49" w:rsidRDefault="00023848" w:rsidP="00023848">
            <w:pPr>
              <w:spacing w:after="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 xml:space="preserve">If “Yes”, see Section  </w:t>
            </w:r>
            <w:r w:rsidRPr="00804D49">
              <w:rPr>
                <w:rFonts w:ascii="Sylfaen" w:eastAsia="Times New Roman" w:hAnsi="Sylfaen" w:cs="Times New Roman"/>
                <w:b/>
                <w:sz w:val="24"/>
                <w:szCs w:val="24"/>
              </w:rPr>
              <w:t>H</w:t>
            </w:r>
            <w:r w:rsidRPr="00804D49">
              <w:rPr>
                <w:rFonts w:ascii="Sylfaen" w:eastAsia="Times New Roman" w:hAnsi="Sylfaen" w:cs="Times New Roman"/>
                <w:sz w:val="24"/>
                <w:szCs w:val="24"/>
              </w:rPr>
              <w:t xml:space="preserve"> below</w:t>
            </w:r>
          </w:p>
        </w:tc>
      </w:tr>
      <w:tr w:rsidR="00023848" w:rsidRPr="00804D49" w14:paraId="33DCA035" w14:textId="77777777" w:rsidTr="006644E7">
        <w:trPr>
          <w:trHeight w:val="58"/>
        </w:trPr>
        <w:tc>
          <w:tcPr>
            <w:tcW w:w="638" w:type="pct"/>
            <w:vMerge/>
          </w:tcPr>
          <w:p w14:paraId="485FC4F7" w14:textId="77777777" w:rsidR="00023848" w:rsidRPr="00804D49" w:rsidRDefault="00023848" w:rsidP="00023848">
            <w:pPr>
              <w:spacing w:after="0" w:line="240" w:lineRule="auto"/>
              <w:jc w:val="center"/>
              <w:rPr>
                <w:rFonts w:ascii="Sylfaen" w:eastAsia="Times New Roman" w:hAnsi="Sylfaen" w:cs="Times New Roman"/>
                <w:sz w:val="24"/>
                <w:szCs w:val="24"/>
              </w:rPr>
            </w:pPr>
          </w:p>
        </w:tc>
        <w:tc>
          <w:tcPr>
            <w:tcW w:w="1913" w:type="pct"/>
          </w:tcPr>
          <w:p w14:paraId="1D141060" w14:textId="77777777" w:rsidR="00023848" w:rsidRPr="00804D49" w:rsidRDefault="00023848" w:rsidP="00023848">
            <w:pPr>
              <w:numPr>
                <w:ilvl w:val="0"/>
                <w:numId w:val="2"/>
              </w:numPr>
              <w:spacing w:before="60" w:after="60" w:line="240" w:lineRule="auto"/>
              <w:ind w:hanging="420"/>
              <w:rPr>
                <w:rFonts w:ascii="Sylfaen" w:eastAsia="Times New Roman" w:hAnsi="Sylfaen" w:cs="Times New Roman"/>
                <w:sz w:val="24"/>
                <w:szCs w:val="24"/>
              </w:rPr>
            </w:pPr>
            <w:r w:rsidRPr="00804D49">
              <w:rPr>
                <w:rFonts w:ascii="Sylfaen" w:eastAsia="Times New Roman" w:hAnsi="Sylfaen" w:cs="Times New Roman"/>
                <w:sz w:val="24"/>
                <w:szCs w:val="24"/>
              </w:rPr>
              <w:t>Social risk management</w:t>
            </w:r>
          </w:p>
        </w:tc>
        <w:tc>
          <w:tcPr>
            <w:tcW w:w="1030" w:type="pct"/>
          </w:tcPr>
          <w:p w14:paraId="25C4E1C8" w14:textId="77777777" w:rsidR="00023848" w:rsidRPr="00804D49" w:rsidRDefault="00023848" w:rsidP="00023848">
            <w:pPr>
              <w:spacing w:after="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[x ] Yes  [ ] No</w:t>
            </w:r>
          </w:p>
        </w:tc>
        <w:tc>
          <w:tcPr>
            <w:tcW w:w="1419" w:type="pct"/>
          </w:tcPr>
          <w:p w14:paraId="0D168442" w14:textId="77777777" w:rsidR="00023848" w:rsidRPr="00804D49" w:rsidRDefault="00023848" w:rsidP="00023848">
            <w:pPr>
              <w:spacing w:after="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 xml:space="preserve">If “Yes”, see Section   </w:t>
            </w:r>
            <w:r w:rsidRPr="00804D49">
              <w:rPr>
                <w:rFonts w:ascii="Sylfaen" w:eastAsia="Times New Roman" w:hAnsi="Sylfaen" w:cs="Times New Roman"/>
                <w:b/>
                <w:sz w:val="24"/>
                <w:szCs w:val="24"/>
              </w:rPr>
              <w:t>I</w:t>
            </w:r>
            <w:r w:rsidRPr="00804D49">
              <w:rPr>
                <w:rFonts w:ascii="Sylfaen" w:eastAsia="Times New Roman" w:hAnsi="Sylfaen" w:cs="Times New Roman"/>
                <w:sz w:val="24"/>
                <w:szCs w:val="24"/>
              </w:rPr>
              <w:t xml:space="preserve"> below</w:t>
            </w:r>
          </w:p>
        </w:tc>
      </w:tr>
    </w:tbl>
    <w:p w14:paraId="31FAEEFE" w14:textId="77777777" w:rsidR="00023848" w:rsidRPr="00804D49" w:rsidRDefault="00023848" w:rsidP="00023848">
      <w:pPr>
        <w:pBdr>
          <w:bottom w:val="single" w:sz="24" w:space="1" w:color="0000FF"/>
        </w:pBdr>
        <w:spacing w:before="240" w:after="240" w:line="240" w:lineRule="auto"/>
        <w:jc w:val="both"/>
        <w:rPr>
          <w:rFonts w:ascii="Sylfaen" w:eastAsia="Times New Roman" w:hAnsi="Sylfaen" w:cs="Times New Roman"/>
          <w:b/>
          <w:caps/>
          <w:sz w:val="24"/>
          <w:szCs w:val="24"/>
        </w:rPr>
      </w:pPr>
      <w:r w:rsidRPr="00804D49">
        <w:rPr>
          <w:rFonts w:ascii="Sylfaen" w:eastAsia="Times New Roman" w:hAnsi="Sylfaen" w:cs="Times New Roman"/>
          <w:b/>
          <w:sz w:val="24"/>
          <w:szCs w:val="24"/>
        </w:rPr>
        <w:br w:type="page"/>
      </w:r>
      <w:r w:rsidRPr="00804D49">
        <w:rPr>
          <w:rFonts w:ascii="Sylfaen" w:eastAsia="Times New Roman" w:hAnsi="Sylfaen" w:cs="Times New Roman"/>
          <w:b/>
          <w:sz w:val="24"/>
          <w:szCs w:val="24"/>
        </w:rPr>
        <w:lastRenderedPageBreak/>
        <w:t xml:space="preserve">PART C: </w:t>
      </w:r>
      <w:r w:rsidRPr="00804D49">
        <w:rPr>
          <w:rFonts w:ascii="Sylfaen" w:eastAsia="Times New Roman" w:hAnsi="Sylfaen" w:cs="Times New Roman"/>
          <w:b/>
          <w:caps/>
          <w:sz w:val="24"/>
          <w:szCs w:val="24"/>
        </w:rPr>
        <w:t>Mitigation measures</w:t>
      </w:r>
    </w:p>
    <w:p w14:paraId="02AF42AB" w14:textId="77777777" w:rsidR="00023848" w:rsidRPr="00804D49" w:rsidRDefault="00023848" w:rsidP="00023848">
      <w:pPr>
        <w:spacing w:after="0" w:line="240" w:lineRule="auto"/>
        <w:rPr>
          <w:rFonts w:ascii="Sylfaen" w:eastAsia="Times New Roman" w:hAnsi="Sylfaen" w:cs="Times New Roman"/>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5"/>
        <w:gridCol w:w="1921"/>
        <w:gridCol w:w="10690"/>
      </w:tblGrid>
      <w:tr w:rsidR="00023848" w:rsidRPr="00804D49" w14:paraId="01D549A9" w14:textId="77777777" w:rsidTr="006644E7">
        <w:tc>
          <w:tcPr>
            <w:tcW w:w="686" w:type="pct"/>
            <w:tcBorders>
              <w:top w:val="single" w:sz="4" w:space="0" w:color="auto"/>
              <w:left w:val="single" w:sz="4" w:space="0" w:color="auto"/>
              <w:bottom w:val="single" w:sz="4" w:space="0" w:color="auto"/>
              <w:right w:val="single" w:sz="4" w:space="0" w:color="auto"/>
            </w:tcBorders>
            <w:shd w:val="clear" w:color="auto" w:fill="E6E6E6"/>
            <w:hideMark/>
          </w:tcPr>
          <w:p w14:paraId="189D5D09" w14:textId="77777777" w:rsidR="00023848" w:rsidRPr="00804D49" w:rsidRDefault="00023848" w:rsidP="00023848">
            <w:pPr>
              <w:spacing w:before="120" w:after="120" w:line="240" w:lineRule="auto"/>
              <w:jc w:val="center"/>
              <w:rPr>
                <w:rFonts w:ascii="Sylfaen" w:eastAsia="Times New Roman" w:hAnsi="Sylfaen" w:cs="Times New Roman"/>
                <w:b/>
                <w:sz w:val="18"/>
                <w:szCs w:val="18"/>
              </w:rPr>
            </w:pPr>
            <w:r w:rsidRPr="00804D49">
              <w:rPr>
                <w:rFonts w:ascii="Sylfaen" w:eastAsia="Times New Roman" w:hAnsi="Sylfaen" w:cs="Times New Roman"/>
                <w:b/>
                <w:sz w:val="18"/>
                <w:szCs w:val="18"/>
              </w:rPr>
              <w:t>ACTIVITY</w:t>
            </w:r>
          </w:p>
        </w:tc>
        <w:tc>
          <w:tcPr>
            <w:tcW w:w="657" w:type="pct"/>
            <w:tcBorders>
              <w:top w:val="single" w:sz="4" w:space="0" w:color="auto"/>
              <w:left w:val="single" w:sz="4" w:space="0" w:color="auto"/>
              <w:bottom w:val="single" w:sz="4" w:space="0" w:color="auto"/>
              <w:right w:val="single" w:sz="4" w:space="0" w:color="auto"/>
            </w:tcBorders>
            <w:shd w:val="clear" w:color="auto" w:fill="E6E6E6"/>
            <w:hideMark/>
          </w:tcPr>
          <w:p w14:paraId="6806DD9D" w14:textId="77777777" w:rsidR="00023848" w:rsidRPr="00804D49" w:rsidRDefault="00023848" w:rsidP="00023848">
            <w:pPr>
              <w:spacing w:before="120" w:after="120" w:line="240" w:lineRule="auto"/>
              <w:jc w:val="center"/>
              <w:rPr>
                <w:rFonts w:ascii="Sylfaen" w:eastAsia="Times New Roman" w:hAnsi="Sylfaen" w:cs="Times New Roman"/>
                <w:b/>
                <w:sz w:val="18"/>
                <w:szCs w:val="18"/>
              </w:rPr>
            </w:pPr>
            <w:r w:rsidRPr="00804D49">
              <w:rPr>
                <w:rFonts w:ascii="Sylfaen" w:eastAsia="Times New Roman" w:hAnsi="Sylfaen" w:cs="Times New Roman"/>
                <w:b/>
                <w:sz w:val="18"/>
                <w:szCs w:val="18"/>
              </w:rPr>
              <w:t>PARAMETER</w:t>
            </w:r>
          </w:p>
        </w:tc>
        <w:tc>
          <w:tcPr>
            <w:tcW w:w="3657" w:type="pct"/>
            <w:tcBorders>
              <w:top w:val="single" w:sz="4" w:space="0" w:color="auto"/>
              <w:left w:val="single" w:sz="4" w:space="0" w:color="auto"/>
              <w:bottom w:val="single" w:sz="4" w:space="0" w:color="auto"/>
              <w:right w:val="single" w:sz="4" w:space="0" w:color="auto"/>
            </w:tcBorders>
            <w:shd w:val="clear" w:color="auto" w:fill="E6E6E6"/>
            <w:hideMark/>
          </w:tcPr>
          <w:p w14:paraId="6A70BB7B" w14:textId="77777777" w:rsidR="00023848" w:rsidRPr="00804D49" w:rsidRDefault="00023848" w:rsidP="00023848">
            <w:pPr>
              <w:spacing w:before="120" w:after="120" w:line="240" w:lineRule="auto"/>
              <w:jc w:val="center"/>
              <w:rPr>
                <w:rFonts w:ascii="Sylfaen" w:eastAsia="Times New Roman" w:hAnsi="Sylfaen" w:cs="Times New Roman"/>
                <w:b/>
                <w:sz w:val="18"/>
                <w:szCs w:val="18"/>
              </w:rPr>
            </w:pPr>
            <w:r w:rsidRPr="00804D49">
              <w:rPr>
                <w:rFonts w:ascii="Sylfaen" w:eastAsia="Times New Roman" w:hAnsi="Sylfaen" w:cs="Times New Roman"/>
                <w:b/>
                <w:sz w:val="18"/>
                <w:szCs w:val="18"/>
              </w:rPr>
              <w:t xml:space="preserve">MITIGATION MEASURES </w:t>
            </w:r>
          </w:p>
        </w:tc>
      </w:tr>
      <w:tr w:rsidR="00023848" w:rsidRPr="00804D49" w14:paraId="5189BE4C" w14:textId="77777777" w:rsidTr="006644E7">
        <w:trPr>
          <w:trHeight w:val="2159"/>
        </w:trPr>
        <w:tc>
          <w:tcPr>
            <w:tcW w:w="686" w:type="pct"/>
            <w:tcBorders>
              <w:top w:val="single" w:sz="4" w:space="0" w:color="auto"/>
              <w:left w:val="single" w:sz="4" w:space="0" w:color="auto"/>
              <w:bottom w:val="single" w:sz="4" w:space="0" w:color="auto"/>
              <w:right w:val="single" w:sz="4" w:space="0" w:color="auto"/>
            </w:tcBorders>
            <w:hideMark/>
          </w:tcPr>
          <w:p w14:paraId="6E77820D" w14:textId="77777777" w:rsidR="00023848" w:rsidRPr="00804D49" w:rsidRDefault="00023848" w:rsidP="00023848">
            <w:pPr>
              <w:spacing w:after="0" w:line="240" w:lineRule="auto"/>
              <w:rPr>
                <w:rFonts w:ascii="Sylfaen" w:eastAsia="Times New Roman" w:hAnsi="Sylfaen" w:cs="Times New Roman"/>
                <w:b/>
                <w:sz w:val="24"/>
                <w:szCs w:val="24"/>
              </w:rPr>
            </w:pPr>
            <w:r w:rsidRPr="00804D49">
              <w:rPr>
                <w:rFonts w:ascii="Sylfaen" w:eastAsia="Times New Roman" w:hAnsi="Sylfaen" w:cs="Times New Roman"/>
                <w:b/>
                <w:sz w:val="24"/>
                <w:szCs w:val="24"/>
              </w:rPr>
              <w:t>0</w:t>
            </w:r>
            <w:r w:rsidRPr="00804D49">
              <w:rPr>
                <w:rFonts w:ascii="Sylfaen" w:eastAsia="Times New Roman" w:hAnsi="Sylfaen" w:cs="Times New Roman"/>
                <w:sz w:val="24"/>
                <w:szCs w:val="24"/>
              </w:rPr>
              <w:t>. General Conditions</w:t>
            </w:r>
          </w:p>
        </w:tc>
        <w:tc>
          <w:tcPr>
            <w:tcW w:w="657" w:type="pct"/>
            <w:tcBorders>
              <w:top w:val="single" w:sz="4" w:space="0" w:color="auto"/>
              <w:left w:val="single" w:sz="4" w:space="0" w:color="auto"/>
              <w:bottom w:val="single" w:sz="4" w:space="0" w:color="auto"/>
              <w:right w:val="single" w:sz="4" w:space="0" w:color="auto"/>
            </w:tcBorders>
            <w:hideMark/>
          </w:tcPr>
          <w:p w14:paraId="79C52CA0" w14:textId="77777777" w:rsidR="00023848" w:rsidRPr="00804D49" w:rsidRDefault="00023848" w:rsidP="00023848">
            <w:pPr>
              <w:spacing w:after="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Notification and Worker Safety</w:t>
            </w:r>
          </w:p>
        </w:tc>
        <w:tc>
          <w:tcPr>
            <w:tcW w:w="3657" w:type="pct"/>
            <w:tcBorders>
              <w:top w:val="single" w:sz="4" w:space="0" w:color="auto"/>
              <w:left w:val="single" w:sz="4" w:space="0" w:color="auto"/>
              <w:bottom w:val="single" w:sz="4" w:space="0" w:color="auto"/>
              <w:right w:val="single" w:sz="4" w:space="0" w:color="auto"/>
            </w:tcBorders>
            <w:hideMark/>
          </w:tcPr>
          <w:p w14:paraId="1C4DE94B" w14:textId="77777777" w:rsidR="00023848" w:rsidRPr="00804D49" w:rsidRDefault="00023848" w:rsidP="00023848">
            <w:pPr>
              <w:numPr>
                <w:ilvl w:val="0"/>
                <w:numId w:val="5"/>
              </w:numPr>
              <w:tabs>
                <w:tab w:val="num" w:pos="252"/>
              </w:tabs>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 xml:space="preserve"> The local construction and environment inspectorates and communities are notified of upcoming activities</w:t>
            </w:r>
          </w:p>
          <w:p w14:paraId="73FB9CC3" w14:textId="77777777" w:rsidR="00023848" w:rsidRPr="00804D49" w:rsidRDefault="00023848" w:rsidP="00023848">
            <w:pPr>
              <w:numPr>
                <w:ilvl w:val="0"/>
                <w:numId w:val="5"/>
              </w:numPr>
              <w:tabs>
                <w:tab w:val="num" w:pos="252"/>
              </w:tabs>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 xml:space="preserve">  The public is notified of the works through appropriate notification in the media and/or at publicly accessible sites (including the site of the works)</w:t>
            </w:r>
          </w:p>
          <w:p w14:paraId="16B9DFBA" w14:textId="77777777" w:rsidR="00023848" w:rsidRPr="00804D49" w:rsidRDefault="00023848" w:rsidP="00023848">
            <w:pPr>
              <w:numPr>
                <w:ilvl w:val="0"/>
                <w:numId w:val="5"/>
              </w:numPr>
              <w:tabs>
                <w:tab w:val="num" w:pos="252"/>
              </w:tabs>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 xml:space="preserve"> All legally required permits are acquired for construction and/or rehabilitation</w:t>
            </w:r>
          </w:p>
          <w:p w14:paraId="73C891D9" w14:textId="77777777" w:rsidR="00023848" w:rsidRPr="00804D49" w:rsidRDefault="00023848" w:rsidP="00023848">
            <w:pPr>
              <w:numPr>
                <w:ilvl w:val="0"/>
                <w:numId w:val="5"/>
              </w:numPr>
              <w:tabs>
                <w:tab w:val="num" w:pos="252"/>
              </w:tabs>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 xml:space="preserve"> The Contractor formally agrees that all work will be carried out in a safe and disciplined manner designed to minimize impacts on neighboring residents and environment.</w:t>
            </w:r>
          </w:p>
          <w:p w14:paraId="70902345" w14:textId="77777777" w:rsidR="00023848" w:rsidRPr="00804D49" w:rsidRDefault="00023848" w:rsidP="00023848">
            <w:pPr>
              <w:numPr>
                <w:ilvl w:val="0"/>
                <w:numId w:val="5"/>
              </w:numPr>
              <w:tabs>
                <w:tab w:val="num" w:pos="252"/>
              </w:tabs>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 xml:space="preserve"> Workers’ personal protection equipment complies with international good practice (always hardhats, as needed masks and safety glasses, harnesses and safety boots)</w:t>
            </w:r>
          </w:p>
          <w:p w14:paraId="64A60E91" w14:textId="77777777" w:rsidR="00023848" w:rsidRPr="00804D49" w:rsidRDefault="00023848" w:rsidP="00023848">
            <w:pPr>
              <w:numPr>
                <w:ilvl w:val="0"/>
                <w:numId w:val="5"/>
              </w:numPr>
              <w:tabs>
                <w:tab w:val="num" w:pos="252"/>
              </w:tabs>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 xml:space="preserve"> Appropriate signposting of the sites informs workers of key rules and regulations to follow.</w:t>
            </w:r>
          </w:p>
        </w:tc>
      </w:tr>
      <w:tr w:rsidR="00023848" w:rsidRPr="00804D49" w14:paraId="1275365F" w14:textId="77777777" w:rsidTr="006644E7">
        <w:trPr>
          <w:trHeight w:val="1016"/>
        </w:trPr>
        <w:tc>
          <w:tcPr>
            <w:tcW w:w="686" w:type="pct"/>
            <w:vMerge w:val="restart"/>
            <w:tcBorders>
              <w:top w:val="single" w:sz="4" w:space="0" w:color="auto"/>
              <w:left w:val="single" w:sz="4" w:space="0" w:color="auto"/>
              <w:bottom w:val="single" w:sz="4" w:space="0" w:color="auto"/>
              <w:right w:val="single" w:sz="4" w:space="0" w:color="auto"/>
            </w:tcBorders>
            <w:hideMark/>
          </w:tcPr>
          <w:p w14:paraId="2C56397C" w14:textId="77777777" w:rsidR="00023848" w:rsidRPr="00804D49" w:rsidRDefault="00023848" w:rsidP="00023848">
            <w:pPr>
              <w:spacing w:after="0" w:line="240" w:lineRule="auto"/>
              <w:rPr>
                <w:rFonts w:ascii="Sylfaen" w:eastAsia="Times New Roman" w:hAnsi="Sylfaen" w:cs="Times New Roman"/>
                <w:sz w:val="24"/>
                <w:szCs w:val="24"/>
              </w:rPr>
            </w:pPr>
            <w:r w:rsidRPr="00804D49">
              <w:rPr>
                <w:rFonts w:ascii="Sylfaen" w:eastAsia="Times New Roman" w:hAnsi="Sylfaen" w:cs="Times New Roman"/>
                <w:b/>
                <w:sz w:val="24"/>
                <w:szCs w:val="24"/>
              </w:rPr>
              <w:t>A.</w:t>
            </w:r>
            <w:r w:rsidRPr="00804D49">
              <w:rPr>
                <w:rFonts w:ascii="Sylfaen" w:eastAsia="Times New Roman" w:hAnsi="Sylfaen" w:cs="Times New Roman"/>
                <w:sz w:val="24"/>
                <w:szCs w:val="24"/>
              </w:rPr>
              <w:t xml:space="preserve"> General Rehabilitation and /or construction activities</w:t>
            </w:r>
          </w:p>
        </w:tc>
        <w:tc>
          <w:tcPr>
            <w:tcW w:w="657" w:type="pct"/>
            <w:tcBorders>
              <w:top w:val="single" w:sz="4" w:space="0" w:color="auto"/>
              <w:left w:val="single" w:sz="4" w:space="0" w:color="auto"/>
              <w:bottom w:val="single" w:sz="4" w:space="0" w:color="auto"/>
              <w:right w:val="single" w:sz="4" w:space="0" w:color="auto"/>
            </w:tcBorders>
            <w:hideMark/>
          </w:tcPr>
          <w:p w14:paraId="02E815A7" w14:textId="77777777" w:rsidR="00023848" w:rsidRPr="00804D49" w:rsidRDefault="00023848" w:rsidP="00023848">
            <w:pPr>
              <w:spacing w:after="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 xml:space="preserve">Air Quality </w:t>
            </w:r>
          </w:p>
        </w:tc>
        <w:tc>
          <w:tcPr>
            <w:tcW w:w="3657" w:type="pct"/>
            <w:tcBorders>
              <w:top w:val="single" w:sz="4" w:space="0" w:color="auto"/>
              <w:left w:val="single" w:sz="4" w:space="0" w:color="auto"/>
              <w:bottom w:val="single" w:sz="4" w:space="0" w:color="auto"/>
              <w:right w:val="single" w:sz="4" w:space="0" w:color="auto"/>
            </w:tcBorders>
            <w:hideMark/>
          </w:tcPr>
          <w:p w14:paraId="1C9365B6" w14:textId="77777777" w:rsidR="00023848" w:rsidRPr="00804D49" w:rsidRDefault="00023848" w:rsidP="00023848">
            <w:pPr>
              <w:numPr>
                <w:ilvl w:val="0"/>
                <w:numId w:val="6"/>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During earth works, dust is suppressed by ongoing water spraying and/or installing dust screen enclosures at site.</w:t>
            </w:r>
          </w:p>
          <w:p w14:paraId="5DB1B9E1" w14:textId="77777777" w:rsidR="00023848" w:rsidRPr="00804D49" w:rsidRDefault="00023848" w:rsidP="00023848">
            <w:pPr>
              <w:numPr>
                <w:ilvl w:val="0"/>
                <w:numId w:val="6"/>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The surrounding environment (sidewalks, roads) is kept free of debris to minimize dust.</w:t>
            </w:r>
          </w:p>
          <w:p w14:paraId="0634D784" w14:textId="77777777" w:rsidR="00023848" w:rsidRPr="00804D49" w:rsidRDefault="00023848" w:rsidP="00023848">
            <w:pPr>
              <w:numPr>
                <w:ilvl w:val="0"/>
                <w:numId w:val="6"/>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There is no open burning of construction / waste material at the site.</w:t>
            </w:r>
          </w:p>
          <w:p w14:paraId="343C9036" w14:textId="77777777" w:rsidR="00023848" w:rsidRPr="00804D49" w:rsidRDefault="00023848" w:rsidP="00023848">
            <w:pPr>
              <w:numPr>
                <w:ilvl w:val="0"/>
                <w:numId w:val="6"/>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 xml:space="preserve">There is no excessive idling of construction vehicles at sites. </w:t>
            </w:r>
          </w:p>
        </w:tc>
      </w:tr>
      <w:tr w:rsidR="00023848" w:rsidRPr="00804D49" w14:paraId="6762CC2A" w14:textId="77777777" w:rsidTr="006644E7">
        <w:trPr>
          <w:trHeight w:val="8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B38A51" w14:textId="77777777" w:rsidR="00023848" w:rsidRPr="00804D49" w:rsidRDefault="00023848" w:rsidP="00023848">
            <w:pPr>
              <w:spacing w:after="0" w:line="240" w:lineRule="auto"/>
              <w:rPr>
                <w:rFonts w:ascii="Sylfaen" w:eastAsia="Times New Roman" w:hAnsi="Sylfae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43CE1AEB" w14:textId="77777777" w:rsidR="00023848" w:rsidRPr="00804D49" w:rsidRDefault="00023848" w:rsidP="00023848">
            <w:pPr>
              <w:spacing w:after="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Noise</w:t>
            </w:r>
          </w:p>
        </w:tc>
        <w:tc>
          <w:tcPr>
            <w:tcW w:w="3657" w:type="pct"/>
            <w:tcBorders>
              <w:top w:val="single" w:sz="4" w:space="0" w:color="auto"/>
              <w:left w:val="single" w:sz="4" w:space="0" w:color="auto"/>
              <w:bottom w:val="single" w:sz="4" w:space="0" w:color="auto"/>
              <w:right w:val="single" w:sz="4" w:space="0" w:color="auto"/>
            </w:tcBorders>
            <w:hideMark/>
          </w:tcPr>
          <w:p w14:paraId="54EB8CE0" w14:textId="77777777" w:rsidR="00023848" w:rsidRPr="00804D49" w:rsidRDefault="00023848" w:rsidP="00023848">
            <w:pPr>
              <w:numPr>
                <w:ilvl w:val="0"/>
                <w:numId w:val="7"/>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Construction noise is limited to restricted times agreed to in the permit.</w:t>
            </w:r>
          </w:p>
          <w:p w14:paraId="6B884F9B" w14:textId="77777777" w:rsidR="00023848" w:rsidRPr="00804D49" w:rsidRDefault="00023848" w:rsidP="00023848">
            <w:pPr>
              <w:numPr>
                <w:ilvl w:val="0"/>
                <w:numId w:val="7"/>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During operations, the engine covers of generators, air compressors and other powered mechanical equipment are closed, and equipment placed as far away from residential areas as possible.</w:t>
            </w:r>
          </w:p>
        </w:tc>
      </w:tr>
      <w:tr w:rsidR="00023848" w:rsidRPr="00804D49" w14:paraId="1FE76CA8" w14:textId="77777777" w:rsidTr="006644E7">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3F65F6" w14:textId="77777777" w:rsidR="00023848" w:rsidRPr="00804D49" w:rsidRDefault="00023848" w:rsidP="00023848">
            <w:pPr>
              <w:spacing w:after="0" w:line="240" w:lineRule="auto"/>
              <w:rPr>
                <w:rFonts w:ascii="Sylfaen" w:eastAsia="Times New Roman" w:hAnsi="Sylfae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1F376E21" w14:textId="77777777" w:rsidR="00023848" w:rsidRPr="00804D49" w:rsidRDefault="00023848" w:rsidP="00023848">
            <w:pPr>
              <w:spacing w:after="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Water Quality</w:t>
            </w:r>
          </w:p>
        </w:tc>
        <w:tc>
          <w:tcPr>
            <w:tcW w:w="3657" w:type="pct"/>
            <w:tcBorders>
              <w:top w:val="single" w:sz="4" w:space="0" w:color="auto"/>
              <w:left w:val="single" w:sz="4" w:space="0" w:color="auto"/>
              <w:bottom w:val="single" w:sz="4" w:space="0" w:color="auto"/>
              <w:right w:val="single" w:sz="4" w:space="0" w:color="auto"/>
            </w:tcBorders>
            <w:hideMark/>
          </w:tcPr>
          <w:p w14:paraId="2C88A0B6" w14:textId="77777777" w:rsidR="00023848" w:rsidRPr="00804D49" w:rsidRDefault="00023848" w:rsidP="00023848">
            <w:pPr>
              <w:numPr>
                <w:ilvl w:val="0"/>
                <w:numId w:val="8"/>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Appropriate erosion and sediment control measures are applied such as e.g. hay bales and / or silt fences to prevent sediment from moving off site and causing excessive turbidity in nearby streams and rivers.</w:t>
            </w:r>
          </w:p>
          <w:p w14:paraId="108A2CDA" w14:textId="77777777" w:rsidR="00023848" w:rsidRPr="00804D49" w:rsidRDefault="00023848" w:rsidP="00023848">
            <w:pPr>
              <w:numPr>
                <w:ilvl w:val="0"/>
                <w:numId w:val="8"/>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Rainwater is removed from the construction site using a rainwater drainage system.</w:t>
            </w:r>
          </w:p>
        </w:tc>
      </w:tr>
      <w:tr w:rsidR="00023848" w:rsidRPr="00804D49" w14:paraId="1D97CF23" w14:textId="77777777" w:rsidTr="006644E7">
        <w:trPr>
          <w:trHeight w:val="15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02B1F" w14:textId="77777777" w:rsidR="00023848" w:rsidRPr="00804D49" w:rsidRDefault="00023848" w:rsidP="00023848">
            <w:pPr>
              <w:spacing w:after="0" w:line="240" w:lineRule="auto"/>
              <w:rPr>
                <w:rFonts w:ascii="Sylfaen" w:eastAsia="Times New Roman" w:hAnsi="Sylfae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14C2FFAF" w14:textId="77777777" w:rsidR="00023848" w:rsidRPr="00804D49" w:rsidRDefault="00023848" w:rsidP="00023848">
            <w:pPr>
              <w:spacing w:after="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Waste Management</w:t>
            </w:r>
          </w:p>
        </w:tc>
        <w:tc>
          <w:tcPr>
            <w:tcW w:w="3657" w:type="pct"/>
            <w:tcBorders>
              <w:top w:val="single" w:sz="4" w:space="0" w:color="auto"/>
              <w:left w:val="single" w:sz="4" w:space="0" w:color="auto"/>
              <w:bottom w:val="single" w:sz="4" w:space="0" w:color="auto"/>
              <w:right w:val="single" w:sz="4" w:space="0" w:color="auto"/>
            </w:tcBorders>
            <w:hideMark/>
          </w:tcPr>
          <w:p w14:paraId="17D791A0" w14:textId="77777777" w:rsidR="00023848" w:rsidRPr="00804D49" w:rsidRDefault="00023848" w:rsidP="00023848">
            <w:pPr>
              <w:numPr>
                <w:ilvl w:val="0"/>
                <w:numId w:val="9"/>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Waste collection and disposal pathways and sites are identified for all major waste types expected from demolition and construction activities.</w:t>
            </w:r>
          </w:p>
          <w:p w14:paraId="43FA71AE" w14:textId="77777777" w:rsidR="00023848" w:rsidRPr="00804D49" w:rsidRDefault="00023848" w:rsidP="00023848">
            <w:pPr>
              <w:numPr>
                <w:ilvl w:val="0"/>
                <w:numId w:val="9"/>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Mineral construction and demolition wastes are separated from general refuse, organic, liquid and chemical wastes by on-site sorting and stored in appropriate containers.</w:t>
            </w:r>
          </w:p>
          <w:p w14:paraId="79E7EFC8" w14:textId="77777777" w:rsidR="00023848" w:rsidRPr="00804D49" w:rsidRDefault="00023848" w:rsidP="00023848">
            <w:pPr>
              <w:numPr>
                <w:ilvl w:val="0"/>
                <w:numId w:val="9"/>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Construction waste is being collected and disposed properly by licensed collectors.</w:t>
            </w:r>
          </w:p>
          <w:p w14:paraId="51E6C81D" w14:textId="77777777" w:rsidR="00023848" w:rsidRPr="00804D49" w:rsidRDefault="00023848" w:rsidP="00023848">
            <w:pPr>
              <w:numPr>
                <w:ilvl w:val="0"/>
                <w:numId w:val="9"/>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Whenever feasible, appropriate and viable materials (except asbestos) are reused or recycled.</w:t>
            </w:r>
          </w:p>
        </w:tc>
      </w:tr>
      <w:tr w:rsidR="00023848" w:rsidRPr="00804D49" w14:paraId="389964D1" w14:textId="77777777" w:rsidTr="006644E7">
        <w:trPr>
          <w:trHeight w:val="520"/>
        </w:trPr>
        <w:tc>
          <w:tcPr>
            <w:tcW w:w="686" w:type="pct"/>
            <w:tcBorders>
              <w:top w:val="single" w:sz="4" w:space="0" w:color="auto"/>
              <w:left w:val="single" w:sz="4" w:space="0" w:color="auto"/>
              <w:bottom w:val="single" w:sz="4" w:space="0" w:color="auto"/>
              <w:right w:val="single" w:sz="4" w:space="0" w:color="auto"/>
            </w:tcBorders>
            <w:hideMark/>
          </w:tcPr>
          <w:p w14:paraId="63F239F2" w14:textId="77777777" w:rsidR="00023848" w:rsidRPr="00804D49" w:rsidRDefault="00023848" w:rsidP="00023848">
            <w:pPr>
              <w:spacing w:after="0" w:line="240" w:lineRule="auto"/>
              <w:rPr>
                <w:rFonts w:ascii="Sylfaen" w:eastAsia="Times New Roman" w:hAnsi="Sylfaen" w:cs="Times New Roman"/>
                <w:sz w:val="24"/>
                <w:szCs w:val="24"/>
              </w:rPr>
            </w:pPr>
            <w:r w:rsidRPr="00804D49">
              <w:rPr>
                <w:rFonts w:ascii="Sylfaen" w:eastAsia="Times New Roman" w:hAnsi="Sylfaen" w:cs="Times New Roman"/>
                <w:b/>
                <w:sz w:val="24"/>
                <w:szCs w:val="24"/>
              </w:rPr>
              <w:t>B</w:t>
            </w:r>
            <w:r w:rsidRPr="00804D49">
              <w:rPr>
                <w:rFonts w:ascii="Sylfaen" w:eastAsia="Times New Roman" w:hAnsi="Sylfaen" w:cs="Times New Roman"/>
                <w:sz w:val="24"/>
                <w:szCs w:val="24"/>
              </w:rPr>
              <w:t>. Individual wastewater treatment system</w:t>
            </w:r>
          </w:p>
        </w:tc>
        <w:tc>
          <w:tcPr>
            <w:tcW w:w="657" w:type="pct"/>
            <w:tcBorders>
              <w:top w:val="single" w:sz="4" w:space="0" w:color="auto"/>
              <w:left w:val="single" w:sz="4" w:space="0" w:color="auto"/>
              <w:bottom w:val="single" w:sz="4" w:space="0" w:color="auto"/>
              <w:right w:val="single" w:sz="4" w:space="0" w:color="auto"/>
            </w:tcBorders>
            <w:hideMark/>
          </w:tcPr>
          <w:p w14:paraId="5EA5D6A6" w14:textId="77777777" w:rsidR="00023848" w:rsidRPr="00804D49" w:rsidRDefault="00023848" w:rsidP="00023848">
            <w:pPr>
              <w:spacing w:after="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Water Quality</w:t>
            </w:r>
          </w:p>
        </w:tc>
        <w:tc>
          <w:tcPr>
            <w:tcW w:w="3657" w:type="pct"/>
            <w:tcBorders>
              <w:top w:val="single" w:sz="4" w:space="0" w:color="auto"/>
              <w:left w:val="single" w:sz="4" w:space="0" w:color="auto"/>
              <w:bottom w:val="single" w:sz="4" w:space="0" w:color="auto"/>
              <w:right w:val="single" w:sz="4" w:space="0" w:color="auto"/>
            </w:tcBorders>
            <w:hideMark/>
          </w:tcPr>
          <w:p w14:paraId="1B288110" w14:textId="77777777" w:rsidR="00023848" w:rsidRPr="00804D49" w:rsidRDefault="00023848" w:rsidP="00023848">
            <w:pPr>
              <w:numPr>
                <w:ilvl w:val="0"/>
                <w:numId w:val="10"/>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The approach to handling sanitary wastes and wastewater from building sites (installation or reconstruction) is approved by the local authorities.</w:t>
            </w:r>
          </w:p>
          <w:p w14:paraId="7BEC05B8" w14:textId="77777777" w:rsidR="00023848" w:rsidRPr="00804D49" w:rsidRDefault="00023848" w:rsidP="00023848">
            <w:pPr>
              <w:numPr>
                <w:ilvl w:val="0"/>
                <w:numId w:val="10"/>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Before being discharged into receiving waters, effluents from individual wastewater systems are treated in order to meet the minimal quality criteria set out by national guidelines on effluent quality and wastewater treatment.</w:t>
            </w:r>
          </w:p>
          <w:p w14:paraId="28A46BEA" w14:textId="77777777" w:rsidR="00023848" w:rsidRPr="00804D49" w:rsidRDefault="00023848" w:rsidP="00023848">
            <w:pPr>
              <w:numPr>
                <w:ilvl w:val="0"/>
                <w:numId w:val="10"/>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 xml:space="preserve">Monitoring of new wastewater systems (before/after) is carried out. </w:t>
            </w:r>
          </w:p>
          <w:p w14:paraId="46CCC474" w14:textId="77777777" w:rsidR="00023848" w:rsidRPr="00804D49" w:rsidRDefault="00023848" w:rsidP="00023848">
            <w:pPr>
              <w:numPr>
                <w:ilvl w:val="0"/>
                <w:numId w:val="10"/>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lastRenderedPageBreak/>
              <w:t>Construction vehicles and machinery are washed only in designated areas where runoff will not pollute natural surface water bodies.</w:t>
            </w:r>
          </w:p>
        </w:tc>
      </w:tr>
      <w:tr w:rsidR="00023848" w:rsidRPr="00804D49" w14:paraId="25BA0378" w14:textId="77777777" w:rsidTr="006644E7">
        <w:trPr>
          <w:trHeight w:val="1241"/>
        </w:trPr>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FBD751F" w14:textId="77777777" w:rsidR="00023848" w:rsidRPr="00804D49" w:rsidRDefault="00023848" w:rsidP="00023848">
            <w:pPr>
              <w:spacing w:after="0" w:line="240" w:lineRule="auto"/>
              <w:rPr>
                <w:rFonts w:ascii="Sylfaen" w:eastAsia="Times New Roman" w:hAnsi="Sylfaen" w:cs="Times New Roman"/>
                <w:sz w:val="24"/>
                <w:szCs w:val="24"/>
              </w:rPr>
            </w:pPr>
            <w:r w:rsidRPr="00804D49">
              <w:rPr>
                <w:rFonts w:ascii="Sylfaen" w:eastAsia="Times New Roman" w:hAnsi="Sylfaen" w:cs="Times New Roman"/>
                <w:b/>
                <w:sz w:val="24"/>
                <w:szCs w:val="24"/>
              </w:rPr>
              <w:lastRenderedPageBreak/>
              <w:t>C</w:t>
            </w:r>
            <w:r w:rsidRPr="00804D49">
              <w:rPr>
                <w:rFonts w:ascii="Sylfaen" w:eastAsia="Times New Roman" w:hAnsi="Sylfaen" w:cs="Times New Roman"/>
                <w:sz w:val="24"/>
                <w:szCs w:val="24"/>
              </w:rPr>
              <w:t>. Historic building(s)</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243263D" w14:textId="77777777" w:rsidR="00023848" w:rsidRPr="00804D49" w:rsidRDefault="00023848" w:rsidP="00023848">
            <w:pPr>
              <w:spacing w:after="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Cultural Heritage</w:t>
            </w:r>
          </w:p>
        </w:tc>
        <w:tc>
          <w:tcPr>
            <w:tcW w:w="3657" w:type="pct"/>
            <w:tcBorders>
              <w:top w:val="single" w:sz="4" w:space="0" w:color="auto"/>
              <w:left w:val="single" w:sz="4" w:space="0" w:color="auto"/>
              <w:bottom w:val="single" w:sz="4" w:space="0" w:color="auto"/>
              <w:right w:val="single" w:sz="4" w:space="0" w:color="auto"/>
            </w:tcBorders>
            <w:shd w:val="clear" w:color="auto" w:fill="auto"/>
            <w:hideMark/>
          </w:tcPr>
          <w:p w14:paraId="751ED54A" w14:textId="77777777" w:rsidR="00023848" w:rsidRPr="00804D49" w:rsidRDefault="00023848" w:rsidP="00023848">
            <w:pPr>
              <w:numPr>
                <w:ilvl w:val="0"/>
                <w:numId w:val="11"/>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If the building is a designated historic structure, very close to such a structure, or located in a designated historic district, notification is made, and approvals/permits be obtained from local authorities and all construction activities planned and carried out in line with local and national legislation.</w:t>
            </w:r>
          </w:p>
          <w:p w14:paraId="3AE95DA3" w14:textId="77777777" w:rsidR="00023848" w:rsidRPr="00804D49" w:rsidRDefault="00023848" w:rsidP="00023848">
            <w:pPr>
              <w:numPr>
                <w:ilvl w:val="0"/>
                <w:numId w:val="11"/>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Provisions are put in place so that artifacts or other possible chance finds encountered in excavation or construction are noted and registered, responsible officials contacted, and works activities delayed or modified to account for such finds.</w:t>
            </w:r>
          </w:p>
        </w:tc>
      </w:tr>
      <w:tr w:rsidR="00023848" w:rsidRPr="00804D49" w14:paraId="51159B93" w14:textId="77777777" w:rsidTr="006644E7">
        <w:trPr>
          <w:trHeight w:val="980"/>
        </w:trPr>
        <w:tc>
          <w:tcPr>
            <w:tcW w:w="68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C23D07B" w14:textId="77777777" w:rsidR="00023848" w:rsidRPr="00804D49" w:rsidRDefault="00023848" w:rsidP="00023848">
            <w:pPr>
              <w:spacing w:after="0" w:line="240" w:lineRule="auto"/>
              <w:rPr>
                <w:rFonts w:ascii="Sylfaen" w:eastAsia="Times New Roman" w:hAnsi="Sylfaen" w:cs="Times New Roman"/>
                <w:sz w:val="24"/>
                <w:szCs w:val="24"/>
              </w:rPr>
            </w:pPr>
            <w:r w:rsidRPr="00804D49">
              <w:rPr>
                <w:rFonts w:ascii="Sylfaen" w:eastAsia="Times New Roman" w:hAnsi="Sylfaen" w:cs="Times New Roman"/>
                <w:b/>
                <w:sz w:val="24"/>
                <w:szCs w:val="24"/>
              </w:rPr>
              <w:t>D</w:t>
            </w:r>
            <w:r w:rsidRPr="00804D49">
              <w:rPr>
                <w:rFonts w:ascii="Sylfaen" w:eastAsia="Times New Roman" w:hAnsi="Sylfaen" w:cs="Times New Roman"/>
                <w:sz w:val="24"/>
                <w:szCs w:val="24"/>
              </w:rPr>
              <w:t xml:space="preserve">. Unexpected need for land take </w:t>
            </w:r>
          </w:p>
        </w:tc>
        <w:tc>
          <w:tcPr>
            <w:tcW w:w="65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502003C" w14:textId="77777777" w:rsidR="00023848" w:rsidRPr="00804D49" w:rsidRDefault="00023848" w:rsidP="00023848">
            <w:pPr>
              <w:spacing w:after="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Private land ownership/use</w:t>
            </w:r>
          </w:p>
        </w:tc>
        <w:tc>
          <w:tcPr>
            <w:tcW w:w="365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8CFD9E3" w14:textId="77777777" w:rsidR="00023848" w:rsidRPr="00804D49" w:rsidRDefault="00023848" w:rsidP="00023848">
            <w:pPr>
              <w:numPr>
                <w:ilvl w:val="0"/>
                <w:numId w:val="12"/>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If expropriation of land was not expected but is required, or if loss of access or income of legal or illegal users of land was not expected but may occur, do not enter site and promptly notify the employer</w:t>
            </w:r>
          </w:p>
          <w:p w14:paraId="48E69602" w14:textId="77777777" w:rsidR="00023848" w:rsidRPr="00804D49" w:rsidRDefault="00023848" w:rsidP="00023848">
            <w:pPr>
              <w:numPr>
                <w:ilvl w:val="0"/>
                <w:numId w:val="12"/>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Do not commence works requiring land take prior to official notice of employer on the completion of involuntary resettlement and full provision of compensation to the affected people</w:t>
            </w:r>
          </w:p>
        </w:tc>
      </w:tr>
      <w:tr w:rsidR="00023848" w:rsidRPr="00804D49" w14:paraId="1858EE6E" w14:textId="77777777" w:rsidTr="006644E7">
        <w:trPr>
          <w:trHeight w:val="1700"/>
        </w:trPr>
        <w:tc>
          <w:tcPr>
            <w:tcW w:w="68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4FE2FDE" w14:textId="77777777" w:rsidR="00023848" w:rsidRPr="00804D49" w:rsidRDefault="00023848" w:rsidP="00023848">
            <w:pPr>
              <w:spacing w:after="0" w:line="240" w:lineRule="auto"/>
              <w:rPr>
                <w:rFonts w:ascii="Sylfaen" w:eastAsia="Times New Roman" w:hAnsi="Sylfaen" w:cs="Times New Roman"/>
                <w:sz w:val="24"/>
                <w:szCs w:val="24"/>
              </w:rPr>
            </w:pPr>
            <w:r w:rsidRPr="00804D49">
              <w:rPr>
                <w:rFonts w:ascii="Sylfaen" w:eastAsia="Times New Roman" w:hAnsi="Sylfaen" w:cs="Times New Roman"/>
                <w:b/>
                <w:sz w:val="24"/>
                <w:szCs w:val="24"/>
              </w:rPr>
              <w:t>E</w:t>
            </w:r>
            <w:r w:rsidRPr="00804D49">
              <w:rPr>
                <w:rFonts w:ascii="Sylfaen" w:eastAsia="Times New Roman" w:hAnsi="Sylfaen" w:cs="Times New Roman"/>
                <w:sz w:val="24"/>
                <w:szCs w:val="24"/>
              </w:rPr>
              <w:t>. Toxic materials</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7F2CD7" w14:textId="77777777" w:rsidR="00023848" w:rsidRPr="00804D49" w:rsidRDefault="00023848" w:rsidP="00023848">
            <w:pPr>
              <w:spacing w:after="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Asbestos management</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E8221A" w14:textId="77777777" w:rsidR="00023848" w:rsidRPr="00804D49" w:rsidRDefault="00023848" w:rsidP="00023848">
            <w:pPr>
              <w:numPr>
                <w:ilvl w:val="0"/>
                <w:numId w:val="13"/>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If asbestos is located on the project site, it is marked clearly as hazardous material.</w:t>
            </w:r>
          </w:p>
          <w:p w14:paraId="5F710BCC" w14:textId="77777777" w:rsidR="00023848" w:rsidRPr="00804D49" w:rsidRDefault="00023848" w:rsidP="00023848">
            <w:pPr>
              <w:numPr>
                <w:ilvl w:val="0"/>
                <w:numId w:val="13"/>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When possible, the asbestos is appropriately contained and sealed to minimize exposure.</w:t>
            </w:r>
          </w:p>
          <w:p w14:paraId="0EDE6E79" w14:textId="77777777" w:rsidR="00023848" w:rsidRPr="00804D49" w:rsidRDefault="00023848" w:rsidP="00023848">
            <w:pPr>
              <w:numPr>
                <w:ilvl w:val="0"/>
                <w:numId w:val="13"/>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Prior to removal (if removal is necessary), the asbestos is treated with a wetting agent to minimize asbestos dust.</w:t>
            </w:r>
          </w:p>
          <w:p w14:paraId="0640D7E0" w14:textId="77777777" w:rsidR="00023848" w:rsidRPr="00804D49" w:rsidRDefault="00023848" w:rsidP="00023848">
            <w:pPr>
              <w:numPr>
                <w:ilvl w:val="0"/>
                <w:numId w:val="13"/>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Asbestos is handled and disposed by skilled &amp; experienced professionals</w:t>
            </w:r>
          </w:p>
          <w:p w14:paraId="00A65D88" w14:textId="77777777" w:rsidR="00023848" w:rsidRPr="00804D49" w:rsidRDefault="00023848" w:rsidP="00023848">
            <w:pPr>
              <w:numPr>
                <w:ilvl w:val="0"/>
                <w:numId w:val="13"/>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If asbestos material is stored temporarily, the wastes are securely enclosed inside closed containments and marked appropriately. Security measures are taken against unauthorized removal from the site.</w:t>
            </w:r>
          </w:p>
          <w:p w14:paraId="095EE3E1" w14:textId="77777777" w:rsidR="00023848" w:rsidRPr="00804D49" w:rsidRDefault="00023848" w:rsidP="00023848">
            <w:pPr>
              <w:numPr>
                <w:ilvl w:val="0"/>
                <w:numId w:val="13"/>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The removed asbestos is not reused.</w:t>
            </w:r>
          </w:p>
        </w:tc>
      </w:tr>
      <w:tr w:rsidR="00023848" w:rsidRPr="00804D49" w14:paraId="4B2F4351" w14:textId="77777777" w:rsidTr="006644E7">
        <w:trPr>
          <w:trHeight w:val="12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BFC013" w14:textId="77777777" w:rsidR="00023848" w:rsidRPr="00804D49" w:rsidRDefault="00023848" w:rsidP="00023848">
            <w:pPr>
              <w:spacing w:after="0" w:line="240" w:lineRule="auto"/>
              <w:rPr>
                <w:rFonts w:ascii="Sylfaen" w:eastAsia="Times New Roman" w:hAnsi="Sylfae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386D63" w14:textId="77777777" w:rsidR="00023848" w:rsidRPr="00804D49" w:rsidRDefault="00023848" w:rsidP="00023848">
            <w:pPr>
              <w:spacing w:after="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Toxic / hazardous waste management</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0C92DF2" w14:textId="77777777" w:rsidR="00023848" w:rsidRPr="00804D49" w:rsidRDefault="00023848" w:rsidP="00023848">
            <w:pPr>
              <w:numPr>
                <w:ilvl w:val="0"/>
                <w:numId w:val="14"/>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 xml:space="preserve">Temporarily storage on site of all hazardous or toxic substances is in safe containers labeled with details of composition, properties and handling information. </w:t>
            </w:r>
          </w:p>
          <w:p w14:paraId="40F456DF" w14:textId="77777777" w:rsidR="00023848" w:rsidRPr="00804D49" w:rsidRDefault="00023848" w:rsidP="00023848">
            <w:pPr>
              <w:numPr>
                <w:ilvl w:val="0"/>
                <w:numId w:val="14"/>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The containers of hazardous substances are placed in a leak-proof container to prevent spillage and leaching.</w:t>
            </w:r>
          </w:p>
          <w:p w14:paraId="78B582D0" w14:textId="77777777" w:rsidR="00023848" w:rsidRPr="00804D49" w:rsidRDefault="00023848" w:rsidP="00023848">
            <w:pPr>
              <w:numPr>
                <w:ilvl w:val="0"/>
                <w:numId w:val="14"/>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The wastes are transported by specially licensed carriers and disposed in a licensed facility.</w:t>
            </w:r>
          </w:p>
          <w:p w14:paraId="6668526E" w14:textId="77777777" w:rsidR="00023848" w:rsidRPr="00804D49" w:rsidRDefault="00023848" w:rsidP="00023848">
            <w:pPr>
              <w:numPr>
                <w:ilvl w:val="0"/>
                <w:numId w:val="14"/>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Paints with toxic ingredients or solvents or lead-based paints are not used.</w:t>
            </w:r>
          </w:p>
        </w:tc>
      </w:tr>
      <w:tr w:rsidR="00023848" w:rsidRPr="00804D49" w14:paraId="4CC51124" w14:textId="77777777" w:rsidTr="006644E7">
        <w:trPr>
          <w:trHeight w:val="1700"/>
        </w:trPr>
        <w:tc>
          <w:tcPr>
            <w:tcW w:w="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F364FD7" w14:textId="77777777" w:rsidR="00023848" w:rsidRPr="00804D49" w:rsidRDefault="00023848" w:rsidP="00023848">
            <w:pPr>
              <w:spacing w:after="0" w:line="240" w:lineRule="auto"/>
              <w:rPr>
                <w:rFonts w:ascii="Sylfaen" w:eastAsia="Times New Roman" w:hAnsi="Sylfaen" w:cs="Times New Roman"/>
                <w:sz w:val="24"/>
                <w:szCs w:val="24"/>
              </w:rPr>
            </w:pPr>
            <w:r w:rsidRPr="00804D49">
              <w:rPr>
                <w:rFonts w:ascii="Sylfaen" w:eastAsia="Times New Roman" w:hAnsi="Sylfaen" w:cs="Times New Roman"/>
                <w:b/>
                <w:sz w:val="24"/>
                <w:szCs w:val="24"/>
              </w:rPr>
              <w:t>F</w:t>
            </w:r>
            <w:r w:rsidRPr="00804D49">
              <w:rPr>
                <w:rFonts w:ascii="Sylfaen" w:eastAsia="Times New Roman" w:hAnsi="Sylfaen" w:cs="Times New Roman"/>
                <w:sz w:val="24"/>
                <w:szCs w:val="24"/>
              </w:rPr>
              <w:t>. Affected forests, wetlands and/or protected areas</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1A1EE02" w14:textId="77777777" w:rsidR="00023848" w:rsidRPr="00804D49" w:rsidRDefault="00023848" w:rsidP="00023848">
            <w:pPr>
              <w:spacing w:after="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Protection</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C3482CB" w14:textId="77777777" w:rsidR="00023848" w:rsidRPr="00804D49" w:rsidRDefault="00023848" w:rsidP="00023848">
            <w:pPr>
              <w:numPr>
                <w:ilvl w:val="0"/>
                <w:numId w:val="15"/>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All recognized natural habitats, wetlands and protected areas in the immediate vicinity of the activity are not damaged or exploited; all staff is strictly prohibited from hunting, foraging, logging or other damaging activities.</w:t>
            </w:r>
          </w:p>
          <w:p w14:paraId="558A64D6" w14:textId="77777777" w:rsidR="00023848" w:rsidRPr="00804D49" w:rsidRDefault="00023848" w:rsidP="00023848">
            <w:pPr>
              <w:numPr>
                <w:ilvl w:val="0"/>
                <w:numId w:val="15"/>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A survey and an inventory are made of large trees in the vicinity of the construction activity, large trees are marked and cordoned off with fencing; their root system protected, and any damage to the trees avoided.</w:t>
            </w:r>
          </w:p>
          <w:p w14:paraId="394B3D56" w14:textId="77777777" w:rsidR="00023848" w:rsidRPr="00804D49" w:rsidRDefault="00023848" w:rsidP="00023848">
            <w:pPr>
              <w:numPr>
                <w:ilvl w:val="0"/>
                <w:numId w:val="15"/>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Adjacent wetlands and streams are protected from construction site run-off with appropriate erosion and sediment control feature to include by not limited to hay bales and silt fences.</w:t>
            </w:r>
          </w:p>
          <w:p w14:paraId="167CCCAF" w14:textId="77777777" w:rsidR="00023848" w:rsidRPr="00804D49" w:rsidRDefault="00023848" w:rsidP="00023848">
            <w:pPr>
              <w:numPr>
                <w:ilvl w:val="0"/>
                <w:numId w:val="15"/>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There is no unlicensed borrow pits, quarries or waste dumps in adjacent areas, especially not in protected areas.</w:t>
            </w:r>
          </w:p>
        </w:tc>
      </w:tr>
      <w:tr w:rsidR="00023848" w:rsidRPr="00804D49" w14:paraId="3A01E22B" w14:textId="77777777" w:rsidTr="006644E7">
        <w:tc>
          <w:tcPr>
            <w:tcW w:w="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F2F7B6D" w14:textId="77777777" w:rsidR="00023848" w:rsidRPr="00804D49" w:rsidRDefault="00023848" w:rsidP="00023848">
            <w:pPr>
              <w:spacing w:after="0" w:line="240" w:lineRule="auto"/>
              <w:rPr>
                <w:rFonts w:ascii="Sylfaen" w:eastAsia="Times New Roman" w:hAnsi="Sylfaen" w:cs="Times New Roman"/>
                <w:b/>
                <w:sz w:val="24"/>
                <w:szCs w:val="24"/>
              </w:rPr>
            </w:pPr>
            <w:r w:rsidRPr="00804D49">
              <w:rPr>
                <w:rFonts w:ascii="Sylfaen" w:eastAsia="Times New Roman" w:hAnsi="Sylfaen" w:cs="Times New Roman"/>
                <w:b/>
                <w:sz w:val="24"/>
                <w:szCs w:val="24"/>
              </w:rPr>
              <w:t>G</w:t>
            </w:r>
            <w:r w:rsidRPr="00804D49">
              <w:rPr>
                <w:rFonts w:ascii="Sylfaen" w:eastAsia="Times New Roman" w:hAnsi="Sylfaen" w:cs="Times New Roman"/>
                <w:sz w:val="24"/>
                <w:szCs w:val="24"/>
              </w:rPr>
              <w:t>. Disposal of medical waste</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B9EED46" w14:textId="77777777" w:rsidR="00023848" w:rsidRPr="00804D49" w:rsidRDefault="00023848" w:rsidP="00023848">
            <w:pPr>
              <w:spacing w:after="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Infrastructure for medical waste management</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0166C1" w14:textId="77777777" w:rsidR="00023848" w:rsidRPr="00804D49" w:rsidRDefault="00023848" w:rsidP="00023848">
            <w:p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In compliance with national regulations, the newly constructed and/or rehabilitated health care facilities include sufficient infrastructure for medical waste handling and disposal; this includes and not limited to:</w:t>
            </w:r>
          </w:p>
          <w:p w14:paraId="3FCFC92A" w14:textId="77777777" w:rsidR="00023848" w:rsidRPr="00804D49" w:rsidRDefault="00023848" w:rsidP="00023848">
            <w:pPr>
              <w:numPr>
                <w:ilvl w:val="0"/>
                <w:numId w:val="16"/>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 xml:space="preserve">Special facilities for segregated healthcare waste (including soiled instruments “sharps”, and human tissue or fluids) from other waste disposal; </w:t>
            </w:r>
          </w:p>
          <w:p w14:paraId="21651BF0" w14:textId="77777777" w:rsidR="00023848" w:rsidRPr="00804D49" w:rsidRDefault="00023848" w:rsidP="00023848">
            <w:pPr>
              <w:numPr>
                <w:ilvl w:val="0"/>
                <w:numId w:val="16"/>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Appropriate storage facilities for medical waste are in place; and</w:t>
            </w:r>
          </w:p>
          <w:p w14:paraId="3EED8B32" w14:textId="77777777" w:rsidR="00023848" w:rsidRPr="00804D49" w:rsidRDefault="00023848" w:rsidP="00023848">
            <w:pPr>
              <w:numPr>
                <w:ilvl w:val="0"/>
                <w:numId w:val="16"/>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If the activity includes facility-based treatment, appropriate disposal options are in place and operational</w:t>
            </w:r>
          </w:p>
        </w:tc>
      </w:tr>
      <w:tr w:rsidR="00023848" w:rsidRPr="00804D49" w14:paraId="24924B2F" w14:textId="77777777" w:rsidTr="006644E7">
        <w:trPr>
          <w:trHeight w:val="1421"/>
        </w:trPr>
        <w:tc>
          <w:tcPr>
            <w:tcW w:w="686" w:type="pct"/>
            <w:tcBorders>
              <w:top w:val="single" w:sz="4" w:space="0" w:color="auto"/>
              <w:left w:val="single" w:sz="4" w:space="0" w:color="auto"/>
              <w:bottom w:val="single" w:sz="4" w:space="0" w:color="auto"/>
              <w:right w:val="single" w:sz="4" w:space="0" w:color="auto"/>
            </w:tcBorders>
            <w:hideMark/>
          </w:tcPr>
          <w:p w14:paraId="754E5FC3" w14:textId="77777777" w:rsidR="00023848" w:rsidRPr="00804D49" w:rsidRDefault="00023848" w:rsidP="00023848">
            <w:pPr>
              <w:spacing w:after="0" w:line="240" w:lineRule="auto"/>
              <w:rPr>
                <w:rFonts w:ascii="Sylfaen" w:eastAsia="Times New Roman" w:hAnsi="Sylfaen" w:cs="Times New Roman"/>
                <w:sz w:val="24"/>
                <w:szCs w:val="24"/>
              </w:rPr>
            </w:pPr>
            <w:r w:rsidRPr="00804D49">
              <w:rPr>
                <w:rFonts w:ascii="Sylfaen" w:eastAsia="Times New Roman" w:hAnsi="Sylfaen" w:cs="Times New Roman"/>
                <w:b/>
                <w:sz w:val="24"/>
                <w:szCs w:val="24"/>
              </w:rPr>
              <w:lastRenderedPageBreak/>
              <w:t>H</w:t>
            </w:r>
            <w:r w:rsidRPr="00804D49">
              <w:rPr>
                <w:rFonts w:ascii="Sylfaen" w:eastAsia="Times New Roman" w:hAnsi="Sylfaen" w:cs="Times New Roman"/>
                <w:sz w:val="24"/>
                <w:szCs w:val="24"/>
              </w:rPr>
              <w:t>. Traffic and pedestrian safety</w:t>
            </w:r>
          </w:p>
        </w:tc>
        <w:tc>
          <w:tcPr>
            <w:tcW w:w="657" w:type="pct"/>
            <w:tcBorders>
              <w:top w:val="single" w:sz="4" w:space="0" w:color="auto"/>
              <w:left w:val="single" w:sz="4" w:space="0" w:color="auto"/>
              <w:bottom w:val="single" w:sz="4" w:space="0" w:color="auto"/>
              <w:right w:val="single" w:sz="4" w:space="0" w:color="auto"/>
            </w:tcBorders>
            <w:hideMark/>
          </w:tcPr>
          <w:p w14:paraId="5ABCBB5E" w14:textId="77777777" w:rsidR="00023848" w:rsidRPr="00804D49" w:rsidRDefault="00023848" w:rsidP="00023848">
            <w:pPr>
              <w:spacing w:after="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 xml:space="preserve">Direct or indirect hazards to public traffic and pedestrians by construction </w:t>
            </w:r>
            <w:r w:rsidRPr="00804D49">
              <w:rPr>
                <w:rFonts w:ascii="Sylfaen" w:eastAsia="Times New Roman" w:hAnsi="Sylfaen" w:cs="Times New Roman"/>
                <w:sz w:val="24"/>
                <w:szCs w:val="24"/>
              </w:rPr>
              <w:br/>
              <w:t>activities</w:t>
            </w:r>
          </w:p>
        </w:tc>
        <w:tc>
          <w:tcPr>
            <w:tcW w:w="3657" w:type="pct"/>
            <w:tcBorders>
              <w:top w:val="single" w:sz="4" w:space="0" w:color="auto"/>
              <w:left w:val="single" w:sz="4" w:space="0" w:color="auto"/>
              <w:bottom w:val="single" w:sz="4" w:space="0" w:color="auto"/>
              <w:right w:val="single" w:sz="4" w:space="0" w:color="auto"/>
            </w:tcBorders>
            <w:hideMark/>
          </w:tcPr>
          <w:p w14:paraId="156CE4FC" w14:textId="77777777" w:rsidR="00023848" w:rsidRPr="00804D49" w:rsidRDefault="00023848" w:rsidP="00023848">
            <w:pPr>
              <w:spacing w:after="0" w:line="240" w:lineRule="auto"/>
              <w:ind w:left="-8"/>
              <w:rPr>
                <w:rFonts w:ascii="Sylfaen" w:eastAsia="Times New Roman" w:hAnsi="Sylfaen" w:cs="Times New Roman"/>
                <w:sz w:val="20"/>
                <w:szCs w:val="20"/>
              </w:rPr>
            </w:pPr>
            <w:r w:rsidRPr="00804D49">
              <w:rPr>
                <w:rFonts w:ascii="Sylfaen" w:eastAsia="Times New Roman" w:hAnsi="Sylfaen" w:cs="Times New Roman"/>
                <w:sz w:val="20"/>
                <w:szCs w:val="20"/>
              </w:rPr>
              <w:t>In compliance with national regulations, the construction site is properly secured, and construction related traffic regulated. This includes but is not limited to</w:t>
            </w:r>
          </w:p>
          <w:p w14:paraId="0D99573D" w14:textId="77777777" w:rsidR="00023848" w:rsidRPr="00804D49" w:rsidRDefault="00023848" w:rsidP="00023848">
            <w:pPr>
              <w:numPr>
                <w:ilvl w:val="0"/>
                <w:numId w:val="16"/>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Signposting, warning signs, barriers and traffic diversions: site will be clearly visible, and the public warned of all potential hazards.</w:t>
            </w:r>
          </w:p>
          <w:p w14:paraId="4EB481C5" w14:textId="77777777" w:rsidR="00023848" w:rsidRPr="00804D49" w:rsidRDefault="00023848" w:rsidP="00023848">
            <w:pPr>
              <w:numPr>
                <w:ilvl w:val="0"/>
                <w:numId w:val="16"/>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Traffic management system and staff training, especially for site access and near-site heavy traffic. Provision of safe passages and crossings for pedestrians where construction traffic interferes.</w:t>
            </w:r>
          </w:p>
          <w:p w14:paraId="7DE34EC2" w14:textId="77777777" w:rsidR="00023848" w:rsidRPr="00804D49" w:rsidRDefault="00023848" w:rsidP="00023848">
            <w:pPr>
              <w:numPr>
                <w:ilvl w:val="0"/>
                <w:numId w:val="16"/>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 xml:space="preserve">Adjustment of working hours to local traffic patterns, e.g. avoiding major transport activities during rush hours or times of livestock movement. </w:t>
            </w:r>
          </w:p>
          <w:p w14:paraId="145173C5" w14:textId="77777777" w:rsidR="00023848" w:rsidRPr="00804D49" w:rsidRDefault="00023848" w:rsidP="00023848">
            <w:pPr>
              <w:numPr>
                <w:ilvl w:val="0"/>
                <w:numId w:val="16"/>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Active traffic management by trained and visible staff at the site, if required for safe and convenient passage for the public.</w:t>
            </w:r>
          </w:p>
          <w:p w14:paraId="13D319D2" w14:textId="77777777" w:rsidR="00023848" w:rsidRPr="00804D49" w:rsidRDefault="00023848" w:rsidP="00023848">
            <w:pPr>
              <w:numPr>
                <w:ilvl w:val="0"/>
                <w:numId w:val="16"/>
              </w:numPr>
              <w:spacing w:after="0" w:line="240" w:lineRule="auto"/>
              <w:rPr>
                <w:rFonts w:ascii="Sylfaen" w:eastAsia="Times New Roman" w:hAnsi="Sylfaen" w:cs="Times New Roman"/>
                <w:sz w:val="20"/>
                <w:szCs w:val="20"/>
              </w:rPr>
            </w:pPr>
            <w:r w:rsidRPr="00804D49">
              <w:rPr>
                <w:rFonts w:ascii="Sylfaen" w:eastAsia="Times New Roman" w:hAnsi="Sylfaen" w:cs="Times New Roman"/>
                <w:sz w:val="20"/>
                <w:szCs w:val="20"/>
              </w:rPr>
              <w:t>Ensuring safe and continuous access to office facilities, shops and residences during renovation activities, if the buildings stay open for the public.</w:t>
            </w:r>
          </w:p>
        </w:tc>
      </w:tr>
      <w:tr w:rsidR="00023848" w:rsidRPr="00804D49" w14:paraId="57C05A76" w14:textId="77777777" w:rsidTr="006644E7">
        <w:trPr>
          <w:trHeight w:val="2510"/>
        </w:trPr>
        <w:tc>
          <w:tcPr>
            <w:tcW w:w="686" w:type="pct"/>
            <w:vMerge w:val="restart"/>
            <w:tcBorders>
              <w:top w:val="single" w:sz="4" w:space="0" w:color="auto"/>
              <w:left w:val="single" w:sz="4" w:space="0" w:color="auto"/>
              <w:bottom w:val="single" w:sz="4" w:space="0" w:color="auto"/>
              <w:right w:val="single" w:sz="4" w:space="0" w:color="auto"/>
            </w:tcBorders>
            <w:hideMark/>
          </w:tcPr>
          <w:p w14:paraId="1B5AFEE7" w14:textId="77777777" w:rsidR="00023848" w:rsidRPr="00804D49" w:rsidRDefault="00023848" w:rsidP="00023848">
            <w:pPr>
              <w:spacing w:after="0" w:line="240" w:lineRule="auto"/>
              <w:ind w:left="70"/>
              <w:rPr>
                <w:rFonts w:ascii="Sylfaen" w:eastAsia="Times New Roman" w:hAnsi="Sylfaen" w:cs="Times New Roman"/>
                <w:sz w:val="24"/>
                <w:szCs w:val="24"/>
              </w:rPr>
            </w:pPr>
            <w:r w:rsidRPr="00804D49">
              <w:rPr>
                <w:rFonts w:ascii="Sylfaen" w:eastAsia="Times New Roman" w:hAnsi="Sylfaen" w:cs="Times New Roman"/>
                <w:b/>
                <w:sz w:val="24"/>
                <w:szCs w:val="24"/>
              </w:rPr>
              <w:t>I.</w:t>
            </w:r>
            <w:r w:rsidRPr="00804D49">
              <w:rPr>
                <w:rFonts w:ascii="Sylfaen" w:eastAsia="Times New Roman" w:hAnsi="Sylfaen" w:cs="Times New Roman"/>
                <w:sz w:val="24"/>
                <w:szCs w:val="24"/>
              </w:rPr>
              <w:t xml:space="preserve"> Social risk management</w:t>
            </w:r>
          </w:p>
        </w:tc>
        <w:tc>
          <w:tcPr>
            <w:tcW w:w="657" w:type="pct"/>
            <w:tcBorders>
              <w:top w:val="single" w:sz="4" w:space="0" w:color="auto"/>
              <w:left w:val="single" w:sz="4" w:space="0" w:color="auto"/>
              <w:bottom w:val="single" w:sz="4" w:space="0" w:color="auto"/>
              <w:right w:val="single" w:sz="4" w:space="0" w:color="auto"/>
            </w:tcBorders>
            <w:hideMark/>
          </w:tcPr>
          <w:p w14:paraId="0CF19992" w14:textId="77777777" w:rsidR="00023848" w:rsidRPr="00804D49" w:rsidRDefault="00023848" w:rsidP="00023848">
            <w:pPr>
              <w:spacing w:after="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Public relationship management</w:t>
            </w:r>
          </w:p>
        </w:tc>
        <w:tc>
          <w:tcPr>
            <w:tcW w:w="3657" w:type="pct"/>
            <w:hideMark/>
          </w:tcPr>
          <w:p w14:paraId="2B9D2B9D" w14:textId="77777777" w:rsidR="00023848" w:rsidRPr="00804D49" w:rsidRDefault="00023848" w:rsidP="00023848">
            <w:pPr>
              <w:widowControl w:val="0"/>
              <w:numPr>
                <w:ilvl w:val="0"/>
                <w:numId w:val="1"/>
              </w:numPr>
              <w:spacing w:after="0" w:line="240" w:lineRule="auto"/>
              <w:contextualSpacing/>
              <w:rPr>
                <w:rFonts w:ascii="Sylfaen" w:eastAsia="Times New Roman" w:hAnsi="Sylfaen" w:cs="Times New Roman"/>
                <w:sz w:val="19"/>
                <w:szCs w:val="19"/>
                <w:lang w:val="en-GB"/>
              </w:rPr>
            </w:pPr>
            <w:r w:rsidRPr="00804D49">
              <w:rPr>
                <w:rFonts w:ascii="Sylfaen" w:eastAsia="Times New Roman" w:hAnsi="Sylfaen" w:cs="Times New Roman"/>
                <w:sz w:val="19"/>
                <w:szCs w:val="19"/>
                <w:lang w:val="en-GB"/>
              </w:rPr>
              <w:t>Assign local liaison person in charge of communication with and receiving requests/ complaints from local population.</w:t>
            </w:r>
          </w:p>
          <w:p w14:paraId="479EFB01" w14:textId="77777777" w:rsidR="00023848" w:rsidRPr="00804D49" w:rsidRDefault="00023848" w:rsidP="00023848">
            <w:pPr>
              <w:widowControl w:val="0"/>
              <w:numPr>
                <w:ilvl w:val="0"/>
                <w:numId w:val="1"/>
              </w:numPr>
              <w:spacing w:after="0" w:line="240" w:lineRule="auto"/>
              <w:contextualSpacing/>
              <w:rPr>
                <w:rFonts w:ascii="Sylfaen" w:eastAsia="Times New Roman" w:hAnsi="Sylfaen" w:cs="Times New Roman"/>
                <w:sz w:val="19"/>
                <w:szCs w:val="19"/>
                <w:lang w:val="en-GB"/>
              </w:rPr>
            </w:pPr>
            <w:r w:rsidRPr="00804D49">
              <w:rPr>
                <w:rFonts w:ascii="Sylfaen" w:eastAsia="Times New Roman" w:hAnsi="Sylfaen" w:cs="Times New Roman"/>
                <w:sz w:val="19"/>
                <w:szCs w:val="19"/>
                <w:lang w:val="en-GB"/>
              </w:rPr>
              <w:t>Consulted local communities to identify and pro-proactively manage potential conflicts between an external workforce and local people.</w:t>
            </w:r>
          </w:p>
          <w:p w14:paraId="39102E74" w14:textId="77777777" w:rsidR="00023848" w:rsidRPr="00804D49" w:rsidRDefault="00023848" w:rsidP="00023848">
            <w:pPr>
              <w:widowControl w:val="0"/>
              <w:numPr>
                <w:ilvl w:val="0"/>
                <w:numId w:val="1"/>
              </w:numPr>
              <w:spacing w:after="0" w:line="240" w:lineRule="auto"/>
              <w:contextualSpacing/>
              <w:rPr>
                <w:rFonts w:ascii="Sylfaen" w:eastAsia="Times New Roman" w:hAnsi="Sylfaen" w:cs="Times New Roman"/>
                <w:sz w:val="19"/>
                <w:szCs w:val="19"/>
                <w:lang w:val="en-GB"/>
              </w:rPr>
            </w:pPr>
            <w:r w:rsidRPr="00804D49">
              <w:rPr>
                <w:rFonts w:ascii="Sylfaen" w:eastAsia="Times New Roman" w:hAnsi="Sylfaen" w:cs="Times New Roman"/>
                <w:sz w:val="19"/>
                <w:szCs w:val="19"/>
                <w:lang w:val="en-GB"/>
              </w:rPr>
              <w:t xml:space="preserve">Rise local community awareness about sexually disease risks associated with the presence of an external workforce and includes local communities in awareness activities. </w:t>
            </w:r>
          </w:p>
          <w:p w14:paraId="3CD2F0DB" w14:textId="77777777" w:rsidR="00023848" w:rsidRPr="00804D49" w:rsidRDefault="00023848" w:rsidP="00023848">
            <w:pPr>
              <w:widowControl w:val="0"/>
              <w:numPr>
                <w:ilvl w:val="0"/>
                <w:numId w:val="1"/>
              </w:numPr>
              <w:spacing w:after="0" w:line="240" w:lineRule="auto"/>
              <w:contextualSpacing/>
              <w:rPr>
                <w:rFonts w:ascii="Sylfaen" w:eastAsia="Times New Roman" w:hAnsi="Sylfaen" w:cs="Times New Roman"/>
                <w:sz w:val="19"/>
                <w:szCs w:val="19"/>
                <w:lang w:val="en-GB"/>
              </w:rPr>
            </w:pPr>
            <w:r w:rsidRPr="00804D49">
              <w:rPr>
                <w:rFonts w:ascii="Sylfaen" w:eastAsia="Times New Roman" w:hAnsi="Sylfaen" w:cs="Times New Roman"/>
                <w:sz w:val="19"/>
                <w:szCs w:val="19"/>
                <w:lang w:val="en-GB"/>
              </w:rPr>
              <w:t xml:space="preserve">Inform population about construction and work schedules, interruption of the services, traffic detour routes and provisional bus routes, blasting and demolition, as appropriate. </w:t>
            </w:r>
          </w:p>
          <w:p w14:paraId="036EDDCD" w14:textId="77777777" w:rsidR="00023848" w:rsidRPr="00804D49" w:rsidRDefault="00023848" w:rsidP="00023848">
            <w:pPr>
              <w:widowControl w:val="0"/>
              <w:numPr>
                <w:ilvl w:val="0"/>
                <w:numId w:val="1"/>
              </w:numPr>
              <w:spacing w:after="0" w:line="240" w:lineRule="auto"/>
              <w:contextualSpacing/>
              <w:rPr>
                <w:rFonts w:ascii="Sylfaen" w:eastAsia="Times New Roman" w:hAnsi="Sylfaen" w:cs="Times New Roman"/>
                <w:sz w:val="19"/>
                <w:szCs w:val="19"/>
                <w:lang w:val="en-GB"/>
              </w:rPr>
            </w:pPr>
            <w:r w:rsidRPr="00804D49">
              <w:rPr>
                <w:rFonts w:ascii="Sylfaen" w:eastAsia="Times New Roman" w:hAnsi="Sylfaen" w:cs="Times New Roman"/>
                <w:sz w:val="19"/>
                <w:szCs w:val="19"/>
                <w:lang w:val="en-GB"/>
              </w:rPr>
              <w:t xml:space="preserve">Limit construction activities at night. When necessary, carefully schedule night-time works and inform affected community so they can take necessary measures. </w:t>
            </w:r>
          </w:p>
          <w:p w14:paraId="4F3FA596" w14:textId="77777777" w:rsidR="00023848" w:rsidRPr="00804D49" w:rsidRDefault="00023848" w:rsidP="00023848">
            <w:pPr>
              <w:widowControl w:val="0"/>
              <w:numPr>
                <w:ilvl w:val="0"/>
                <w:numId w:val="1"/>
              </w:numPr>
              <w:spacing w:after="0" w:line="240" w:lineRule="auto"/>
              <w:ind w:right="-270"/>
              <w:rPr>
                <w:rFonts w:ascii="Sylfaen" w:eastAsia="Arial Unicode MS" w:hAnsi="Sylfaen" w:cs="Times New Roman"/>
                <w:color w:val="D9D9D9" w:themeColor="background1" w:themeShade="D9"/>
                <w:sz w:val="19"/>
                <w:szCs w:val="19"/>
                <w:lang w:val="en-GB"/>
              </w:rPr>
            </w:pPr>
            <w:r w:rsidRPr="00804D49">
              <w:rPr>
                <w:rFonts w:ascii="Sylfaen" w:eastAsia="Times New Roman" w:hAnsi="Sylfaen" w:cs="Times New Roman"/>
                <w:sz w:val="19"/>
                <w:szCs w:val="19"/>
                <w:lang w:val="en-GB"/>
              </w:rPr>
              <w:t>At least five days in advance of any service interruption (including water, electricity, telephone, bus routes), advice affected    community through postings at the project site, at bus stops, and in affected homes/businesses.</w:t>
            </w:r>
          </w:p>
        </w:tc>
      </w:tr>
      <w:tr w:rsidR="00023848" w:rsidRPr="00804D49" w14:paraId="145839DF" w14:textId="77777777" w:rsidTr="006644E7">
        <w:tc>
          <w:tcPr>
            <w:tcW w:w="0" w:type="auto"/>
            <w:vMerge/>
            <w:tcBorders>
              <w:top w:val="single" w:sz="4" w:space="0" w:color="auto"/>
              <w:left w:val="single" w:sz="4" w:space="0" w:color="auto"/>
              <w:bottom w:val="single" w:sz="4" w:space="0" w:color="auto"/>
              <w:right w:val="single" w:sz="4" w:space="0" w:color="auto"/>
            </w:tcBorders>
            <w:vAlign w:val="center"/>
            <w:hideMark/>
          </w:tcPr>
          <w:p w14:paraId="095B3B16" w14:textId="77777777" w:rsidR="00023848" w:rsidRPr="00804D49" w:rsidRDefault="00023848" w:rsidP="00023848">
            <w:pPr>
              <w:spacing w:after="0" w:line="240" w:lineRule="auto"/>
              <w:rPr>
                <w:rFonts w:ascii="Sylfaen" w:eastAsia="Times New Roman" w:hAnsi="Sylfae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0BF662C8" w14:textId="77777777" w:rsidR="00023848" w:rsidRPr="00804D49" w:rsidRDefault="00023848" w:rsidP="00023848">
            <w:pPr>
              <w:spacing w:after="0" w:line="240" w:lineRule="auto"/>
              <w:jc w:val="center"/>
              <w:rPr>
                <w:rFonts w:ascii="Sylfaen" w:eastAsia="Times New Roman" w:hAnsi="Sylfaen" w:cs="Times New Roman"/>
                <w:sz w:val="24"/>
                <w:szCs w:val="24"/>
              </w:rPr>
            </w:pPr>
            <w:r w:rsidRPr="00804D49">
              <w:rPr>
                <w:rFonts w:ascii="Sylfaen" w:eastAsia="Times New Roman" w:hAnsi="Sylfaen" w:cs="Times New Roman"/>
                <w:sz w:val="24"/>
                <w:szCs w:val="24"/>
              </w:rPr>
              <w:t>Labor management</w:t>
            </w:r>
          </w:p>
        </w:tc>
        <w:tc>
          <w:tcPr>
            <w:tcW w:w="3657" w:type="pct"/>
            <w:hideMark/>
          </w:tcPr>
          <w:p w14:paraId="06385772" w14:textId="77777777" w:rsidR="00023848" w:rsidRPr="00804D49" w:rsidRDefault="00023848" w:rsidP="00023848">
            <w:pPr>
              <w:numPr>
                <w:ilvl w:val="0"/>
                <w:numId w:val="17"/>
              </w:numPr>
              <w:spacing w:after="0" w:line="240" w:lineRule="auto"/>
              <w:contextualSpacing/>
              <w:jc w:val="both"/>
              <w:rPr>
                <w:rFonts w:ascii="Sylfaen" w:eastAsia="Times New Roman" w:hAnsi="Sylfaen" w:cs="Times New Roman"/>
                <w:sz w:val="19"/>
                <w:szCs w:val="19"/>
                <w:lang w:val="en-GB"/>
              </w:rPr>
            </w:pPr>
            <w:r w:rsidRPr="00804D49">
              <w:rPr>
                <w:rFonts w:ascii="Sylfaen" w:eastAsia="Times New Roman" w:hAnsi="Sylfaen" w:cs="Times New Roman"/>
                <w:sz w:val="19"/>
                <w:szCs w:val="19"/>
                <w:lang w:val="en-GB"/>
              </w:rPr>
              <w:t>To the extent possible, locate work camps away from local communities.</w:t>
            </w:r>
          </w:p>
          <w:p w14:paraId="3A7F5A26" w14:textId="77777777" w:rsidR="00023848" w:rsidRPr="00804D49" w:rsidRDefault="00023848" w:rsidP="00023848">
            <w:pPr>
              <w:numPr>
                <w:ilvl w:val="0"/>
                <w:numId w:val="17"/>
              </w:numPr>
              <w:spacing w:after="0" w:line="240" w:lineRule="auto"/>
              <w:contextualSpacing/>
              <w:jc w:val="both"/>
              <w:rPr>
                <w:rFonts w:ascii="Sylfaen" w:eastAsia="Times New Roman" w:hAnsi="Sylfaen" w:cs="Times New Roman"/>
                <w:sz w:val="19"/>
                <w:szCs w:val="19"/>
                <w:lang w:val="en-GB"/>
              </w:rPr>
            </w:pPr>
            <w:r w:rsidRPr="00804D49">
              <w:rPr>
                <w:rFonts w:ascii="Sylfaen" w:eastAsia="Arial Unicode MS" w:hAnsi="Sylfaen" w:cs="Times New Roman"/>
                <w:sz w:val="19"/>
                <w:szCs w:val="19"/>
                <w:lang w:val="en-GB"/>
              </w:rPr>
              <w:t>Undertake sitting and operation of worker camps in consultation with neighbouring communities.</w:t>
            </w:r>
          </w:p>
          <w:p w14:paraId="42B24450" w14:textId="77777777" w:rsidR="00023848" w:rsidRPr="00804D49" w:rsidRDefault="00023848" w:rsidP="00023848">
            <w:pPr>
              <w:numPr>
                <w:ilvl w:val="0"/>
                <w:numId w:val="17"/>
              </w:numPr>
              <w:spacing w:after="0" w:line="240" w:lineRule="auto"/>
              <w:contextualSpacing/>
              <w:jc w:val="both"/>
              <w:rPr>
                <w:rFonts w:ascii="Sylfaen" w:eastAsia="Times New Roman" w:hAnsi="Sylfaen" w:cs="Times New Roman"/>
                <w:sz w:val="19"/>
                <w:szCs w:val="19"/>
                <w:lang w:val="en-GB"/>
              </w:rPr>
            </w:pPr>
            <w:r w:rsidRPr="00804D49">
              <w:rPr>
                <w:rFonts w:ascii="Sylfaen" w:eastAsia="Arial Unicode MS" w:hAnsi="Sylfaen" w:cs="Times New Roman"/>
                <w:sz w:val="19"/>
                <w:szCs w:val="19"/>
                <w:lang w:val="en-GB"/>
              </w:rPr>
              <w:t xml:space="preserve">Recruit unskilled or semi-skilled workers from local communities to the extent possible.  Where and when feasible, provide worker skills training to enhance participation of local people. </w:t>
            </w:r>
          </w:p>
          <w:p w14:paraId="4BF3891A" w14:textId="77777777" w:rsidR="00023848" w:rsidRPr="00804D49" w:rsidRDefault="00023848" w:rsidP="00023848">
            <w:pPr>
              <w:numPr>
                <w:ilvl w:val="0"/>
                <w:numId w:val="17"/>
              </w:numPr>
              <w:spacing w:after="0" w:line="240" w:lineRule="auto"/>
              <w:contextualSpacing/>
              <w:jc w:val="both"/>
              <w:rPr>
                <w:rFonts w:ascii="Sylfaen" w:eastAsia="Times New Roman" w:hAnsi="Sylfaen" w:cs="Times New Roman"/>
                <w:sz w:val="19"/>
                <w:szCs w:val="19"/>
                <w:lang w:val="en-GB"/>
              </w:rPr>
            </w:pPr>
            <w:r w:rsidRPr="00804D49">
              <w:rPr>
                <w:rFonts w:ascii="Sylfaen" w:eastAsia="Arial Unicode MS" w:hAnsi="Sylfaen" w:cs="Times New Roman"/>
                <w:sz w:val="19"/>
                <w:szCs w:val="19"/>
                <w:lang w:val="en-GB"/>
              </w:rPr>
              <w:t xml:space="preserve">Provide adequate lavatory facilities (toilets and washing areas) in the work site with adequate supplies of hot and cold running water, soap, and hand drying devices. Establish temporary septic tanks for any residential labour camp and without causing pollution of nearby watercourses. </w:t>
            </w:r>
          </w:p>
          <w:p w14:paraId="58DF94B1" w14:textId="77777777" w:rsidR="00023848" w:rsidRPr="00804D49" w:rsidRDefault="00023848" w:rsidP="00023848">
            <w:pPr>
              <w:numPr>
                <w:ilvl w:val="0"/>
                <w:numId w:val="17"/>
              </w:numPr>
              <w:spacing w:after="0" w:line="240" w:lineRule="auto"/>
              <w:contextualSpacing/>
              <w:rPr>
                <w:rFonts w:ascii="Sylfaen" w:eastAsia="Times New Roman" w:hAnsi="Sylfaen" w:cs="Times New Roman"/>
                <w:sz w:val="19"/>
                <w:szCs w:val="19"/>
                <w:lang w:val="en-GB"/>
              </w:rPr>
            </w:pPr>
            <w:r w:rsidRPr="00804D49">
              <w:rPr>
                <w:rFonts w:ascii="Sylfaen" w:eastAsia="Arial Unicode MS" w:hAnsi="Sylfaen" w:cs="Times New Roman"/>
                <w:sz w:val="19"/>
                <w:szCs w:val="19"/>
                <w:lang w:val="en-GB"/>
              </w:rPr>
              <w:t>Raise awareness of workers on overall relationship management with local population, establish the code of conduct in line with international practice and strictly enforce them, including the dismissal of workers and financial penalties of adequate scale.</w:t>
            </w:r>
          </w:p>
        </w:tc>
      </w:tr>
    </w:tbl>
    <w:p w14:paraId="17B0E540" w14:textId="77777777" w:rsidR="00023848" w:rsidRPr="00804D49" w:rsidRDefault="00023848" w:rsidP="00023848">
      <w:pPr>
        <w:spacing w:after="0" w:line="240" w:lineRule="auto"/>
        <w:rPr>
          <w:rFonts w:ascii="Sylfaen" w:eastAsia="Times New Roman" w:hAnsi="Sylfaen" w:cs="Times New Roman"/>
          <w:b/>
          <w:sz w:val="16"/>
          <w:szCs w:val="16"/>
        </w:rPr>
        <w:sectPr w:rsidR="00023848" w:rsidRPr="00804D49" w:rsidSect="006644E7">
          <w:headerReference w:type="default" r:id="rId15"/>
          <w:pgSz w:w="15840" w:h="12240" w:orient="landscape"/>
          <w:pgMar w:top="720" w:right="720" w:bottom="720" w:left="720" w:header="720" w:footer="720" w:gutter="0"/>
          <w:cols w:space="720"/>
          <w:docGrid w:linePitch="360"/>
        </w:sectPr>
      </w:pPr>
    </w:p>
    <w:p w14:paraId="7857756E" w14:textId="77777777" w:rsidR="00023848" w:rsidRPr="00804D49" w:rsidRDefault="00023848" w:rsidP="00023848">
      <w:pPr>
        <w:pBdr>
          <w:bottom w:val="single" w:sz="24" w:space="1" w:color="0000FF"/>
        </w:pBdr>
        <w:spacing w:after="240" w:line="240" w:lineRule="auto"/>
        <w:jc w:val="both"/>
        <w:rPr>
          <w:rFonts w:ascii="Sylfaen" w:eastAsia="Times New Roman" w:hAnsi="Sylfaen" w:cs="Times New Roman"/>
          <w:b/>
          <w:caps/>
          <w:sz w:val="24"/>
          <w:szCs w:val="24"/>
        </w:rPr>
      </w:pPr>
      <w:r w:rsidRPr="00804D49">
        <w:rPr>
          <w:rFonts w:ascii="Sylfaen" w:eastAsia="Times New Roman" w:hAnsi="Sylfaen" w:cs="Times New Roman"/>
          <w:b/>
          <w:sz w:val="24"/>
          <w:szCs w:val="24"/>
        </w:rPr>
        <w:lastRenderedPageBreak/>
        <w:t xml:space="preserve">PART D: </w:t>
      </w:r>
      <w:r w:rsidRPr="00804D49">
        <w:rPr>
          <w:rFonts w:ascii="Sylfaen" w:eastAsia="Times New Roman" w:hAnsi="Sylfaen" w:cs="Times New Roman"/>
          <w:b/>
          <w:caps/>
          <w:sz w:val="24"/>
          <w:szCs w:val="24"/>
        </w:rPr>
        <w:t>Monitoring Plan</w:t>
      </w:r>
    </w:p>
    <w:p w14:paraId="4E40EB1B" w14:textId="77777777" w:rsidR="00023848" w:rsidRPr="00804D49" w:rsidRDefault="00023848" w:rsidP="00023848">
      <w:pPr>
        <w:spacing w:after="0" w:line="240" w:lineRule="auto"/>
        <w:rPr>
          <w:rFonts w:ascii="Sylfaen" w:eastAsia="Times New Roman" w:hAnsi="Sylfaen" w:cs="Times New Roman"/>
          <w:sz w:val="24"/>
          <w:szCs w:val="24"/>
        </w:rPr>
      </w:pPr>
    </w:p>
    <w:tbl>
      <w:tblPr>
        <w:tblW w:w="4040" w:type="pct"/>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2975"/>
        <w:gridCol w:w="1288"/>
        <w:gridCol w:w="1356"/>
        <w:gridCol w:w="1290"/>
        <w:gridCol w:w="1329"/>
        <w:gridCol w:w="1317"/>
      </w:tblGrid>
      <w:tr w:rsidR="00F739DB" w:rsidRPr="00804D49" w14:paraId="1006582E" w14:textId="77777777" w:rsidTr="006315FA">
        <w:trPr>
          <w:trHeight w:val="432"/>
          <w:jc w:val="center"/>
        </w:trPr>
        <w:tc>
          <w:tcPr>
            <w:tcW w:w="82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B884540" w14:textId="77777777" w:rsidR="00023848" w:rsidRPr="00804D49" w:rsidRDefault="00023848" w:rsidP="00023848">
            <w:pPr>
              <w:widowControl w:val="0"/>
              <w:autoSpaceDE w:val="0"/>
              <w:autoSpaceDN w:val="0"/>
              <w:spacing w:before="120" w:after="120" w:line="240" w:lineRule="auto"/>
              <w:jc w:val="center"/>
              <w:rPr>
                <w:rFonts w:ascii="Sylfaen" w:eastAsia="Times New Roman" w:hAnsi="Sylfaen" w:cs="Times New Roman"/>
                <w:sz w:val="20"/>
                <w:szCs w:val="20"/>
              </w:rPr>
            </w:pPr>
            <w:r w:rsidRPr="00804D49">
              <w:rPr>
                <w:rFonts w:ascii="Sylfaen" w:eastAsia="Times New Roman" w:hAnsi="Sylfaen" w:cs="Times New Roman"/>
                <w:b/>
                <w:sz w:val="20"/>
                <w:szCs w:val="20"/>
              </w:rPr>
              <w:t>Activity</w:t>
            </w:r>
          </w:p>
        </w:tc>
        <w:tc>
          <w:tcPr>
            <w:tcW w:w="129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5D564F2" w14:textId="77777777" w:rsidR="00023848" w:rsidRPr="00804D49" w:rsidRDefault="00023848" w:rsidP="00023848">
            <w:pPr>
              <w:widowControl w:val="0"/>
              <w:autoSpaceDE w:val="0"/>
              <w:autoSpaceDN w:val="0"/>
              <w:spacing w:before="120" w:after="120" w:line="240" w:lineRule="auto"/>
              <w:jc w:val="center"/>
              <w:rPr>
                <w:rFonts w:ascii="Sylfaen" w:eastAsia="Times New Roman" w:hAnsi="Sylfaen" w:cs="Times New Roman"/>
                <w:b/>
                <w:sz w:val="20"/>
                <w:szCs w:val="20"/>
              </w:rPr>
            </w:pPr>
            <w:r w:rsidRPr="00804D49">
              <w:rPr>
                <w:rFonts w:ascii="Sylfaen" w:eastAsia="Times New Roman" w:hAnsi="Sylfaen" w:cs="Times New Roman"/>
                <w:b/>
                <w:sz w:val="20"/>
                <w:szCs w:val="20"/>
              </w:rPr>
              <w:t>What</w:t>
            </w:r>
          </w:p>
          <w:p w14:paraId="068E5057" w14:textId="77777777" w:rsidR="00023848" w:rsidRPr="00804D49" w:rsidRDefault="00023848" w:rsidP="00023848">
            <w:pPr>
              <w:widowControl w:val="0"/>
              <w:autoSpaceDE w:val="0"/>
              <w:autoSpaceDN w:val="0"/>
              <w:spacing w:before="120" w:after="120" w:line="240" w:lineRule="auto"/>
              <w:jc w:val="center"/>
              <w:rPr>
                <w:rFonts w:ascii="Sylfaen" w:eastAsia="Times New Roman" w:hAnsi="Sylfaen" w:cs="Times New Roman"/>
                <w:sz w:val="20"/>
                <w:szCs w:val="20"/>
              </w:rPr>
            </w:pPr>
            <w:r w:rsidRPr="00804D49">
              <w:rPr>
                <w:rFonts w:ascii="Sylfaen" w:eastAsia="Times New Roman" w:hAnsi="Sylfaen" w:cs="Times New Roman"/>
                <w:sz w:val="20"/>
                <w:szCs w:val="20"/>
              </w:rPr>
              <w:t>(Is the parameter to be monitored?)</w:t>
            </w:r>
          </w:p>
        </w:tc>
        <w:tc>
          <w:tcPr>
            <w:tcW w:w="562"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1CACC478" w14:textId="77777777" w:rsidR="00023848" w:rsidRPr="00804D49" w:rsidRDefault="00023848" w:rsidP="00023848">
            <w:pPr>
              <w:widowControl w:val="0"/>
              <w:autoSpaceDE w:val="0"/>
              <w:autoSpaceDN w:val="0"/>
              <w:spacing w:before="120" w:after="120" w:line="240" w:lineRule="auto"/>
              <w:jc w:val="center"/>
              <w:rPr>
                <w:rFonts w:ascii="Sylfaen" w:eastAsia="Times New Roman" w:hAnsi="Sylfaen" w:cs="Times New Roman"/>
                <w:b/>
                <w:sz w:val="20"/>
                <w:szCs w:val="20"/>
              </w:rPr>
            </w:pPr>
            <w:r w:rsidRPr="00804D49">
              <w:rPr>
                <w:rFonts w:ascii="Sylfaen" w:eastAsia="Times New Roman" w:hAnsi="Sylfaen" w:cs="Times New Roman"/>
                <w:b/>
                <w:sz w:val="20"/>
                <w:szCs w:val="20"/>
              </w:rPr>
              <w:t>Where</w:t>
            </w:r>
          </w:p>
          <w:p w14:paraId="2AF9DF2D" w14:textId="77777777" w:rsidR="00023848" w:rsidRPr="00804D49" w:rsidRDefault="00023848" w:rsidP="00023848">
            <w:pPr>
              <w:widowControl w:val="0"/>
              <w:autoSpaceDE w:val="0"/>
              <w:autoSpaceDN w:val="0"/>
              <w:spacing w:before="120" w:after="120" w:line="240" w:lineRule="auto"/>
              <w:jc w:val="center"/>
              <w:rPr>
                <w:rFonts w:ascii="Sylfaen" w:eastAsia="Times New Roman" w:hAnsi="Sylfaen" w:cs="Times New Roman"/>
                <w:sz w:val="20"/>
                <w:szCs w:val="20"/>
              </w:rPr>
            </w:pPr>
            <w:r w:rsidRPr="00804D49">
              <w:rPr>
                <w:rFonts w:ascii="Sylfaen" w:eastAsia="Times New Roman" w:hAnsi="Sylfaen" w:cs="Times New Roman"/>
                <w:sz w:val="20"/>
                <w:szCs w:val="20"/>
              </w:rPr>
              <w:t>(Is the parameter to be monitored?)</w:t>
            </w:r>
          </w:p>
        </w:tc>
        <w:tc>
          <w:tcPr>
            <w:tcW w:w="592"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4EF381EF" w14:textId="77777777" w:rsidR="00023848" w:rsidRPr="00804D49" w:rsidRDefault="00023848" w:rsidP="00023848">
            <w:pPr>
              <w:widowControl w:val="0"/>
              <w:autoSpaceDE w:val="0"/>
              <w:autoSpaceDN w:val="0"/>
              <w:spacing w:before="120" w:after="120" w:line="240" w:lineRule="auto"/>
              <w:jc w:val="center"/>
              <w:rPr>
                <w:rFonts w:ascii="Sylfaen" w:eastAsia="Times New Roman" w:hAnsi="Sylfaen" w:cs="Times New Roman"/>
                <w:b/>
                <w:sz w:val="20"/>
                <w:szCs w:val="20"/>
              </w:rPr>
            </w:pPr>
            <w:r w:rsidRPr="00804D49">
              <w:rPr>
                <w:rFonts w:ascii="Sylfaen" w:eastAsia="Times New Roman" w:hAnsi="Sylfaen" w:cs="Times New Roman"/>
                <w:b/>
                <w:sz w:val="20"/>
                <w:szCs w:val="20"/>
              </w:rPr>
              <w:t>How</w:t>
            </w:r>
          </w:p>
          <w:p w14:paraId="6ECC9DB1" w14:textId="77777777" w:rsidR="00023848" w:rsidRPr="00804D49" w:rsidRDefault="00023848" w:rsidP="00023848">
            <w:pPr>
              <w:widowControl w:val="0"/>
              <w:autoSpaceDE w:val="0"/>
              <w:autoSpaceDN w:val="0"/>
              <w:spacing w:before="120" w:after="120" w:line="240" w:lineRule="auto"/>
              <w:jc w:val="center"/>
              <w:rPr>
                <w:rFonts w:ascii="Sylfaen" w:eastAsia="Times New Roman" w:hAnsi="Sylfaen" w:cs="Times New Roman"/>
                <w:sz w:val="20"/>
                <w:szCs w:val="20"/>
              </w:rPr>
            </w:pPr>
            <w:r w:rsidRPr="00804D49">
              <w:rPr>
                <w:rFonts w:ascii="Sylfaen" w:eastAsia="Times New Roman" w:hAnsi="Sylfaen" w:cs="Times New Roman"/>
                <w:sz w:val="20"/>
                <w:szCs w:val="20"/>
              </w:rPr>
              <w:t>(Is the parameter to be monitored?)</w:t>
            </w:r>
          </w:p>
        </w:tc>
        <w:tc>
          <w:tcPr>
            <w:tcW w:w="563"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3ACA7069" w14:textId="77777777" w:rsidR="00023848" w:rsidRPr="00804D49" w:rsidRDefault="00023848" w:rsidP="00023848">
            <w:pPr>
              <w:widowControl w:val="0"/>
              <w:autoSpaceDE w:val="0"/>
              <w:autoSpaceDN w:val="0"/>
              <w:spacing w:before="120" w:after="120" w:line="240" w:lineRule="auto"/>
              <w:jc w:val="center"/>
              <w:rPr>
                <w:rFonts w:ascii="Sylfaen" w:eastAsia="Times New Roman" w:hAnsi="Sylfaen" w:cs="Times New Roman"/>
                <w:b/>
                <w:sz w:val="20"/>
                <w:szCs w:val="20"/>
              </w:rPr>
            </w:pPr>
            <w:r w:rsidRPr="00804D49">
              <w:rPr>
                <w:rFonts w:ascii="Sylfaen" w:eastAsia="Times New Roman" w:hAnsi="Sylfaen" w:cs="Times New Roman"/>
                <w:b/>
                <w:sz w:val="20"/>
                <w:szCs w:val="20"/>
              </w:rPr>
              <w:t>When</w:t>
            </w:r>
          </w:p>
          <w:p w14:paraId="03472F36" w14:textId="77777777" w:rsidR="00023848" w:rsidRPr="00804D49" w:rsidRDefault="00023848" w:rsidP="00023848">
            <w:pPr>
              <w:widowControl w:val="0"/>
              <w:autoSpaceDE w:val="0"/>
              <w:autoSpaceDN w:val="0"/>
              <w:spacing w:before="120" w:after="120" w:line="240" w:lineRule="auto"/>
              <w:jc w:val="center"/>
              <w:rPr>
                <w:rFonts w:ascii="Sylfaen" w:eastAsia="Times New Roman" w:hAnsi="Sylfaen" w:cs="Times New Roman"/>
                <w:sz w:val="20"/>
                <w:szCs w:val="20"/>
              </w:rPr>
            </w:pPr>
            <w:r w:rsidRPr="00804D49">
              <w:rPr>
                <w:rFonts w:ascii="Sylfaen" w:eastAsia="Times New Roman" w:hAnsi="Sylfaen" w:cs="Times New Roman"/>
                <w:sz w:val="20"/>
                <w:szCs w:val="20"/>
              </w:rPr>
              <w:t>(Define the frequency / or continuous?)</w:t>
            </w:r>
          </w:p>
        </w:tc>
        <w:tc>
          <w:tcPr>
            <w:tcW w:w="580"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5CEACD88" w14:textId="77777777" w:rsidR="00023848" w:rsidRPr="00804D49" w:rsidRDefault="00023848" w:rsidP="00023848">
            <w:pPr>
              <w:widowControl w:val="0"/>
              <w:autoSpaceDE w:val="0"/>
              <w:autoSpaceDN w:val="0"/>
              <w:spacing w:before="120" w:after="120" w:line="240" w:lineRule="auto"/>
              <w:jc w:val="center"/>
              <w:rPr>
                <w:rFonts w:ascii="Sylfaen" w:eastAsia="Times New Roman" w:hAnsi="Sylfaen" w:cs="Times New Roman"/>
                <w:b/>
                <w:sz w:val="20"/>
                <w:szCs w:val="20"/>
              </w:rPr>
            </w:pPr>
            <w:r w:rsidRPr="00804D49">
              <w:rPr>
                <w:rFonts w:ascii="Sylfaen" w:eastAsia="Times New Roman" w:hAnsi="Sylfaen" w:cs="Times New Roman"/>
                <w:b/>
                <w:sz w:val="20"/>
                <w:szCs w:val="20"/>
              </w:rPr>
              <w:t>Why</w:t>
            </w:r>
          </w:p>
          <w:p w14:paraId="36DBCCFA" w14:textId="77777777" w:rsidR="00023848" w:rsidRPr="00804D49" w:rsidRDefault="00023848" w:rsidP="00023848">
            <w:pPr>
              <w:widowControl w:val="0"/>
              <w:autoSpaceDE w:val="0"/>
              <w:autoSpaceDN w:val="0"/>
              <w:spacing w:before="120" w:after="120" w:line="240" w:lineRule="auto"/>
              <w:jc w:val="center"/>
              <w:rPr>
                <w:rFonts w:ascii="Sylfaen" w:eastAsia="Times New Roman" w:hAnsi="Sylfaen" w:cs="Times New Roman"/>
                <w:sz w:val="20"/>
                <w:szCs w:val="20"/>
              </w:rPr>
            </w:pPr>
            <w:r w:rsidRPr="00804D49">
              <w:rPr>
                <w:rFonts w:ascii="Sylfaen" w:eastAsia="Times New Roman" w:hAnsi="Sylfaen" w:cs="Times New Roman"/>
                <w:sz w:val="20"/>
                <w:szCs w:val="20"/>
              </w:rPr>
              <w:t>(Is the parameter being monitored?)</w:t>
            </w:r>
          </w:p>
        </w:tc>
        <w:tc>
          <w:tcPr>
            <w:tcW w:w="574"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95352E3" w14:textId="77777777" w:rsidR="00023848" w:rsidRPr="00804D49" w:rsidRDefault="00023848" w:rsidP="00023848">
            <w:pPr>
              <w:widowControl w:val="0"/>
              <w:autoSpaceDE w:val="0"/>
              <w:autoSpaceDN w:val="0"/>
              <w:spacing w:before="120" w:after="120" w:line="240" w:lineRule="auto"/>
              <w:jc w:val="center"/>
              <w:rPr>
                <w:rFonts w:ascii="Sylfaen" w:eastAsia="Times New Roman" w:hAnsi="Sylfaen" w:cs="Times New Roman"/>
                <w:b/>
                <w:sz w:val="20"/>
                <w:szCs w:val="20"/>
              </w:rPr>
            </w:pPr>
            <w:r w:rsidRPr="00804D49">
              <w:rPr>
                <w:rFonts w:ascii="Sylfaen" w:eastAsia="Times New Roman" w:hAnsi="Sylfaen" w:cs="Times New Roman"/>
                <w:b/>
                <w:sz w:val="20"/>
                <w:szCs w:val="20"/>
              </w:rPr>
              <w:t>Who</w:t>
            </w:r>
          </w:p>
          <w:p w14:paraId="7C9F8D8D" w14:textId="77777777" w:rsidR="00023848" w:rsidRPr="00804D49" w:rsidRDefault="00023848" w:rsidP="00023848">
            <w:pPr>
              <w:widowControl w:val="0"/>
              <w:autoSpaceDE w:val="0"/>
              <w:autoSpaceDN w:val="0"/>
              <w:spacing w:before="120" w:after="120" w:line="240" w:lineRule="auto"/>
              <w:jc w:val="center"/>
              <w:rPr>
                <w:rFonts w:ascii="Sylfaen" w:eastAsia="Times New Roman" w:hAnsi="Sylfaen" w:cs="Times New Roman"/>
                <w:sz w:val="20"/>
                <w:szCs w:val="20"/>
              </w:rPr>
            </w:pPr>
            <w:r w:rsidRPr="00804D49">
              <w:rPr>
                <w:rFonts w:ascii="Sylfaen" w:eastAsia="Times New Roman" w:hAnsi="Sylfaen" w:cs="Times New Roman"/>
                <w:sz w:val="20"/>
                <w:szCs w:val="20"/>
              </w:rPr>
              <w:t>(Is responsible for monitoring?)</w:t>
            </w:r>
          </w:p>
        </w:tc>
      </w:tr>
      <w:tr w:rsidR="004B1792" w:rsidRPr="00804D49" w14:paraId="6A753AD0" w14:textId="77777777" w:rsidTr="006315FA">
        <w:trPr>
          <w:trHeight w:val="432"/>
          <w:jc w:val="center"/>
        </w:trPr>
        <w:tc>
          <w:tcPr>
            <w:tcW w:w="5000" w:type="pct"/>
            <w:gridSpan w:val="7"/>
            <w:tcBorders>
              <w:top w:val="single" w:sz="4" w:space="0" w:color="auto"/>
              <w:left w:val="single" w:sz="4" w:space="0" w:color="auto"/>
              <w:bottom w:val="single" w:sz="4" w:space="0" w:color="auto"/>
              <w:right w:val="single" w:sz="4" w:space="0" w:color="auto"/>
            </w:tcBorders>
          </w:tcPr>
          <w:p w14:paraId="74292B76" w14:textId="05CD19CF" w:rsidR="004B1792" w:rsidRPr="00804D49" w:rsidRDefault="004B1792" w:rsidP="004B1792">
            <w:pPr>
              <w:widowControl w:val="0"/>
              <w:autoSpaceDE w:val="0"/>
              <w:autoSpaceDN w:val="0"/>
              <w:spacing w:after="0" w:line="240" w:lineRule="auto"/>
              <w:jc w:val="center"/>
              <w:rPr>
                <w:rFonts w:ascii="Sylfaen" w:eastAsia="Times New Roman" w:hAnsi="Sylfaen" w:cs="Times New Roman"/>
                <w:sz w:val="18"/>
                <w:szCs w:val="18"/>
              </w:rPr>
            </w:pPr>
            <w:r w:rsidRPr="00804D49">
              <w:rPr>
                <w:rFonts w:ascii="Sylfaen" w:eastAsia="Times New Roman" w:hAnsi="Sylfaen" w:cs="Times New Roman"/>
                <w:b/>
              </w:rPr>
              <w:t>CONSTRUCTION PHASE</w:t>
            </w:r>
          </w:p>
        </w:tc>
      </w:tr>
      <w:tr w:rsidR="00F739DB" w:rsidRPr="00804D49" w14:paraId="451D644C" w14:textId="77777777" w:rsidTr="006315FA">
        <w:trPr>
          <w:trHeight w:val="432"/>
          <w:jc w:val="center"/>
        </w:trPr>
        <w:tc>
          <w:tcPr>
            <w:tcW w:w="828" w:type="pct"/>
            <w:tcBorders>
              <w:top w:val="single" w:sz="4" w:space="0" w:color="auto"/>
              <w:left w:val="single" w:sz="4" w:space="0" w:color="auto"/>
              <w:bottom w:val="single" w:sz="4" w:space="0" w:color="auto"/>
              <w:right w:val="single" w:sz="4" w:space="0" w:color="auto"/>
            </w:tcBorders>
            <w:hideMark/>
          </w:tcPr>
          <w:p w14:paraId="4C1E2B89"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lang w:val="ru-RU"/>
              </w:rPr>
              <w:t>1</w:t>
            </w:r>
            <w:r w:rsidRPr="00804D49">
              <w:rPr>
                <w:rFonts w:ascii="Sylfaen" w:eastAsia="Times New Roman" w:hAnsi="Sylfaen" w:cs="Times New Roman"/>
                <w:sz w:val="18"/>
                <w:szCs w:val="18"/>
              </w:rPr>
              <w:t>.</w:t>
            </w:r>
            <w:r w:rsidRPr="00804D49">
              <w:rPr>
                <w:rFonts w:ascii="Sylfaen" w:eastAsia="Times New Roman" w:hAnsi="Sylfaen" w:cs="Times New Roman"/>
                <w:sz w:val="18"/>
                <w:szCs w:val="18"/>
                <w:lang w:val="ru-RU"/>
              </w:rPr>
              <w:t xml:space="preserve"> </w:t>
            </w:r>
            <w:r w:rsidRPr="00804D49">
              <w:rPr>
                <w:rFonts w:ascii="Sylfaen" w:eastAsia="Times New Roman" w:hAnsi="Sylfaen" w:cs="Times New Roman"/>
                <w:sz w:val="18"/>
                <w:szCs w:val="18"/>
              </w:rPr>
              <w:t>Supply of construction materials</w:t>
            </w:r>
          </w:p>
          <w:p w14:paraId="3C790FD2" w14:textId="77777777" w:rsidR="00023848" w:rsidRPr="00804D49" w:rsidRDefault="00023848" w:rsidP="00023848">
            <w:pPr>
              <w:spacing w:after="0" w:line="240" w:lineRule="auto"/>
              <w:rPr>
                <w:rFonts w:ascii="Sylfaen" w:eastAsia="Times New Roman" w:hAnsi="Sylfaen" w:cs="Times New Roman"/>
                <w:sz w:val="18"/>
                <w:szCs w:val="18"/>
              </w:rPr>
            </w:pPr>
          </w:p>
        </w:tc>
        <w:tc>
          <w:tcPr>
            <w:tcW w:w="1299" w:type="pct"/>
            <w:tcBorders>
              <w:top w:val="single" w:sz="4" w:space="0" w:color="auto"/>
              <w:left w:val="single" w:sz="4" w:space="0" w:color="auto"/>
              <w:bottom w:val="single" w:sz="4" w:space="0" w:color="auto"/>
              <w:right w:val="single" w:sz="4" w:space="0" w:color="auto"/>
            </w:tcBorders>
            <w:hideMark/>
          </w:tcPr>
          <w:p w14:paraId="0B60B818"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 xml:space="preserve">Purchase of construction materials from the licensed suppliers </w:t>
            </w:r>
          </w:p>
        </w:tc>
        <w:tc>
          <w:tcPr>
            <w:tcW w:w="562" w:type="pct"/>
            <w:tcBorders>
              <w:top w:val="single" w:sz="4" w:space="0" w:color="auto"/>
              <w:left w:val="single" w:sz="4" w:space="0" w:color="auto"/>
              <w:bottom w:val="single" w:sz="4" w:space="0" w:color="auto"/>
              <w:right w:val="single" w:sz="4" w:space="0" w:color="auto"/>
            </w:tcBorders>
            <w:hideMark/>
          </w:tcPr>
          <w:p w14:paraId="18832B2A"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In supplier’s office or warehouse</w:t>
            </w:r>
          </w:p>
        </w:tc>
        <w:tc>
          <w:tcPr>
            <w:tcW w:w="592" w:type="pct"/>
            <w:tcBorders>
              <w:top w:val="single" w:sz="4" w:space="0" w:color="auto"/>
              <w:left w:val="single" w:sz="4" w:space="0" w:color="auto"/>
              <w:bottom w:val="single" w:sz="4" w:space="0" w:color="auto"/>
              <w:right w:val="single" w:sz="4" w:space="0" w:color="auto"/>
            </w:tcBorders>
            <w:hideMark/>
          </w:tcPr>
          <w:p w14:paraId="7B1BB7CE"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Verification of labels of the materials and/or certificates if any</w:t>
            </w:r>
          </w:p>
        </w:tc>
        <w:tc>
          <w:tcPr>
            <w:tcW w:w="563" w:type="pct"/>
            <w:tcBorders>
              <w:top w:val="single" w:sz="4" w:space="0" w:color="auto"/>
              <w:left w:val="single" w:sz="4" w:space="0" w:color="auto"/>
              <w:bottom w:val="single" w:sz="4" w:space="0" w:color="auto"/>
              <w:right w:val="single" w:sz="4" w:space="0" w:color="auto"/>
            </w:tcBorders>
            <w:hideMark/>
          </w:tcPr>
          <w:p w14:paraId="716759F6"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 xml:space="preserve">During conclusion of supply contracts    </w:t>
            </w:r>
          </w:p>
        </w:tc>
        <w:tc>
          <w:tcPr>
            <w:tcW w:w="580" w:type="pct"/>
            <w:tcBorders>
              <w:top w:val="single" w:sz="4" w:space="0" w:color="auto"/>
              <w:left w:val="single" w:sz="4" w:space="0" w:color="auto"/>
              <w:bottom w:val="single" w:sz="4" w:space="0" w:color="auto"/>
              <w:right w:val="single" w:sz="4" w:space="0" w:color="auto"/>
            </w:tcBorders>
            <w:hideMark/>
          </w:tcPr>
          <w:p w14:paraId="24F32396"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 xml:space="preserve">Ensure reliability of construction materials and their safety for human health  </w:t>
            </w:r>
          </w:p>
        </w:tc>
        <w:tc>
          <w:tcPr>
            <w:tcW w:w="574" w:type="pct"/>
            <w:tcBorders>
              <w:top w:val="single" w:sz="4" w:space="0" w:color="auto"/>
              <w:left w:val="single" w:sz="4" w:space="0" w:color="auto"/>
              <w:bottom w:val="single" w:sz="4" w:space="0" w:color="auto"/>
              <w:right w:val="single" w:sz="4" w:space="0" w:color="auto"/>
            </w:tcBorders>
            <w:hideMark/>
          </w:tcPr>
          <w:p w14:paraId="1EA8F6A7"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ATDF</w:t>
            </w:r>
          </w:p>
          <w:p w14:paraId="530B313E"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p w14:paraId="6F6D09C9"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Technical Supervisor</w:t>
            </w:r>
          </w:p>
        </w:tc>
      </w:tr>
      <w:tr w:rsidR="00F739DB" w:rsidRPr="00804D49" w14:paraId="75CCE84B" w14:textId="77777777" w:rsidTr="006315FA">
        <w:trPr>
          <w:trHeight w:val="432"/>
          <w:jc w:val="center"/>
        </w:trPr>
        <w:tc>
          <w:tcPr>
            <w:tcW w:w="828" w:type="pct"/>
            <w:tcBorders>
              <w:top w:val="single" w:sz="4" w:space="0" w:color="auto"/>
              <w:left w:val="single" w:sz="4" w:space="0" w:color="auto"/>
              <w:bottom w:val="single" w:sz="4" w:space="0" w:color="auto"/>
              <w:right w:val="single" w:sz="4" w:space="0" w:color="auto"/>
            </w:tcBorders>
          </w:tcPr>
          <w:p w14:paraId="139D9041" w14:textId="77777777" w:rsidR="00023848" w:rsidRPr="00804D49" w:rsidRDefault="00023848" w:rsidP="00023848">
            <w:pPr>
              <w:widowControl w:val="0"/>
              <w:autoSpaceDE w:val="0"/>
              <w:autoSpaceDN w:val="0"/>
              <w:spacing w:after="0" w:line="240" w:lineRule="auto"/>
              <w:ind w:left="60"/>
              <w:rPr>
                <w:rFonts w:ascii="Sylfaen" w:eastAsia="Times New Roman" w:hAnsi="Sylfaen" w:cs="Times New Roman"/>
                <w:sz w:val="18"/>
                <w:szCs w:val="18"/>
              </w:rPr>
            </w:pPr>
            <w:r w:rsidRPr="00804D49">
              <w:rPr>
                <w:rFonts w:ascii="Sylfaen" w:eastAsia="Times New Roman" w:hAnsi="Sylfaen" w:cs="Times New Roman"/>
                <w:sz w:val="18"/>
                <w:szCs w:val="18"/>
              </w:rPr>
              <w:t>2. Transportation of construction materials and waste;</w:t>
            </w:r>
          </w:p>
          <w:p w14:paraId="1EB3BC85" w14:textId="77777777" w:rsidR="00023848" w:rsidRPr="00804D49" w:rsidRDefault="00023848" w:rsidP="00023848">
            <w:pPr>
              <w:widowControl w:val="0"/>
              <w:autoSpaceDE w:val="0"/>
              <w:autoSpaceDN w:val="0"/>
              <w:spacing w:after="0" w:line="240" w:lineRule="auto"/>
              <w:ind w:left="60"/>
              <w:rPr>
                <w:rFonts w:ascii="Sylfaen" w:eastAsia="Times New Roman" w:hAnsi="Sylfaen" w:cs="Times New Roman"/>
                <w:sz w:val="18"/>
                <w:szCs w:val="18"/>
              </w:rPr>
            </w:pPr>
          </w:p>
          <w:p w14:paraId="705408EA" w14:textId="77777777" w:rsidR="00023848" w:rsidRPr="00804D49" w:rsidRDefault="00023848" w:rsidP="00023848">
            <w:pPr>
              <w:widowControl w:val="0"/>
              <w:autoSpaceDE w:val="0"/>
              <w:autoSpaceDN w:val="0"/>
              <w:spacing w:after="0" w:line="240" w:lineRule="auto"/>
              <w:ind w:left="60"/>
              <w:rPr>
                <w:rFonts w:ascii="Sylfaen" w:eastAsia="Times New Roman" w:hAnsi="Sylfaen" w:cs="Times New Roman"/>
                <w:sz w:val="18"/>
                <w:szCs w:val="18"/>
              </w:rPr>
            </w:pPr>
            <w:r w:rsidRPr="00804D49">
              <w:rPr>
                <w:rFonts w:ascii="Sylfaen" w:eastAsia="Times New Roman" w:hAnsi="Sylfaen" w:cs="Times New Roman"/>
                <w:sz w:val="18"/>
                <w:szCs w:val="18"/>
              </w:rPr>
              <w:t>Movement of         construction vehicles and machinery</w:t>
            </w:r>
          </w:p>
          <w:p w14:paraId="62E6E79A" w14:textId="77777777" w:rsidR="00023848" w:rsidRPr="00804D49" w:rsidRDefault="00023848" w:rsidP="00023848">
            <w:pPr>
              <w:widowControl w:val="0"/>
              <w:autoSpaceDE w:val="0"/>
              <w:autoSpaceDN w:val="0"/>
              <w:spacing w:after="0" w:line="240" w:lineRule="auto"/>
              <w:jc w:val="center"/>
              <w:rPr>
                <w:rFonts w:ascii="Sylfaen" w:eastAsia="Times New Roman" w:hAnsi="Sylfaen" w:cs="Times New Roman"/>
                <w:sz w:val="18"/>
                <w:szCs w:val="18"/>
              </w:rPr>
            </w:pPr>
          </w:p>
        </w:tc>
        <w:tc>
          <w:tcPr>
            <w:tcW w:w="1299" w:type="pct"/>
            <w:tcBorders>
              <w:top w:val="single" w:sz="4" w:space="0" w:color="auto"/>
              <w:left w:val="single" w:sz="4" w:space="0" w:color="auto"/>
              <w:bottom w:val="single" w:sz="4" w:space="0" w:color="auto"/>
              <w:right w:val="single" w:sz="4" w:space="0" w:color="auto"/>
            </w:tcBorders>
            <w:hideMark/>
          </w:tcPr>
          <w:p w14:paraId="4F4FDCAE" w14:textId="77777777" w:rsidR="00023848" w:rsidRPr="00804D49" w:rsidRDefault="00023848" w:rsidP="00023848">
            <w:pPr>
              <w:numPr>
                <w:ilvl w:val="0"/>
                <w:numId w:val="19"/>
              </w:numPr>
              <w:tabs>
                <w:tab w:val="clear" w:pos="360"/>
                <w:tab w:val="num" w:pos="162"/>
                <w:tab w:val="num" w:pos="720"/>
              </w:tabs>
              <w:suppressAutoHyphens/>
              <w:spacing w:after="0" w:line="240" w:lineRule="auto"/>
              <w:ind w:left="162" w:hanging="162"/>
              <w:rPr>
                <w:rFonts w:ascii="Sylfaen" w:eastAsia="Times New Roman" w:hAnsi="Sylfaen" w:cs="Times New Roman"/>
                <w:sz w:val="18"/>
                <w:szCs w:val="18"/>
                <w:lang w:eastAsia="ar-SA"/>
              </w:rPr>
            </w:pPr>
            <w:r w:rsidRPr="00804D49">
              <w:rPr>
                <w:rFonts w:ascii="Sylfaen" w:eastAsia="Times New Roman" w:hAnsi="Sylfaen" w:cs="Times New Roman"/>
                <w:sz w:val="18"/>
                <w:szCs w:val="18"/>
                <w:lang w:eastAsia="ar-SA"/>
              </w:rPr>
              <w:t>Technical condition of vehicles and machinery;</w:t>
            </w:r>
          </w:p>
          <w:p w14:paraId="45D1E1F7" w14:textId="77777777" w:rsidR="00023848" w:rsidRPr="00804D49" w:rsidRDefault="00023848" w:rsidP="00023848">
            <w:pPr>
              <w:numPr>
                <w:ilvl w:val="0"/>
                <w:numId w:val="19"/>
              </w:numPr>
              <w:tabs>
                <w:tab w:val="clear" w:pos="360"/>
                <w:tab w:val="num" w:pos="162"/>
                <w:tab w:val="num" w:pos="720"/>
              </w:tabs>
              <w:suppressAutoHyphens/>
              <w:spacing w:after="0" w:line="240" w:lineRule="auto"/>
              <w:ind w:left="162" w:hanging="180"/>
              <w:rPr>
                <w:rFonts w:ascii="Sylfaen" w:eastAsia="Times New Roman" w:hAnsi="Sylfaen" w:cs="Times New Roman"/>
                <w:sz w:val="18"/>
                <w:szCs w:val="18"/>
                <w:lang w:eastAsia="ar-SA"/>
              </w:rPr>
            </w:pPr>
            <w:r w:rsidRPr="00804D49">
              <w:rPr>
                <w:rFonts w:ascii="Sylfaen" w:eastAsia="Times New Roman" w:hAnsi="Sylfaen" w:cs="Times New Roman"/>
                <w:sz w:val="18"/>
                <w:szCs w:val="18"/>
                <w:lang w:eastAsia="ar-SA"/>
              </w:rPr>
              <w:t>Confinement and protection of truckloads with lining;</w:t>
            </w:r>
          </w:p>
          <w:p w14:paraId="1FD6AA02" w14:textId="77777777" w:rsidR="00023848" w:rsidRPr="00804D49" w:rsidRDefault="00023848" w:rsidP="00023848">
            <w:pPr>
              <w:numPr>
                <w:ilvl w:val="0"/>
                <w:numId w:val="19"/>
              </w:numPr>
              <w:tabs>
                <w:tab w:val="clear" w:pos="360"/>
                <w:tab w:val="num" w:pos="162"/>
                <w:tab w:val="num" w:pos="720"/>
              </w:tabs>
              <w:suppressAutoHyphens/>
              <w:spacing w:after="0" w:line="240" w:lineRule="auto"/>
              <w:ind w:left="162" w:hanging="162"/>
              <w:rPr>
                <w:rFonts w:ascii="Sylfaen" w:eastAsia="Times New Roman" w:hAnsi="Sylfaen" w:cs="Times New Roman"/>
                <w:sz w:val="18"/>
                <w:szCs w:val="18"/>
              </w:rPr>
            </w:pPr>
            <w:r w:rsidRPr="00804D49">
              <w:rPr>
                <w:rFonts w:ascii="Sylfaen" w:eastAsia="Times New Roman" w:hAnsi="Sylfaen" w:cs="Times New Roman"/>
                <w:sz w:val="18"/>
                <w:szCs w:val="18"/>
                <w:lang w:eastAsia="ar-SA"/>
              </w:rPr>
              <w:t xml:space="preserve">Respect of the established hours (9AM-6PM) and routes of transportation. </w:t>
            </w:r>
          </w:p>
        </w:tc>
        <w:tc>
          <w:tcPr>
            <w:tcW w:w="562" w:type="pct"/>
            <w:tcBorders>
              <w:top w:val="single" w:sz="4" w:space="0" w:color="auto"/>
              <w:left w:val="single" w:sz="4" w:space="0" w:color="auto"/>
              <w:bottom w:val="single" w:sz="4" w:space="0" w:color="auto"/>
              <w:right w:val="single" w:sz="4" w:space="0" w:color="auto"/>
            </w:tcBorders>
            <w:hideMark/>
          </w:tcPr>
          <w:p w14:paraId="0944CA13"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 xml:space="preserve"> - Construction site</w:t>
            </w:r>
          </w:p>
          <w:p w14:paraId="2F08E8FC"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 Routes of transportation of construction materials and wastes</w:t>
            </w:r>
          </w:p>
        </w:tc>
        <w:tc>
          <w:tcPr>
            <w:tcW w:w="592" w:type="pct"/>
            <w:tcBorders>
              <w:top w:val="single" w:sz="4" w:space="0" w:color="auto"/>
              <w:left w:val="single" w:sz="4" w:space="0" w:color="auto"/>
              <w:bottom w:val="single" w:sz="4" w:space="0" w:color="auto"/>
              <w:right w:val="single" w:sz="4" w:space="0" w:color="auto"/>
            </w:tcBorders>
            <w:hideMark/>
          </w:tcPr>
          <w:p w14:paraId="03DEDA3A"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Inspection of pre-defined movement routes, entrances and exits of construction sites</w:t>
            </w:r>
          </w:p>
        </w:tc>
        <w:tc>
          <w:tcPr>
            <w:tcW w:w="563" w:type="pct"/>
            <w:tcBorders>
              <w:top w:val="single" w:sz="4" w:space="0" w:color="auto"/>
              <w:left w:val="single" w:sz="4" w:space="0" w:color="auto"/>
              <w:bottom w:val="single" w:sz="4" w:space="0" w:color="auto"/>
              <w:right w:val="single" w:sz="4" w:space="0" w:color="auto"/>
            </w:tcBorders>
            <w:hideMark/>
          </w:tcPr>
          <w:p w14:paraId="17668BE9"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Unannounced monthly inspection during work hours and beyond</w:t>
            </w:r>
          </w:p>
        </w:tc>
        <w:tc>
          <w:tcPr>
            <w:tcW w:w="580" w:type="pct"/>
            <w:tcBorders>
              <w:top w:val="single" w:sz="4" w:space="0" w:color="auto"/>
              <w:left w:val="single" w:sz="4" w:space="0" w:color="auto"/>
              <w:bottom w:val="single" w:sz="4" w:space="0" w:color="auto"/>
              <w:right w:val="single" w:sz="4" w:space="0" w:color="auto"/>
            </w:tcBorders>
          </w:tcPr>
          <w:p w14:paraId="54121CE5" w14:textId="77777777" w:rsidR="00023848" w:rsidRPr="00804D49" w:rsidRDefault="00023848" w:rsidP="00023848">
            <w:pPr>
              <w:numPr>
                <w:ilvl w:val="0"/>
                <w:numId w:val="19"/>
              </w:numPr>
              <w:tabs>
                <w:tab w:val="clear" w:pos="360"/>
                <w:tab w:val="num" w:pos="162"/>
                <w:tab w:val="num" w:pos="720"/>
              </w:tabs>
              <w:suppressAutoHyphens/>
              <w:spacing w:after="0" w:line="240" w:lineRule="auto"/>
              <w:ind w:left="162" w:hanging="162"/>
              <w:rPr>
                <w:rFonts w:ascii="Sylfaen" w:eastAsia="Times New Roman" w:hAnsi="Sylfaen" w:cs="Times New Roman"/>
                <w:sz w:val="18"/>
                <w:szCs w:val="18"/>
                <w:lang w:eastAsia="ar-SA"/>
              </w:rPr>
            </w:pPr>
            <w:r w:rsidRPr="00804D49">
              <w:rPr>
                <w:rFonts w:ascii="Sylfaen" w:eastAsia="Times New Roman" w:hAnsi="Sylfaen" w:cs="Times New Roman"/>
                <w:sz w:val="18"/>
                <w:szCs w:val="18"/>
                <w:lang w:eastAsia="ar-SA"/>
              </w:rPr>
              <w:t>Limit pollution of soil and air from emissions;</w:t>
            </w:r>
          </w:p>
          <w:p w14:paraId="55EB6052" w14:textId="77777777" w:rsidR="00023848" w:rsidRPr="00804D49" w:rsidRDefault="00023848" w:rsidP="00023848">
            <w:pPr>
              <w:numPr>
                <w:ilvl w:val="0"/>
                <w:numId w:val="19"/>
              </w:numPr>
              <w:tabs>
                <w:tab w:val="clear" w:pos="360"/>
                <w:tab w:val="num" w:pos="162"/>
                <w:tab w:val="num" w:pos="720"/>
              </w:tabs>
              <w:suppressAutoHyphens/>
              <w:spacing w:after="0" w:line="240" w:lineRule="auto"/>
              <w:ind w:left="162" w:hanging="162"/>
              <w:rPr>
                <w:rFonts w:ascii="Sylfaen" w:eastAsia="Times New Roman" w:hAnsi="Sylfaen" w:cs="Times New Roman"/>
                <w:sz w:val="18"/>
                <w:szCs w:val="18"/>
                <w:lang w:eastAsia="ar-SA"/>
              </w:rPr>
            </w:pPr>
            <w:r w:rsidRPr="00804D49">
              <w:rPr>
                <w:rFonts w:ascii="Sylfaen" w:eastAsia="Times New Roman" w:hAnsi="Sylfaen" w:cs="Times New Roman"/>
                <w:sz w:val="18"/>
                <w:szCs w:val="18"/>
                <w:lang w:eastAsia="ar-SA"/>
              </w:rPr>
              <w:t>Limit nuisance to local communities from noise and vibration;</w:t>
            </w:r>
          </w:p>
          <w:p w14:paraId="41DB0F8B" w14:textId="77777777" w:rsidR="00023848" w:rsidRPr="00804D49" w:rsidRDefault="00023848" w:rsidP="00023848">
            <w:pPr>
              <w:numPr>
                <w:ilvl w:val="0"/>
                <w:numId w:val="19"/>
              </w:numPr>
              <w:tabs>
                <w:tab w:val="num" w:pos="162"/>
              </w:tabs>
              <w:suppressAutoHyphens/>
              <w:spacing w:after="0" w:line="240" w:lineRule="auto"/>
              <w:ind w:left="162" w:hanging="162"/>
              <w:rPr>
                <w:rFonts w:ascii="Sylfaen" w:eastAsia="Times New Roman" w:hAnsi="Sylfaen" w:cs="Times New Roman"/>
                <w:sz w:val="18"/>
                <w:szCs w:val="18"/>
                <w:lang w:eastAsia="ar-SA"/>
              </w:rPr>
            </w:pPr>
            <w:r w:rsidRPr="00804D49">
              <w:rPr>
                <w:rFonts w:ascii="Sylfaen" w:eastAsia="Times New Roman" w:hAnsi="Sylfaen" w:cs="Times New Roman"/>
                <w:sz w:val="18"/>
                <w:szCs w:val="18"/>
                <w:lang w:eastAsia="ar-SA"/>
              </w:rPr>
              <w:t>Minimize traffic disruption.</w:t>
            </w:r>
          </w:p>
        </w:tc>
        <w:tc>
          <w:tcPr>
            <w:tcW w:w="574" w:type="pct"/>
            <w:tcBorders>
              <w:top w:val="single" w:sz="4" w:space="0" w:color="auto"/>
              <w:left w:val="single" w:sz="4" w:space="0" w:color="auto"/>
              <w:bottom w:val="single" w:sz="4" w:space="0" w:color="auto"/>
              <w:right w:val="single" w:sz="4" w:space="0" w:color="auto"/>
            </w:tcBorders>
          </w:tcPr>
          <w:p w14:paraId="0BF0149A"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ATDF</w:t>
            </w:r>
          </w:p>
          <w:p w14:paraId="145307E7"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p w14:paraId="5062E5FC"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Technical Supervisor</w:t>
            </w:r>
          </w:p>
          <w:p w14:paraId="7D1DCFCE"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p w14:paraId="7BBA1B2D"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Traffic Police</w:t>
            </w:r>
          </w:p>
          <w:p w14:paraId="2DB18B9A"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p w14:paraId="0F456F56"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tc>
      </w:tr>
      <w:tr w:rsidR="00F739DB" w:rsidRPr="00804D49" w14:paraId="442A93D4" w14:textId="77777777" w:rsidTr="006315FA">
        <w:tblPrEx>
          <w:shd w:val="clear" w:color="auto" w:fill="FFFFFF" w:themeFill="background1"/>
        </w:tblPrEx>
        <w:trPr>
          <w:trHeight w:val="432"/>
          <w:jc w:val="center"/>
        </w:trPr>
        <w:tc>
          <w:tcPr>
            <w:tcW w:w="82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0F86BF9" w14:textId="77777777" w:rsidR="00023848" w:rsidRPr="00804D49" w:rsidRDefault="00023848" w:rsidP="00023848">
            <w:pPr>
              <w:widowControl w:val="0"/>
              <w:autoSpaceDE w:val="0"/>
              <w:autoSpaceDN w:val="0"/>
              <w:spacing w:after="0" w:line="240" w:lineRule="auto"/>
              <w:ind w:left="60"/>
              <w:rPr>
                <w:rFonts w:ascii="Sylfaen" w:eastAsia="Times New Roman" w:hAnsi="Sylfaen" w:cs="Times New Roman"/>
                <w:sz w:val="18"/>
                <w:szCs w:val="18"/>
              </w:rPr>
            </w:pPr>
            <w:r w:rsidRPr="00804D49">
              <w:rPr>
                <w:rFonts w:ascii="Sylfaen" w:eastAsia="Times New Roman" w:hAnsi="Sylfaen" w:cs="Times New Roman"/>
                <w:sz w:val="18"/>
                <w:szCs w:val="18"/>
                <w:lang w:val="ru-RU"/>
              </w:rPr>
              <w:t>3</w:t>
            </w:r>
            <w:r w:rsidRPr="00804D49">
              <w:rPr>
                <w:rFonts w:ascii="Sylfaen" w:eastAsia="Times New Roman" w:hAnsi="Sylfaen" w:cs="Times New Roman"/>
                <w:sz w:val="18"/>
                <w:szCs w:val="18"/>
              </w:rPr>
              <w:t>.</w:t>
            </w:r>
            <w:r w:rsidRPr="00804D49">
              <w:rPr>
                <w:rFonts w:ascii="Sylfaen" w:eastAsia="Times New Roman" w:hAnsi="Sylfaen" w:cs="Times New Roman"/>
                <w:sz w:val="18"/>
                <w:szCs w:val="18"/>
                <w:lang w:val="ru-RU"/>
              </w:rPr>
              <w:t xml:space="preserve"> </w:t>
            </w:r>
            <w:r w:rsidRPr="00804D49">
              <w:rPr>
                <w:rFonts w:ascii="Sylfaen" w:eastAsia="Times New Roman" w:hAnsi="Sylfaen" w:cs="Times New Roman"/>
                <w:sz w:val="18"/>
                <w:szCs w:val="18"/>
              </w:rPr>
              <w:t>Maintenance of construction equipment</w:t>
            </w:r>
          </w:p>
        </w:tc>
        <w:tc>
          <w:tcPr>
            <w:tcW w:w="1299" w:type="pct"/>
            <w:tcBorders>
              <w:top w:val="single" w:sz="4" w:space="0" w:color="auto"/>
              <w:left w:val="single" w:sz="4" w:space="0" w:color="auto"/>
              <w:bottom w:val="single" w:sz="4" w:space="0" w:color="auto"/>
              <w:right w:val="single" w:sz="4" w:space="0" w:color="auto"/>
            </w:tcBorders>
            <w:shd w:val="clear" w:color="auto" w:fill="FFFFFF" w:themeFill="background1"/>
          </w:tcPr>
          <w:p w14:paraId="65530A7E" w14:textId="77777777" w:rsidR="00023848" w:rsidRPr="00804D49" w:rsidRDefault="00023848" w:rsidP="00023848">
            <w:pPr>
              <w:numPr>
                <w:ilvl w:val="0"/>
                <w:numId w:val="19"/>
              </w:numPr>
              <w:tabs>
                <w:tab w:val="num" w:pos="162"/>
              </w:tabs>
              <w:suppressAutoHyphens/>
              <w:spacing w:after="0" w:line="240" w:lineRule="auto"/>
              <w:ind w:left="162" w:hanging="162"/>
              <w:rPr>
                <w:rFonts w:ascii="Sylfaen" w:eastAsia="Times New Roman" w:hAnsi="Sylfaen" w:cs="Times New Roman"/>
                <w:sz w:val="18"/>
                <w:szCs w:val="18"/>
                <w:lang w:eastAsia="ar-SA"/>
              </w:rPr>
            </w:pPr>
            <w:r w:rsidRPr="00804D49">
              <w:rPr>
                <w:rFonts w:ascii="Sylfaen" w:eastAsia="Times New Roman" w:hAnsi="Sylfaen" w:cs="Times New Roman"/>
                <w:sz w:val="18"/>
                <w:szCs w:val="18"/>
                <w:lang w:eastAsia="ar-SA"/>
              </w:rPr>
              <w:t xml:space="preserve">Washing of cars and construction equipment outside the construction site or on maximum </w:t>
            </w:r>
            <w:r w:rsidRPr="00804D49">
              <w:rPr>
                <w:rFonts w:ascii="Sylfaen" w:eastAsia="Times New Roman" w:hAnsi="Sylfaen" w:cs="Times New Roman"/>
                <w:sz w:val="18"/>
                <w:szCs w:val="18"/>
                <w:lang w:eastAsia="ar-SA"/>
              </w:rPr>
              <w:lastRenderedPageBreak/>
              <w:t>distance from natural streams;</w:t>
            </w:r>
          </w:p>
          <w:p w14:paraId="3DC67836" w14:textId="77777777" w:rsidR="00023848" w:rsidRPr="00804D49" w:rsidRDefault="00023848" w:rsidP="00023848">
            <w:pPr>
              <w:numPr>
                <w:ilvl w:val="0"/>
                <w:numId w:val="19"/>
              </w:numPr>
              <w:tabs>
                <w:tab w:val="num" w:pos="162"/>
              </w:tabs>
              <w:suppressAutoHyphens/>
              <w:spacing w:after="0" w:line="240" w:lineRule="auto"/>
              <w:ind w:left="162" w:hanging="162"/>
              <w:rPr>
                <w:rFonts w:ascii="Sylfaen" w:eastAsia="Times New Roman" w:hAnsi="Sylfaen" w:cs="Times New Roman"/>
                <w:sz w:val="18"/>
                <w:szCs w:val="18"/>
                <w:lang w:eastAsia="ar-SA"/>
              </w:rPr>
            </w:pPr>
            <w:r w:rsidRPr="00804D49">
              <w:rPr>
                <w:rFonts w:ascii="Sylfaen" w:eastAsia="Times New Roman" w:hAnsi="Sylfaen" w:cs="Times New Roman"/>
                <w:sz w:val="18"/>
                <w:szCs w:val="18"/>
                <w:lang w:eastAsia="ar-SA"/>
              </w:rPr>
              <w:t xml:space="preserve">Refueling or lubrication of construction equipment outside the construction site or at the predetermined confined area. </w:t>
            </w:r>
          </w:p>
          <w:p w14:paraId="01FE93CD"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tc>
        <w:tc>
          <w:tcPr>
            <w:tcW w:w="562" w:type="pct"/>
            <w:tcBorders>
              <w:top w:val="single" w:sz="4" w:space="0" w:color="auto"/>
              <w:left w:val="single" w:sz="4" w:space="0" w:color="auto"/>
              <w:bottom w:val="single" w:sz="4" w:space="0" w:color="auto"/>
              <w:right w:val="single" w:sz="4" w:space="0" w:color="auto"/>
            </w:tcBorders>
            <w:shd w:val="clear" w:color="auto" w:fill="FFFFFF" w:themeFill="background1"/>
          </w:tcPr>
          <w:p w14:paraId="1E78CD55"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lastRenderedPageBreak/>
              <w:t>Construction site</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B69EFA7"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Inspection of activities</w:t>
            </w:r>
            <w:r w:rsidRPr="00804D49" w:rsidDel="00B12C8F">
              <w:rPr>
                <w:rFonts w:ascii="Sylfaen" w:eastAsia="Times New Roman" w:hAnsi="Sylfaen" w:cs="Times New Roman"/>
                <w:sz w:val="18"/>
                <w:szCs w:val="18"/>
              </w:rPr>
              <w:t xml:space="preserve"> </w:t>
            </w:r>
          </w:p>
        </w:tc>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A1BA5DF"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 xml:space="preserve">Selective inspections during work </w:t>
            </w:r>
            <w:r w:rsidRPr="00804D49">
              <w:rPr>
                <w:rFonts w:ascii="Sylfaen" w:eastAsia="Times New Roman" w:hAnsi="Sylfaen" w:cs="Times New Roman"/>
                <w:sz w:val="18"/>
                <w:szCs w:val="18"/>
              </w:rPr>
              <w:lastRenderedPageBreak/>
              <w:t>hours</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1B72B70" w14:textId="77777777" w:rsidR="00023848" w:rsidRPr="00804D49" w:rsidRDefault="00023848" w:rsidP="00023848">
            <w:pPr>
              <w:numPr>
                <w:ilvl w:val="0"/>
                <w:numId w:val="19"/>
              </w:numPr>
              <w:tabs>
                <w:tab w:val="num" w:pos="162"/>
              </w:tabs>
              <w:suppressAutoHyphens/>
              <w:spacing w:after="0" w:line="240" w:lineRule="auto"/>
              <w:ind w:left="162" w:hanging="162"/>
              <w:rPr>
                <w:rFonts w:ascii="Sylfaen" w:eastAsia="Times New Roman" w:hAnsi="Sylfaen" w:cs="Times New Roman"/>
                <w:sz w:val="18"/>
                <w:szCs w:val="18"/>
              </w:rPr>
            </w:pPr>
            <w:r w:rsidRPr="00804D49">
              <w:rPr>
                <w:rFonts w:ascii="Sylfaen" w:eastAsia="Times New Roman" w:hAnsi="Sylfaen" w:cs="Times New Roman"/>
                <w:sz w:val="18"/>
                <w:szCs w:val="18"/>
                <w:lang w:eastAsia="ar-SA"/>
              </w:rPr>
              <w:lastRenderedPageBreak/>
              <w:t xml:space="preserve">Avoid pollution of water and </w:t>
            </w:r>
            <w:r w:rsidRPr="00804D49">
              <w:rPr>
                <w:rFonts w:ascii="Sylfaen" w:eastAsia="Times New Roman" w:hAnsi="Sylfaen" w:cs="Times New Roman"/>
                <w:sz w:val="18"/>
                <w:szCs w:val="18"/>
                <w:lang w:eastAsia="ar-SA"/>
              </w:rPr>
              <w:lastRenderedPageBreak/>
              <w:t>soil with oil products due to operation of equipment;</w:t>
            </w:r>
          </w:p>
          <w:p w14:paraId="0B0A2FD9" w14:textId="77777777" w:rsidR="00023848" w:rsidRPr="00804D49" w:rsidRDefault="00023848" w:rsidP="00023848">
            <w:pPr>
              <w:numPr>
                <w:ilvl w:val="0"/>
                <w:numId w:val="19"/>
              </w:numPr>
              <w:tabs>
                <w:tab w:val="num" w:pos="162"/>
              </w:tabs>
              <w:suppressAutoHyphens/>
              <w:spacing w:after="0" w:line="240" w:lineRule="auto"/>
              <w:ind w:left="162" w:hanging="162"/>
              <w:rPr>
                <w:rFonts w:ascii="Sylfaen" w:eastAsia="Times New Roman" w:hAnsi="Sylfaen" w:cs="Times New Roman"/>
                <w:sz w:val="18"/>
                <w:szCs w:val="18"/>
              </w:rPr>
            </w:pPr>
            <w:r w:rsidRPr="00804D49">
              <w:rPr>
                <w:rFonts w:ascii="Sylfaen" w:eastAsia="Times New Roman" w:hAnsi="Sylfaen" w:cs="Times New Roman"/>
                <w:sz w:val="18"/>
                <w:szCs w:val="18"/>
                <w:lang w:eastAsia="ar-SA"/>
              </w:rPr>
              <w:t xml:space="preserve">Timely localize and decrease expected damage in case of fire.            </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0DA483D" w14:textId="77777777" w:rsidR="00023848" w:rsidRPr="00804D49" w:rsidRDefault="00023848" w:rsidP="00023848">
            <w:pPr>
              <w:suppressAutoHyphens/>
              <w:spacing w:after="0" w:line="240" w:lineRule="auto"/>
              <w:rPr>
                <w:rFonts w:ascii="Sylfaen" w:eastAsia="Times New Roman" w:hAnsi="Sylfaen" w:cs="Times New Roman"/>
                <w:sz w:val="18"/>
                <w:szCs w:val="18"/>
                <w:lang w:eastAsia="ar-SA"/>
              </w:rPr>
            </w:pPr>
            <w:r w:rsidRPr="00804D49">
              <w:rPr>
                <w:rFonts w:ascii="Sylfaen" w:eastAsia="Times New Roman" w:hAnsi="Sylfaen" w:cs="Times New Roman"/>
                <w:sz w:val="18"/>
                <w:szCs w:val="18"/>
                <w:lang w:eastAsia="ar-SA"/>
              </w:rPr>
              <w:lastRenderedPageBreak/>
              <w:t>ATDF</w:t>
            </w:r>
          </w:p>
          <w:p w14:paraId="71120CAC" w14:textId="77777777" w:rsidR="00023848" w:rsidRPr="00804D49" w:rsidRDefault="00023848" w:rsidP="00023848">
            <w:pPr>
              <w:suppressAutoHyphens/>
              <w:spacing w:after="0" w:line="240" w:lineRule="auto"/>
              <w:rPr>
                <w:rFonts w:ascii="Sylfaen" w:eastAsia="Times New Roman" w:hAnsi="Sylfaen" w:cs="Times New Roman"/>
                <w:sz w:val="18"/>
                <w:szCs w:val="18"/>
                <w:lang w:eastAsia="ar-SA"/>
              </w:rPr>
            </w:pPr>
          </w:p>
          <w:p w14:paraId="5C7D0B62" w14:textId="77777777" w:rsidR="00023848" w:rsidRPr="00804D49" w:rsidRDefault="00023848" w:rsidP="00023848">
            <w:pPr>
              <w:suppressAutoHyphens/>
              <w:spacing w:after="0" w:line="240" w:lineRule="auto"/>
              <w:rPr>
                <w:rFonts w:ascii="Sylfaen" w:eastAsia="Times New Roman" w:hAnsi="Sylfaen" w:cs="Times New Roman"/>
                <w:sz w:val="18"/>
                <w:szCs w:val="18"/>
                <w:lang w:eastAsia="ar-SA"/>
              </w:rPr>
            </w:pPr>
            <w:r w:rsidRPr="00804D49">
              <w:rPr>
                <w:rFonts w:ascii="Sylfaen" w:eastAsia="Times New Roman" w:hAnsi="Sylfaen" w:cs="Times New Roman"/>
                <w:sz w:val="18"/>
                <w:szCs w:val="18"/>
                <w:lang w:eastAsia="ar-SA"/>
              </w:rPr>
              <w:t xml:space="preserve">Technical </w:t>
            </w:r>
            <w:r w:rsidRPr="00804D49">
              <w:rPr>
                <w:rFonts w:ascii="Sylfaen" w:eastAsia="Times New Roman" w:hAnsi="Sylfaen" w:cs="Times New Roman"/>
                <w:sz w:val="18"/>
                <w:szCs w:val="18"/>
                <w:lang w:eastAsia="ar-SA"/>
              </w:rPr>
              <w:lastRenderedPageBreak/>
              <w:t>Supervisor</w:t>
            </w:r>
          </w:p>
        </w:tc>
      </w:tr>
      <w:tr w:rsidR="00F739DB" w:rsidRPr="00804D49" w14:paraId="08F8262E" w14:textId="77777777" w:rsidTr="006315FA">
        <w:trPr>
          <w:trHeight w:val="432"/>
          <w:jc w:val="center"/>
        </w:trPr>
        <w:tc>
          <w:tcPr>
            <w:tcW w:w="828" w:type="pct"/>
            <w:tcBorders>
              <w:top w:val="single" w:sz="4" w:space="0" w:color="auto"/>
              <w:left w:val="single" w:sz="4" w:space="0" w:color="auto"/>
              <w:bottom w:val="single" w:sz="4" w:space="0" w:color="auto"/>
              <w:right w:val="single" w:sz="4" w:space="0" w:color="auto"/>
            </w:tcBorders>
            <w:hideMark/>
          </w:tcPr>
          <w:p w14:paraId="30761511"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lang w:val="ru-RU"/>
              </w:rPr>
              <w:lastRenderedPageBreak/>
              <w:t>4</w:t>
            </w:r>
            <w:r w:rsidRPr="00804D49">
              <w:rPr>
                <w:rFonts w:ascii="Sylfaen" w:eastAsia="Times New Roman" w:hAnsi="Sylfaen" w:cs="Times New Roman"/>
                <w:sz w:val="18"/>
                <w:szCs w:val="18"/>
              </w:rPr>
              <w:t>.</w:t>
            </w:r>
            <w:r w:rsidRPr="00804D49">
              <w:rPr>
                <w:rFonts w:ascii="Sylfaen" w:eastAsia="Times New Roman" w:hAnsi="Sylfaen" w:cs="Times New Roman"/>
                <w:sz w:val="18"/>
                <w:szCs w:val="18"/>
                <w:lang w:val="ru-RU"/>
              </w:rPr>
              <w:t xml:space="preserve"> </w:t>
            </w:r>
            <w:r w:rsidRPr="00804D49">
              <w:rPr>
                <w:rFonts w:ascii="Sylfaen" w:eastAsia="Times New Roman" w:hAnsi="Sylfaen" w:cs="Times New Roman"/>
                <w:sz w:val="18"/>
                <w:szCs w:val="18"/>
              </w:rPr>
              <w:t>Generation of construction waste</w:t>
            </w:r>
          </w:p>
        </w:tc>
        <w:tc>
          <w:tcPr>
            <w:tcW w:w="1299" w:type="pct"/>
            <w:tcBorders>
              <w:top w:val="single" w:sz="4" w:space="0" w:color="auto"/>
              <w:left w:val="single" w:sz="4" w:space="0" w:color="auto"/>
              <w:bottom w:val="single" w:sz="4" w:space="0" w:color="auto"/>
              <w:right w:val="single" w:sz="4" w:space="0" w:color="auto"/>
            </w:tcBorders>
            <w:hideMark/>
          </w:tcPr>
          <w:p w14:paraId="3D12F9FA" w14:textId="77777777" w:rsidR="00023848" w:rsidRPr="00804D49" w:rsidRDefault="00023848" w:rsidP="00023848">
            <w:pPr>
              <w:numPr>
                <w:ilvl w:val="0"/>
                <w:numId w:val="19"/>
              </w:numPr>
              <w:tabs>
                <w:tab w:val="num" w:pos="162"/>
              </w:tabs>
              <w:suppressAutoHyphens/>
              <w:spacing w:after="0" w:line="240" w:lineRule="auto"/>
              <w:ind w:left="162" w:hanging="162"/>
              <w:rPr>
                <w:rFonts w:ascii="Sylfaen" w:eastAsia="Times New Roman" w:hAnsi="Sylfaen" w:cs="Times New Roman"/>
                <w:sz w:val="18"/>
                <w:szCs w:val="18"/>
                <w:lang w:eastAsia="ar-SA"/>
              </w:rPr>
            </w:pPr>
            <w:r w:rsidRPr="00804D49">
              <w:rPr>
                <w:rFonts w:ascii="Sylfaen" w:eastAsia="Times New Roman" w:hAnsi="Sylfaen" w:cs="Times New Roman"/>
                <w:sz w:val="18"/>
                <w:szCs w:val="18"/>
                <w:lang w:eastAsia="ar-SA"/>
              </w:rPr>
              <w:t>Temporary storage of waste at the pre-defined areas of construction site;</w:t>
            </w:r>
          </w:p>
          <w:p w14:paraId="1C0CCCA1" w14:textId="635468F7" w:rsidR="00023848" w:rsidRPr="00804D49" w:rsidRDefault="00023848" w:rsidP="00023848">
            <w:pPr>
              <w:numPr>
                <w:ilvl w:val="0"/>
                <w:numId w:val="19"/>
              </w:numPr>
              <w:tabs>
                <w:tab w:val="num" w:pos="162"/>
              </w:tabs>
              <w:suppressAutoHyphens/>
              <w:spacing w:after="0" w:line="240" w:lineRule="auto"/>
              <w:ind w:left="162" w:hanging="162"/>
              <w:rPr>
                <w:rFonts w:ascii="Sylfaen" w:eastAsia="Times New Roman" w:hAnsi="Sylfaen" w:cs="Times New Roman"/>
                <w:sz w:val="18"/>
                <w:szCs w:val="18"/>
                <w:lang w:eastAsia="ar-SA"/>
              </w:rPr>
            </w:pPr>
            <w:r w:rsidRPr="00804D49">
              <w:rPr>
                <w:rFonts w:ascii="Sylfaen" w:eastAsia="Times New Roman" w:hAnsi="Sylfaen" w:cs="Times New Roman"/>
                <w:sz w:val="18"/>
                <w:szCs w:val="18"/>
                <w:lang w:eastAsia="ar-SA"/>
              </w:rPr>
              <w:t xml:space="preserve">Timely disposal of waste </w:t>
            </w:r>
            <w:r w:rsidR="00314114" w:rsidRPr="00804D49">
              <w:rPr>
                <w:rFonts w:ascii="Sylfaen" w:eastAsia="Times New Roman" w:hAnsi="Sylfaen" w:cs="Times New Roman"/>
                <w:sz w:val="18"/>
                <w:szCs w:val="18"/>
                <w:lang w:eastAsia="ar-SA"/>
              </w:rPr>
              <w:t>to the formally designated locations</w:t>
            </w:r>
            <w:r w:rsidRPr="00804D49">
              <w:rPr>
                <w:rFonts w:ascii="Sylfaen" w:eastAsia="Times New Roman" w:hAnsi="Sylfaen" w:cs="Times New Roman"/>
                <w:sz w:val="18"/>
                <w:szCs w:val="18"/>
                <w:lang w:eastAsia="ar-SA"/>
              </w:rPr>
              <w:t>.</w:t>
            </w:r>
          </w:p>
        </w:tc>
        <w:tc>
          <w:tcPr>
            <w:tcW w:w="562" w:type="pct"/>
            <w:tcBorders>
              <w:top w:val="single" w:sz="4" w:space="0" w:color="auto"/>
              <w:left w:val="single" w:sz="4" w:space="0" w:color="auto"/>
              <w:bottom w:val="single" w:sz="4" w:space="0" w:color="auto"/>
              <w:right w:val="single" w:sz="4" w:space="0" w:color="auto"/>
            </w:tcBorders>
            <w:hideMark/>
          </w:tcPr>
          <w:p w14:paraId="32130A0A"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Construction site;</w:t>
            </w:r>
          </w:p>
          <w:p w14:paraId="1F74FB66"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Waste disposal site</w:t>
            </w:r>
          </w:p>
        </w:tc>
        <w:tc>
          <w:tcPr>
            <w:tcW w:w="592" w:type="pct"/>
            <w:tcBorders>
              <w:top w:val="single" w:sz="4" w:space="0" w:color="auto"/>
              <w:left w:val="single" w:sz="4" w:space="0" w:color="auto"/>
              <w:bottom w:val="single" w:sz="4" w:space="0" w:color="auto"/>
              <w:right w:val="single" w:sz="4" w:space="0" w:color="auto"/>
            </w:tcBorders>
            <w:hideMark/>
          </w:tcPr>
          <w:p w14:paraId="65DD42C2"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Inspection of site</w:t>
            </w:r>
          </w:p>
        </w:tc>
        <w:tc>
          <w:tcPr>
            <w:tcW w:w="563" w:type="pct"/>
            <w:tcBorders>
              <w:top w:val="single" w:sz="4" w:space="0" w:color="auto"/>
              <w:left w:val="single" w:sz="4" w:space="0" w:color="auto"/>
              <w:bottom w:val="single" w:sz="4" w:space="0" w:color="auto"/>
              <w:right w:val="single" w:sz="4" w:space="0" w:color="auto"/>
            </w:tcBorders>
            <w:hideMark/>
          </w:tcPr>
          <w:p w14:paraId="7456E9FC"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Unannounced monthly inspection during entire construction phase</w:t>
            </w:r>
          </w:p>
        </w:tc>
        <w:tc>
          <w:tcPr>
            <w:tcW w:w="580" w:type="pct"/>
            <w:tcBorders>
              <w:top w:val="single" w:sz="4" w:space="0" w:color="auto"/>
              <w:left w:val="single" w:sz="4" w:space="0" w:color="auto"/>
              <w:bottom w:val="single" w:sz="4" w:space="0" w:color="auto"/>
              <w:right w:val="single" w:sz="4" w:space="0" w:color="auto"/>
            </w:tcBorders>
            <w:hideMark/>
          </w:tcPr>
          <w:p w14:paraId="455B5CC3" w14:textId="77777777" w:rsidR="00023848" w:rsidRPr="00804D49" w:rsidRDefault="00023848" w:rsidP="00023848">
            <w:pPr>
              <w:numPr>
                <w:ilvl w:val="0"/>
                <w:numId w:val="19"/>
              </w:numPr>
              <w:tabs>
                <w:tab w:val="num" w:pos="162"/>
              </w:tabs>
              <w:suppressAutoHyphens/>
              <w:spacing w:after="0" w:line="240" w:lineRule="auto"/>
              <w:ind w:left="162" w:hanging="162"/>
              <w:rPr>
                <w:rFonts w:ascii="Sylfaen" w:eastAsia="Times New Roman" w:hAnsi="Sylfaen" w:cs="Times New Roman"/>
                <w:sz w:val="18"/>
                <w:szCs w:val="18"/>
                <w:lang w:eastAsia="ar-SA"/>
              </w:rPr>
            </w:pPr>
            <w:r w:rsidRPr="00804D49">
              <w:rPr>
                <w:rFonts w:ascii="Sylfaen" w:eastAsia="Times New Roman" w:hAnsi="Sylfaen" w:cs="Times New Roman"/>
                <w:sz w:val="18"/>
                <w:szCs w:val="18"/>
                <w:lang w:eastAsia="ar-SA"/>
              </w:rPr>
              <w:t>Prevent pollution of soil, surface water and ground water;</w:t>
            </w:r>
          </w:p>
          <w:p w14:paraId="5D027430" w14:textId="77777777" w:rsidR="00023848" w:rsidRPr="00804D49" w:rsidRDefault="00023848" w:rsidP="00023848">
            <w:pPr>
              <w:numPr>
                <w:ilvl w:val="0"/>
                <w:numId w:val="19"/>
              </w:numPr>
              <w:tabs>
                <w:tab w:val="num" w:pos="162"/>
              </w:tabs>
              <w:suppressAutoHyphens/>
              <w:spacing w:after="0" w:line="240" w:lineRule="auto"/>
              <w:ind w:left="162" w:hanging="162"/>
              <w:rPr>
                <w:rFonts w:ascii="Sylfaen" w:eastAsia="Times New Roman" w:hAnsi="Sylfaen" w:cs="Times New Roman"/>
                <w:sz w:val="18"/>
                <w:szCs w:val="18"/>
                <w:lang w:eastAsia="ar-SA"/>
              </w:rPr>
            </w:pPr>
            <w:r w:rsidRPr="00804D49">
              <w:rPr>
                <w:rFonts w:ascii="Sylfaen" w:eastAsia="Times New Roman" w:hAnsi="Sylfaen" w:cs="Times New Roman"/>
                <w:sz w:val="18"/>
                <w:szCs w:val="18"/>
                <w:lang w:eastAsia="ar-SA"/>
              </w:rPr>
              <w:t>Avoid accidents at the construction site due to scattered fragments of construction   materials and debris;</w:t>
            </w:r>
          </w:p>
          <w:p w14:paraId="42303CFD" w14:textId="77777777" w:rsidR="00023848" w:rsidRPr="00804D49" w:rsidRDefault="00023848" w:rsidP="00023848">
            <w:pPr>
              <w:numPr>
                <w:ilvl w:val="0"/>
                <w:numId w:val="19"/>
              </w:numPr>
              <w:tabs>
                <w:tab w:val="num" w:pos="162"/>
              </w:tabs>
              <w:suppressAutoHyphens/>
              <w:spacing w:after="0" w:line="240" w:lineRule="auto"/>
              <w:ind w:left="162" w:hanging="162"/>
              <w:rPr>
                <w:rFonts w:ascii="Sylfaen" w:eastAsia="Times New Roman" w:hAnsi="Sylfaen" w:cs="Times New Roman"/>
                <w:sz w:val="18"/>
                <w:szCs w:val="18"/>
              </w:rPr>
            </w:pPr>
            <w:r w:rsidRPr="00804D49">
              <w:rPr>
                <w:rFonts w:ascii="Sylfaen" w:eastAsia="Times New Roman" w:hAnsi="Sylfaen" w:cs="Times New Roman"/>
                <w:sz w:val="18"/>
                <w:szCs w:val="18"/>
                <w:lang w:eastAsia="ar-SA"/>
              </w:rPr>
              <w:t xml:space="preserve">Retain esthetic appearance of </w:t>
            </w:r>
            <w:proofErr w:type="gramStart"/>
            <w:r w:rsidRPr="00804D49">
              <w:rPr>
                <w:rFonts w:ascii="Sylfaen" w:eastAsia="Times New Roman" w:hAnsi="Sylfaen" w:cs="Times New Roman"/>
                <w:sz w:val="18"/>
                <w:szCs w:val="18"/>
                <w:lang w:eastAsia="ar-SA"/>
              </w:rPr>
              <w:t>the  construction</w:t>
            </w:r>
            <w:proofErr w:type="gramEnd"/>
            <w:r w:rsidRPr="00804D49">
              <w:rPr>
                <w:rFonts w:ascii="Sylfaen" w:eastAsia="Times New Roman" w:hAnsi="Sylfaen" w:cs="Times New Roman"/>
                <w:sz w:val="18"/>
                <w:szCs w:val="18"/>
                <w:lang w:eastAsia="ar-SA"/>
              </w:rPr>
              <w:t xml:space="preserve"> site and its surroundings.</w:t>
            </w:r>
          </w:p>
        </w:tc>
        <w:tc>
          <w:tcPr>
            <w:tcW w:w="574" w:type="pct"/>
            <w:tcBorders>
              <w:top w:val="single" w:sz="4" w:space="0" w:color="auto"/>
              <w:left w:val="single" w:sz="4" w:space="0" w:color="auto"/>
              <w:bottom w:val="single" w:sz="4" w:space="0" w:color="auto"/>
              <w:right w:val="single" w:sz="4" w:space="0" w:color="auto"/>
            </w:tcBorders>
          </w:tcPr>
          <w:p w14:paraId="4FA090CC"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ATDF</w:t>
            </w:r>
          </w:p>
          <w:p w14:paraId="5DDFC89C"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p w14:paraId="6D1FF517"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Technical Supervisor</w:t>
            </w:r>
          </w:p>
          <w:p w14:paraId="7E0A6D2F" w14:textId="77777777" w:rsidR="00023848" w:rsidRPr="00804D49" w:rsidRDefault="00023848" w:rsidP="00023848">
            <w:pPr>
              <w:spacing w:after="0" w:line="240" w:lineRule="auto"/>
              <w:rPr>
                <w:rFonts w:ascii="Sylfaen" w:eastAsia="Times New Roman" w:hAnsi="Sylfaen" w:cs="Times New Roman"/>
                <w:sz w:val="18"/>
                <w:szCs w:val="18"/>
              </w:rPr>
            </w:pPr>
          </w:p>
          <w:p w14:paraId="710BB1C3" w14:textId="77777777" w:rsidR="00023848" w:rsidRPr="00804D49" w:rsidRDefault="00023848" w:rsidP="00023848">
            <w:pPr>
              <w:spacing w:after="0" w:line="240" w:lineRule="auto"/>
              <w:rPr>
                <w:rFonts w:ascii="Sylfaen" w:eastAsia="Times New Roman" w:hAnsi="Sylfaen" w:cs="Times New Roman"/>
                <w:sz w:val="18"/>
                <w:szCs w:val="18"/>
              </w:rPr>
            </w:pPr>
          </w:p>
          <w:p w14:paraId="68AF7242"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Local</w:t>
            </w:r>
          </w:p>
          <w:p w14:paraId="2DBF47E3"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 xml:space="preserve">municipality </w:t>
            </w:r>
          </w:p>
          <w:p w14:paraId="1E359740" w14:textId="77777777" w:rsidR="00023848" w:rsidRPr="00804D49" w:rsidRDefault="00023848" w:rsidP="00023848">
            <w:pPr>
              <w:spacing w:after="0" w:line="240" w:lineRule="auto"/>
              <w:rPr>
                <w:rFonts w:ascii="Sylfaen" w:eastAsia="Times New Roman" w:hAnsi="Sylfaen" w:cs="Times New Roman"/>
                <w:sz w:val="18"/>
                <w:szCs w:val="18"/>
              </w:rPr>
            </w:pPr>
          </w:p>
        </w:tc>
      </w:tr>
      <w:tr w:rsidR="00F739DB" w:rsidRPr="00804D49" w14:paraId="46FA22EF" w14:textId="77777777" w:rsidTr="006315FA">
        <w:trPr>
          <w:trHeight w:val="432"/>
          <w:jc w:val="center"/>
        </w:trPr>
        <w:tc>
          <w:tcPr>
            <w:tcW w:w="828" w:type="pct"/>
            <w:tcBorders>
              <w:top w:val="single" w:sz="4" w:space="0" w:color="auto"/>
              <w:left w:val="single" w:sz="4" w:space="0" w:color="auto"/>
              <w:bottom w:val="single" w:sz="4" w:space="0" w:color="auto"/>
              <w:right w:val="single" w:sz="4" w:space="0" w:color="auto"/>
            </w:tcBorders>
            <w:hideMark/>
          </w:tcPr>
          <w:p w14:paraId="32DD6178"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lang w:val="ru-RU"/>
              </w:rPr>
              <w:t>6</w:t>
            </w:r>
            <w:r w:rsidRPr="00804D49">
              <w:rPr>
                <w:rFonts w:ascii="Sylfaen" w:eastAsia="Times New Roman" w:hAnsi="Sylfaen" w:cs="Times New Roman"/>
                <w:sz w:val="18"/>
                <w:szCs w:val="18"/>
              </w:rPr>
              <w:t>.</w:t>
            </w:r>
            <w:r w:rsidRPr="00804D49">
              <w:rPr>
                <w:rFonts w:ascii="Sylfaen" w:eastAsia="Times New Roman" w:hAnsi="Sylfaen" w:cs="Times New Roman"/>
                <w:sz w:val="18"/>
                <w:szCs w:val="18"/>
                <w:lang w:val="ru-RU"/>
              </w:rPr>
              <w:t xml:space="preserve"> </w:t>
            </w:r>
            <w:r w:rsidRPr="00804D49">
              <w:rPr>
                <w:rFonts w:ascii="Sylfaen" w:eastAsia="Times New Roman" w:hAnsi="Sylfaen" w:cs="Times New Roman"/>
                <w:sz w:val="18"/>
                <w:szCs w:val="18"/>
              </w:rPr>
              <w:t xml:space="preserve">Deploying manpower for </w:t>
            </w:r>
            <w:r w:rsidRPr="00804D49">
              <w:rPr>
                <w:rFonts w:ascii="Sylfaen" w:eastAsia="Times New Roman" w:hAnsi="Sylfaen" w:cs="Times New Roman"/>
                <w:sz w:val="18"/>
                <w:szCs w:val="18"/>
              </w:rPr>
              <w:lastRenderedPageBreak/>
              <w:t>construction</w:t>
            </w:r>
          </w:p>
          <w:p w14:paraId="71F0F941"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tc>
        <w:tc>
          <w:tcPr>
            <w:tcW w:w="1299" w:type="pct"/>
            <w:tcBorders>
              <w:top w:val="single" w:sz="4" w:space="0" w:color="auto"/>
              <w:left w:val="single" w:sz="4" w:space="0" w:color="auto"/>
              <w:bottom w:val="single" w:sz="4" w:space="0" w:color="auto"/>
              <w:right w:val="single" w:sz="4" w:space="0" w:color="auto"/>
            </w:tcBorders>
            <w:hideMark/>
          </w:tcPr>
          <w:p w14:paraId="44972973" w14:textId="77777777" w:rsidR="00023848" w:rsidRPr="00804D49" w:rsidRDefault="00023848" w:rsidP="00023848">
            <w:pPr>
              <w:widowControl w:val="0"/>
              <w:numPr>
                <w:ilvl w:val="0"/>
                <w:numId w:val="19"/>
              </w:numPr>
              <w:tabs>
                <w:tab w:val="clear" w:pos="360"/>
              </w:tabs>
              <w:autoSpaceDE w:val="0"/>
              <w:autoSpaceDN w:val="0"/>
              <w:spacing w:after="0" w:line="240" w:lineRule="auto"/>
              <w:ind w:left="140" w:hanging="140"/>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lastRenderedPageBreak/>
              <w:t xml:space="preserve">Provision of uniforms and safety gears to workers and enforcement </w:t>
            </w:r>
            <w:r w:rsidRPr="00804D49">
              <w:rPr>
                <w:rFonts w:ascii="Sylfaen" w:eastAsia="Times New Roman" w:hAnsi="Sylfaen" w:cs="Times New Roman"/>
                <w:sz w:val="18"/>
                <w:szCs w:val="18"/>
                <w:lang w:val="en-GB"/>
              </w:rPr>
              <w:lastRenderedPageBreak/>
              <w:t>of their use by the constructor;</w:t>
            </w:r>
          </w:p>
          <w:p w14:paraId="761DFDE9" w14:textId="77777777" w:rsidR="00023848" w:rsidRPr="00804D49" w:rsidRDefault="00023848" w:rsidP="00023848">
            <w:pPr>
              <w:widowControl w:val="0"/>
              <w:numPr>
                <w:ilvl w:val="0"/>
                <w:numId w:val="19"/>
              </w:numPr>
              <w:tabs>
                <w:tab w:val="clear" w:pos="360"/>
              </w:tabs>
              <w:autoSpaceDE w:val="0"/>
              <w:autoSpaceDN w:val="0"/>
              <w:spacing w:after="0" w:line="240" w:lineRule="auto"/>
              <w:ind w:left="140" w:hanging="140"/>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Provision of work-site safety instruction to contractor’s personnel and instructions proper recording;</w:t>
            </w:r>
          </w:p>
          <w:p w14:paraId="77A2CB60" w14:textId="77777777" w:rsidR="00023848" w:rsidRPr="00804D49" w:rsidRDefault="00023848" w:rsidP="00023848">
            <w:pPr>
              <w:widowControl w:val="0"/>
              <w:numPr>
                <w:ilvl w:val="0"/>
                <w:numId w:val="19"/>
              </w:numPr>
              <w:tabs>
                <w:tab w:val="clear" w:pos="360"/>
              </w:tabs>
              <w:autoSpaceDE w:val="0"/>
              <w:autoSpaceDN w:val="0"/>
              <w:spacing w:after="0" w:line="240" w:lineRule="auto"/>
              <w:ind w:left="140" w:hanging="140"/>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Strict compliance with national regulations for construction works and the rules of construction equipment operation;</w:t>
            </w:r>
          </w:p>
          <w:p w14:paraId="3B612C45" w14:textId="77777777" w:rsidR="00023848" w:rsidRPr="00804D49" w:rsidRDefault="00023848" w:rsidP="00023848">
            <w:pPr>
              <w:widowControl w:val="0"/>
              <w:numPr>
                <w:ilvl w:val="0"/>
                <w:numId w:val="19"/>
              </w:numPr>
              <w:tabs>
                <w:tab w:val="clear" w:pos="360"/>
              </w:tabs>
              <w:autoSpaceDE w:val="0"/>
              <w:autoSpaceDN w:val="0"/>
              <w:spacing w:after="0" w:line="240" w:lineRule="auto"/>
              <w:ind w:left="140" w:hanging="140"/>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Presence of basic fire extinguishing means at the construction site and construction camp;</w:t>
            </w:r>
          </w:p>
          <w:p w14:paraId="19EC196D" w14:textId="77777777" w:rsidR="00023848" w:rsidRPr="00804D49" w:rsidRDefault="00023848" w:rsidP="00023848">
            <w:pPr>
              <w:widowControl w:val="0"/>
              <w:numPr>
                <w:ilvl w:val="0"/>
                <w:numId w:val="19"/>
              </w:numPr>
              <w:tabs>
                <w:tab w:val="clear" w:pos="360"/>
              </w:tabs>
              <w:autoSpaceDE w:val="0"/>
              <w:autoSpaceDN w:val="0"/>
              <w:spacing w:after="0" w:line="240" w:lineRule="auto"/>
              <w:ind w:left="140" w:hanging="140"/>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Provisions of nuisance activities within working hours from 9AM-6PM and in accordance with allowed norms of noise and vibrations.</w:t>
            </w:r>
          </w:p>
        </w:tc>
        <w:tc>
          <w:tcPr>
            <w:tcW w:w="562" w:type="pct"/>
            <w:tcBorders>
              <w:top w:val="single" w:sz="4" w:space="0" w:color="auto"/>
              <w:left w:val="single" w:sz="4" w:space="0" w:color="auto"/>
              <w:bottom w:val="single" w:sz="4" w:space="0" w:color="auto"/>
              <w:right w:val="single" w:sz="4" w:space="0" w:color="auto"/>
            </w:tcBorders>
            <w:hideMark/>
          </w:tcPr>
          <w:p w14:paraId="11983395"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lastRenderedPageBreak/>
              <w:t>Construction site;</w:t>
            </w:r>
          </w:p>
          <w:p w14:paraId="16FF8B76"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lastRenderedPageBreak/>
              <w:t>Construction camp</w:t>
            </w:r>
          </w:p>
        </w:tc>
        <w:tc>
          <w:tcPr>
            <w:tcW w:w="592" w:type="pct"/>
            <w:tcBorders>
              <w:top w:val="single" w:sz="4" w:space="0" w:color="auto"/>
              <w:left w:val="single" w:sz="4" w:space="0" w:color="auto"/>
              <w:bottom w:val="single" w:sz="4" w:space="0" w:color="auto"/>
              <w:right w:val="single" w:sz="4" w:space="0" w:color="auto"/>
            </w:tcBorders>
            <w:hideMark/>
          </w:tcPr>
          <w:p w14:paraId="6495E769"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lastRenderedPageBreak/>
              <w:t>Inspection</w:t>
            </w:r>
          </w:p>
        </w:tc>
        <w:tc>
          <w:tcPr>
            <w:tcW w:w="563" w:type="pct"/>
            <w:tcBorders>
              <w:top w:val="single" w:sz="4" w:space="0" w:color="auto"/>
              <w:left w:val="single" w:sz="4" w:space="0" w:color="auto"/>
              <w:bottom w:val="single" w:sz="4" w:space="0" w:color="auto"/>
              <w:right w:val="single" w:sz="4" w:space="0" w:color="auto"/>
            </w:tcBorders>
            <w:hideMark/>
          </w:tcPr>
          <w:p w14:paraId="65DB942A"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 xml:space="preserve">Periodically during </w:t>
            </w:r>
            <w:r w:rsidRPr="00804D49">
              <w:rPr>
                <w:rFonts w:ascii="Sylfaen" w:eastAsia="Times New Roman" w:hAnsi="Sylfaen" w:cs="Times New Roman"/>
                <w:sz w:val="18"/>
                <w:szCs w:val="18"/>
              </w:rPr>
              <w:lastRenderedPageBreak/>
              <w:t>construction and upon its completion</w:t>
            </w:r>
          </w:p>
        </w:tc>
        <w:tc>
          <w:tcPr>
            <w:tcW w:w="580" w:type="pct"/>
            <w:tcBorders>
              <w:top w:val="single" w:sz="4" w:space="0" w:color="auto"/>
              <w:left w:val="single" w:sz="4" w:space="0" w:color="auto"/>
              <w:bottom w:val="single" w:sz="4" w:space="0" w:color="auto"/>
              <w:right w:val="single" w:sz="4" w:space="0" w:color="auto"/>
            </w:tcBorders>
            <w:hideMark/>
          </w:tcPr>
          <w:p w14:paraId="33CFF41D" w14:textId="77777777" w:rsidR="00023848" w:rsidRPr="00804D49" w:rsidRDefault="00023848" w:rsidP="00023848">
            <w:pPr>
              <w:numPr>
                <w:ilvl w:val="0"/>
                <w:numId w:val="19"/>
              </w:numPr>
              <w:tabs>
                <w:tab w:val="num" w:pos="162"/>
              </w:tabs>
              <w:suppressAutoHyphens/>
              <w:spacing w:after="0" w:line="240" w:lineRule="auto"/>
              <w:ind w:left="162" w:hanging="162"/>
              <w:rPr>
                <w:rFonts w:ascii="Sylfaen" w:eastAsia="Times New Roman" w:hAnsi="Sylfaen" w:cs="Times New Roman"/>
                <w:sz w:val="18"/>
                <w:szCs w:val="18"/>
                <w:lang w:eastAsia="ar-SA"/>
              </w:rPr>
            </w:pPr>
            <w:r w:rsidRPr="00804D49">
              <w:rPr>
                <w:rFonts w:ascii="Sylfaen" w:eastAsia="Times New Roman" w:hAnsi="Sylfaen" w:cs="Times New Roman"/>
                <w:sz w:val="18"/>
                <w:szCs w:val="18"/>
                <w:lang w:eastAsia="ar-SA"/>
              </w:rPr>
              <w:lastRenderedPageBreak/>
              <w:t xml:space="preserve">Reduce probability </w:t>
            </w:r>
            <w:r w:rsidRPr="00804D49">
              <w:rPr>
                <w:rFonts w:ascii="Sylfaen" w:eastAsia="Times New Roman" w:hAnsi="Sylfaen" w:cs="Times New Roman"/>
                <w:sz w:val="18"/>
                <w:szCs w:val="18"/>
                <w:lang w:eastAsia="ar-SA"/>
              </w:rPr>
              <w:lastRenderedPageBreak/>
              <w:t xml:space="preserve">of traumas and accidents to constructors; </w:t>
            </w:r>
          </w:p>
          <w:p w14:paraId="4BD4C2BE" w14:textId="77777777" w:rsidR="00023848" w:rsidRPr="00804D49" w:rsidRDefault="00023848" w:rsidP="00023848">
            <w:pPr>
              <w:numPr>
                <w:ilvl w:val="0"/>
                <w:numId w:val="19"/>
              </w:numPr>
              <w:tabs>
                <w:tab w:val="num" w:pos="162"/>
              </w:tabs>
              <w:suppressAutoHyphens/>
              <w:spacing w:after="0" w:line="240" w:lineRule="auto"/>
              <w:ind w:left="162" w:hanging="162"/>
              <w:rPr>
                <w:rFonts w:ascii="Sylfaen" w:eastAsia="Times New Roman" w:hAnsi="Sylfaen" w:cs="Times New Roman"/>
                <w:sz w:val="18"/>
                <w:szCs w:val="18"/>
                <w:lang w:eastAsia="ar-SA"/>
              </w:rPr>
            </w:pPr>
            <w:r w:rsidRPr="00804D49">
              <w:rPr>
                <w:rFonts w:ascii="Sylfaen" w:eastAsia="Times New Roman" w:hAnsi="Sylfaen" w:cs="Times New Roman"/>
                <w:sz w:val="18"/>
                <w:szCs w:val="18"/>
                <w:lang w:eastAsia="ar-SA"/>
              </w:rPr>
              <w:t>Protect workers’ health;</w:t>
            </w:r>
          </w:p>
          <w:p w14:paraId="3C3FD46E" w14:textId="77777777" w:rsidR="00023848" w:rsidRPr="00804D49" w:rsidRDefault="00023848" w:rsidP="00023848">
            <w:pPr>
              <w:numPr>
                <w:ilvl w:val="0"/>
                <w:numId w:val="19"/>
              </w:numPr>
              <w:tabs>
                <w:tab w:val="clear" w:pos="360"/>
                <w:tab w:val="num" w:pos="162"/>
                <w:tab w:val="num" w:pos="720"/>
              </w:tabs>
              <w:suppressAutoHyphens/>
              <w:spacing w:after="0" w:line="240" w:lineRule="auto"/>
              <w:ind w:left="162" w:hanging="162"/>
              <w:rPr>
                <w:rFonts w:ascii="Sylfaen" w:eastAsia="Times New Roman" w:hAnsi="Sylfaen" w:cs="Times New Roman"/>
                <w:sz w:val="18"/>
                <w:szCs w:val="18"/>
                <w:lang w:eastAsia="ar-SA"/>
              </w:rPr>
            </w:pPr>
            <w:r w:rsidRPr="00804D49">
              <w:rPr>
                <w:rFonts w:ascii="Sylfaen" w:eastAsia="Times New Roman" w:hAnsi="Sylfaen" w:cs="Times New Roman"/>
                <w:sz w:val="18"/>
                <w:szCs w:val="18"/>
                <w:lang w:eastAsia="ar-SA"/>
              </w:rPr>
              <w:t>Limit nuisance to local communities from noise and vibration.</w:t>
            </w:r>
          </w:p>
          <w:p w14:paraId="77C55EE4"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tc>
        <w:tc>
          <w:tcPr>
            <w:tcW w:w="574" w:type="pct"/>
            <w:tcBorders>
              <w:top w:val="single" w:sz="4" w:space="0" w:color="auto"/>
              <w:left w:val="single" w:sz="4" w:space="0" w:color="auto"/>
              <w:bottom w:val="single" w:sz="4" w:space="0" w:color="auto"/>
              <w:right w:val="single" w:sz="4" w:space="0" w:color="auto"/>
            </w:tcBorders>
            <w:hideMark/>
          </w:tcPr>
          <w:p w14:paraId="69D65659"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lastRenderedPageBreak/>
              <w:t>ATDF</w:t>
            </w:r>
          </w:p>
          <w:p w14:paraId="5EBB888B"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p w14:paraId="5B723222"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lastRenderedPageBreak/>
              <w:t>Technical Supervisor</w:t>
            </w:r>
          </w:p>
        </w:tc>
      </w:tr>
      <w:tr w:rsidR="00F739DB" w:rsidRPr="00804D49" w14:paraId="644A28F2" w14:textId="77777777" w:rsidTr="006315FA">
        <w:trPr>
          <w:trHeight w:val="432"/>
          <w:jc w:val="center"/>
        </w:trPr>
        <w:tc>
          <w:tcPr>
            <w:tcW w:w="828" w:type="pct"/>
            <w:tcBorders>
              <w:top w:val="single" w:sz="4" w:space="0" w:color="auto"/>
              <w:left w:val="single" w:sz="4" w:space="0" w:color="auto"/>
              <w:bottom w:val="single" w:sz="4" w:space="0" w:color="auto"/>
              <w:right w:val="single" w:sz="4" w:space="0" w:color="auto"/>
            </w:tcBorders>
            <w:hideMark/>
          </w:tcPr>
          <w:p w14:paraId="051B09D6"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lastRenderedPageBreak/>
              <w:t>7. Construction site re-cultivation and landscaping</w:t>
            </w:r>
          </w:p>
        </w:tc>
        <w:tc>
          <w:tcPr>
            <w:tcW w:w="1299" w:type="pct"/>
            <w:tcBorders>
              <w:top w:val="single" w:sz="4" w:space="0" w:color="auto"/>
              <w:left w:val="single" w:sz="4" w:space="0" w:color="auto"/>
              <w:bottom w:val="single" w:sz="4" w:space="0" w:color="auto"/>
              <w:right w:val="single" w:sz="4" w:space="0" w:color="auto"/>
            </w:tcBorders>
            <w:hideMark/>
          </w:tcPr>
          <w:p w14:paraId="79551681"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Final cleaning of the construction site and landscaping-greening of the area as required</w:t>
            </w:r>
          </w:p>
        </w:tc>
        <w:tc>
          <w:tcPr>
            <w:tcW w:w="562" w:type="pct"/>
            <w:tcBorders>
              <w:top w:val="single" w:sz="4" w:space="0" w:color="auto"/>
              <w:left w:val="single" w:sz="4" w:space="0" w:color="auto"/>
              <w:bottom w:val="single" w:sz="4" w:space="0" w:color="auto"/>
              <w:right w:val="single" w:sz="4" w:space="0" w:color="auto"/>
            </w:tcBorders>
            <w:hideMark/>
          </w:tcPr>
          <w:p w14:paraId="504D42CE"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 xml:space="preserve">Construction site </w:t>
            </w:r>
          </w:p>
        </w:tc>
        <w:tc>
          <w:tcPr>
            <w:tcW w:w="592" w:type="pct"/>
            <w:tcBorders>
              <w:top w:val="single" w:sz="4" w:space="0" w:color="auto"/>
              <w:left w:val="single" w:sz="4" w:space="0" w:color="auto"/>
              <w:bottom w:val="single" w:sz="4" w:space="0" w:color="auto"/>
              <w:right w:val="single" w:sz="4" w:space="0" w:color="auto"/>
            </w:tcBorders>
            <w:hideMark/>
          </w:tcPr>
          <w:p w14:paraId="3F08C110"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Inspection of activities</w:t>
            </w:r>
          </w:p>
        </w:tc>
        <w:tc>
          <w:tcPr>
            <w:tcW w:w="563" w:type="pct"/>
            <w:tcBorders>
              <w:top w:val="single" w:sz="4" w:space="0" w:color="auto"/>
              <w:left w:val="single" w:sz="4" w:space="0" w:color="auto"/>
              <w:bottom w:val="single" w:sz="4" w:space="0" w:color="auto"/>
              <w:right w:val="single" w:sz="4" w:space="0" w:color="auto"/>
            </w:tcBorders>
            <w:hideMark/>
          </w:tcPr>
          <w:p w14:paraId="4DE34FB0"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Final period of construction</w:t>
            </w:r>
          </w:p>
        </w:tc>
        <w:tc>
          <w:tcPr>
            <w:tcW w:w="580" w:type="pct"/>
            <w:tcBorders>
              <w:top w:val="single" w:sz="4" w:space="0" w:color="auto"/>
              <w:left w:val="single" w:sz="4" w:space="0" w:color="auto"/>
              <w:bottom w:val="single" w:sz="4" w:space="0" w:color="auto"/>
              <w:right w:val="single" w:sz="4" w:space="0" w:color="auto"/>
            </w:tcBorders>
            <w:hideMark/>
          </w:tcPr>
          <w:p w14:paraId="2474FAB7"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Reduce loss of aesthetical value of the landscape due to construction activities</w:t>
            </w:r>
          </w:p>
        </w:tc>
        <w:tc>
          <w:tcPr>
            <w:tcW w:w="574" w:type="pct"/>
            <w:tcBorders>
              <w:top w:val="single" w:sz="4" w:space="0" w:color="auto"/>
              <w:left w:val="single" w:sz="4" w:space="0" w:color="auto"/>
              <w:bottom w:val="single" w:sz="4" w:space="0" w:color="auto"/>
              <w:right w:val="single" w:sz="4" w:space="0" w:color="auto"/>
            </w:tcBorders>
            <w:hideMark/>
          </w:tcPr>
          <w:p w14:paraId="36C307E9"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ATDF</w:t>
            </w:r>
          </w:p>
          <w:p w14:paraId="73134FC8"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p w14:paraId="46E89934"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Technical Supervisor</w:t>
            </w:r>
          </w:p>
        </w:tc>
      </w:tr>
      <w:tr w:rsidR="00F739DB" w:rsidRPr="00804D49" w14:paraId="456FA62C" w14:textId="77777777" w:rsidTr="006315FA">
        <w:tblPrEx>
          <w:shd w:val="clear" w:color="auto" w:fill="FFFFFF" w:themeFill="background1"/>
        </w:tblPrEx>
        <w:trPr>
          <w:trHeight w:val="432"/>
          <w:jc w:val="center"/>
        </w:trPr>
        <w:tc>
          <w:tcPr>
            <w:tcW w:w="82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C11A994"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8.</w:t>
            </w:r>
            <w:r w:rsidRPr="00804D49">
              <w:rPr>
                <w:rFonts w:ascii="Sylfaen" w:eastAsia="Times New Roman" w:hAnsi="Sylfaen" w:cs="Times New Roman"/>
                <w:sz w:val="18"/>
                <w:szCs w:val="18"/>
                <w:lang w:val="ru-RU"/>
              </w:rPr>
              <w:t xml:space="preserve"> </w:t>
            </w:r>
            <w:r w:rsidRPr="00804D49">
              <w:rPr>
                <w:rFonts w:ascii="Sylfaen" w:eastAsia="Times New Roman" w:hAnsi="Sylfaen" w:cs="Times New Roman"/>
                <w:sz w:val="18"/>
                <w:szCs w:val="18"/>
              </w:rPr>
              <w:t>Solid waste management</w:t>
            </w:r>
          </w:p>
        </w:tc>
        <w:tc>
          <w:tcPr>
            <w:tcW w:w="12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CA34831" w14:textId="77777777" w:rsidR="00023848" w:rsidRPr="00804D49" w:rsidRDefault="00023848" w:rsidP="00023848">
            <w:pPr>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Placement of domestic waste collection containers and arrangement on periodic transportation of waste</w:t>
            </w:r>
          </w:p>
        </w:tc>
        <w:tc>
          <w:tcPr>
            <w:tcW w:w="56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1546D5"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Construction site</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E4B3AB6"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Inspection</w:t>
            </w:r>
          </w:p>
        </w:tc>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7183016"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 xml:space="preserve">Total period of operation </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5F978E9" w14:textId="77777777" w:rsidR="00023848" w:rsidRPr="00804D49" w:rsidRDefault="00023848" w:rsidP="00023848">
            <w:pPr>
              <w:numPr>
                <w:ilvl w:val="0"/>
                <w:numId w:val="19"/>
              </w:numPr>
              <w:tabs>
                <w:tab w:val="num" w:pos="162"/>
              </w:tabs>
              <w:suppressAutoHyphens/>
              <w:spacing w:after="0" w:line="240" w:lineRule="auto"/>
              <w:ind w:left="162" w:hanging="162"/>
              <w:rPr>
                <w:rFonts w:ascii="Sylfaen" w:eastAsia="Times New Roman" w:hAnsi="Sylfaen" w:cs="Times New Roman"/>
                <w:sz w:val="18"/>
                <w:szCs w:val="18"/>
                <w:lang w:eastAsia="ar-SA"/>
              </w:rPr>
            </w:pPr>
            <w:r w:rsidRPr="00804D49">
              <w:rPr>
                <w:rFonts w:ascii="Sylfaen" w:eastAsia="Times New Roman" w:hAnsi="Sylfaen" w:cs="Times New Roman"/>
                <w:sz w:val="18"/>
                <w:szCs w:val="18"/>
                <w:lang w:eastAsia="ar-SA"/>
              </w:rPr>
              <w:t xml:space="preserve">Prevent pollution of soil and water; </w:t>
            </w:r>
          </w:p>
          <w:p w14:paraId="1EA04FF9" w14:textId="77777777" w:rsidR="00023848" w:rsidRPr="00804D49" w:rsidRDefault="00023848" w:rsidP="00023848">
            <w:pPr>
              <w:numPr>
                <w:ilvl w:val="0"/>
                <w:numId w:val="19"/>
              </w:numPr>
              <w:tabs>
                <w:tab w:val="num" w:pos="162"/>
              </w:tabs>
              <w:suppressAutoHyphens/>
              <w:spacing w:after="0" w:line="240" w:lineRule="auto"/>
              <w:ind w:left="162" w:hanging="162"/>
              <w:rPr>
                <w:rFonts w:ascii="Sylfaen" w:eastAsia="Times New Roman" w:hAnsi="Sylfaen" w:cs="Times New Roman"/>
                <w:sz w:val="18"/>
                <w:szCs w:val="18"/>
              </w:rPr>
            </w:pPr>
            <w:r w:rsidRPr="00804D49">
              <w:rPr>
                <w:rFonts w:ascii="Sylfaen" w:eastAsia="Times New Roman" w:hAnsi="Sylfaen" w:cs="Times New Roman"/>
                <w:sz w:val="18"/>
                <w:szCs w:val="18"/>
                <w:lang w:eastAsia="ar-SA"/>
              </w:rPr>
              <w:t>Retain esthetic appearance of the sites area and its surroundings</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tcPr>
          <w:p w14:paraId="0728C852"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ATDF</w:t>
            </w:r>
          </w:p>
          <w:p w14:paraId="4299A27E"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p w14:paraId="1AFB982A"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Technical Supervisor</w:t>
            </w:r>
          </w:p>
          <w:p w14:paraId="4109354F"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p w14:paraId="194EFE6E"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Local</w:t>
            </w:r>
          </w:p>
          <w:p w14:paraId="06837690"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 xml:space="preserve">municipality </w:t>
            </w:r>
          </w:p>
          <w:p w14:paraId="7C68396B"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tc>
      </w:tr>
      <w:tr w:rsidR="00F739DB" w:rsidRPr="00804D49" w14:paraId="37291898" w14:textId="77777777" w:rsidTr="006315FA">
        <w:tblPrEx>
          <w:shd w:val="clear" w:color="auto" w:fill="FFFFFF" w:themeFill="background1"/>
        </w:tblPrEx>
        <w:trPr>
          <w:trHeight w:val="432"/>
          <w:jc w:val="center"/>
        </w:trPr>
        <w:tc>
          <w:tcPr>
            <w:tcW w:w="82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746B9D4" w14:textId="77777777" w:rsidR="00023848" w:rsidRPr="00804D49" w:rsidRDefault="00023848" w:rsidP="00023848">
            <w:pPr>
              <w:widowControl w:val="0"/>
              <w:autoSpaceDE w:val="0"/>
              <w:autoSpaceDN w:val="0"/>
              <w:spacing w:after="0" w:line="240" w:lineRule="auto"/>
              <w:rPr>
                <w:rFonts w:ascii="Sylfaen" w:eastAsia="Times New Roman" w:hAnsi="Sylfaen" w:cs="Times New Roman"/>
                <w:bCs/>
                <w:color w:val="1D1B11" w:themeColor="background2" w:themeShade="1A"/>
                <w:sz w:val="18"/>
                <w:szCs w:val="18"/>
              </w:rPr>
            </w:pPr>
            <w:r w:rsidRPr="00804D49">
              <w:rPr>
                <w:rFonts w:ascii="Sylfaen" w:eastAsia="Times New Roman" w:hAnsi="Sylfaen" w:cs="Times New Roman"/>
                <w:color w:val="000000"/>
                <w:sz w:val="18"/>
                <w:szCs w:val="18"/>
                <w:lang w:eastAsia="ar-SA"/>
              </w:rPr>
              <w:t>9.</w:t>
            </w:r>
            <w:r w:rsidRPr="00804D49">
              <w:rPr>
                <w:rFonts w:ascii="Sylfaen" w:eastAsia="Times New Roman" w:hAnsi="Sylfaen" w:cs="Times New Roman"/>
                <w:color w:val="000000"/>
                <w:sz w:val="18"/>
                <w:szCs w:val="18"/>
                <w:lang w:val="ru-RU" w:eastAsia="ar-SA"/>
              </w:rPr>
              <w:t xml:space="preserve"> </w:t>
            </w:r>
            <w:r w:rsidRPr="00804D49">
              <w:rPr>
                <w:rFonts w:ascii="Sylfaen" w:eastAsia="Times New Roman" w:hAnsi="Sylfaen" w:cs="Times New Roman"/>
                <w:color w:val="000000"/>
                <w:sz w:val="18"/>
                <w:szCs w:val="18"/>
                <w:lang w:eastAsia="ar-SA"/>
              </w:rPr>
              <w:t>Dust generation</w:t>
            </w:r>
          </w:p>
        </w:tc>
        <w:tc>
          <w:tcPr>
            <w:tcW w:w="12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F53DDAC"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Dust suppression at worksites</w:t>
            </w:r>
          </w:p>
        </w:tc>
        <w:tc>
          <w:tcPr>
            <w:tcW w:w="56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6BD949"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color w:val="000000"/>
                <w:sz w:val="18"/>
                <w:szCs w:val="18"/>
                <w:highlight w:val="white"/>
              </w:rPr>
              <w:t xml:space="preserve">Construction </w:t>
            </w:r>
            <w:r w:rsidRPr="00804D49">
              <w:rPr>
                <w:rFonts w:ascii="Sylfaen" w:eastAsia="Times New Roman" w:hAnsi="Sylfaen" w:cs="Times New Roman"/>
                <w:color w:val="000000"/>
                <w:sz w:val="18"/>
                <w:szCs w:val="18"/>
                <w:highlight w:val="white"/>
              </w:rPr>
              <w:lastRenderedPageBreak/>
              <w:t>site and access road</w:t>
            </w:r>
            <w:r w:rsidRPr="00804D49">
              <w:rPr>
                <w:rFonts w:ascii="Sylfaen" w:eastAsia="Times New Roman" w:hAnsi="Sylfaen" w:cs="Times New Roman"/>
                <w:color w:val="000000"/>
                <w:sz w:val="18"/>
                <w:szCs w:val="18"/>
              </w:rPr>
              <w:t>s</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77BC281"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color w:val="000000"/>
                <w:sz w:val="18"/>
                <w:szCs w:val="18"/>
                <w:highlight w:val="white"/>
              </w:rPr>
              <w:lastRenderedPageBreak/>
              <w:t xml:space="preserve">Visual </w:t>
            </w:r>
            <w:r w:rsidRPr="00804D49">
              <w:rPr>
                <w:rFonts w:ascii="Sylfaen" w:eastAsia="Times New Roman" w:hAnsi="Sylfaen" w:cs="Times New Roman"/>
                <w:color w:val="000000"/>
                <w:sz w:val="18"/>
                <w:szCs w:val="18"/>
                <w:highlight w:val="white"/>
              </w:rPr>
              <w:lastRenderedPageBreak/>
              <w:t>inspection</w:t>
            </w:r>
          </w:p>
        </w:tc>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1E18172"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color w:val="000000"/>
                <w:sz w:val="18"/>
                <w:szCs w:val="18"/>
                <w:lang w:eastAsia="ar-SA"/>
              </w:rPr>
              <w:lastRenderedPageBreak/>
              <w:t>Recurrent</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32F96D4"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color w:val="000000"/>
                <w:sz w:val="18"/>
                <w:szCs w:val="18"/>
                <w:lang w:eastAsia="ar-SA"/>
              </w:rPr>
              <w:t xml:space="preserve">Reduce risks </w:t>
            </w:r>
            <w:r w:rsidRPr="00804D49">
              <w:rPr>
                <w:rFonts w:ascii="Sylfaen" w:eastAsia="Times New Roman" w:hAnsi="Sylfaen" w:cs="Times New Roman"/>
                <w:color w:val="000000"/>
                <w:sz w:val="18"/>
                <w:szCs w:val="18"/>
                <w:lang w:eastAsia="ar-SA"/>
              </w:rPr>
              <w:lastRenderedPageBreak/>
              <w:t>for the staff and neighboring communities</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3BA2780"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lastRenderedPageBreak/>
              <w:t>ATDF</w:t>
            </w:r>
          </w:p>
          <w:p w14:paraId="678A13DE"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lastRenderedPageBreak/>
              <w:t>Technical Supervisor</w:t>
            </w:r>
            <w:r w:rsidRPr="00804D49" w:rsidDel="004A5A62">
              <w:rPr>
                <w:rFonts w:ascii="Sylfaen" w:eastAsia="Times New Roman" w:hAnsi="Sylfaen" w:cs="Times New Roman"/>
                <w:sz w:val="18"/>
                <w:szCs w:val="18"/>
              </w:rPr>
              <w:t xml:space="preserve"> </w:t>
            </w:r>
          </w:p>
        </w:tc>
      </w:tr>
      <w:tr w:rsidR="00F739DB" w:rsidRPr="00804D49" w14:paraId="183FCDAF" w14:textId="77777777" w:rsidTr="006315FA">
        <w:tblPrEx>
          <w:shd w:val="clear" w:color="auto" w:fill="FFFFFF" w:themeFill="background1"/>
        </w:tblPrEx>
        <w:trPr>
          <w:trHeight w:val="432"/>
          <w:jc w:val="center"/>
        </w:trPr>
        <w:tc>
          <w:tcPr>
            <w:tcW w:w="828" w:type="pct"/>
            <w:tcBorders>
              <w:top w:val="single" w:sz="4" w:space="0" w:color="auto"/>
              <w:left w:val="single" w:sz="4" w:space="0" w:color="auto"/>
              <w:bottom w:val="single" w:sz="4" w:space="0" w:color="auto"/>
              <w:right w:val="single" w:sz="4" w:space="0" w:color="auto"/>
            </w:tcBorders>
            <w:shd w:val="clear" w:color="auto" w:fill="FFFFFF" w:themeFill="background1"/>
          </w:tcPr>
          <w:p w14:paraId="3EA15D1B" w14:textId="77777777" w:rsidR="00023848" w:rsidRPr="00804D49" w:rsidRDefault="00023848" w:rsidP="00023848">
            <w:pPr>
              <w:widowControl w:val="0"/>
              <w:autoSpaceDE w:val="0"/>
              <w:autoSpaceDN w:val="0"/>
              <w:spacing w:after="0" w:line="240" w:lineRule="auto"/>
              <w:rPr>
                <w:rFonts w:ascii="Sylfaen" w:eastAsia="Times New Roman" w:hAnsi="Sylfaen" w:cs="Times New Roman"/>
                <w:bCs/>
                <w:color w:val="1D1B11" w:themeColor="background2" w:themeShade="1A"/>
                <w:sz w:val="18"/>
                <w:szCs w:val="18"/>
              </w:rPr>
            </w:pPr>
            <w:r w:rsidRPr="00804D49">
              <w:rPr>
                <w:rFonts w:ascii="Sylfaen" w:eastAsia="Times New Roman" w:hAnsi="Sylfaen" w:cs="Times New Roman"/>
                <w:bCs/>
                <w:color w:val="1D1B11" w:themeColor="background2" w:themeShade="1A"/>
                <w:sz w:val="18"/>
                <w:szCs w:val="18"/>
                <w:lang w:val="ru-RU"/>
              </w:rPr>
              <w:lastRenderedPageBreak/>
              <w:t>1</w:t>
            </w:r>
            <w:r w:rsidRPr="00804D49">
              <w:rPr>
                <w:rFonts w:ascii="Sylfaen" w:eastAsia="Times New Roman" w:hAnsi="Sylfaen" w:cs="Times New Roman"/>
                <w:bCs/>
                <w:color w:val="1D1B11" w:themeColor="background2" w:themeShade="1A"/>
                <w:sz w:val="18"/>
                <w:szCs w:val="18"/>
              </w:rPr>
              <w:t>0.</w:t>
            </w:r>
            <w:r w:rsidRPr="00804D49">
              <w:rPr>
                <w:rFonts w:ascii="Sylfaen" w:eastAsia="Times New Roman" w:hAnsi="Sylfaen" w:cs="Times New Roman"/>
                <w:bCs/>
                <w:color w:val="1D1B11" w:themeColor="background2" w:themeShade="1A"/>
                <w:sz w:val="18"/>
                <w:szCs w:val="18"/>
                <w:lang w:val="ru-RU"/>
              </w:rPr>
              <w:t xml:space="preserve"> </w:t>
            </w:r>
            <w:r w:rsidRPr="00804D49">
              <w:rPr>
                <w:rFonts w:ascii="Sylfaen" w:eastAsia="Times New Roman" w:hAnsi="Sylfaen" w:cs="Times New Roman"/>
                <w:bCs/>
                <w:color w:val="1D1B11" w:themeColor="background2" w:themeShade="1A"/>
                <w:sz w:val="18"/>
                <w:szCs w:val="18"/>
              </w:rPr>
              <w:t>Handling of chance finds</w:t>
            </w:r>
            <w:r w:rsidRPr="00804D49">
              <w:rPr>
                <w:rFonts w:ascii="Sylfaen" w:eastAsia="Times New Roman" w:hAnsi="Sylfaen" w:cs="Times New Roman"/>
                <w:bCs/>
                <w:color w:val="1D1B11" w:themeColor="background2" w:themeShade="1A"/>
                <w:sz w:val="18"/>
                <w:szCs w:val="18"/>
              </w:rPr>
              <w:tab/>
            </w:r>
          </w:p>
        </w:tc>
        <w:tc>
          <w:tcPr>
            <w:tcW w:w="1299" w:type="pct"/>
            <w:tcBorders>
              <w:top w:val="single" w:sz="4" w:space="0" w:color="auto"/>
              <w:left w:val="single" w:sz="4" w:space="0" w:color="auto"/>
              <w:bottom w:val="single" w:sz="4" w:space="0" w:color="auto"/>
              <w:right w:val="single" w:sz="4" w:space="0" w:color="auto"/>
            </w:tcBorders>
            <w:shd w:val="clear" w:color="auto" w:fill="FFFFFF" w:themeFill="background1"/>
          </w:tcPr>
          <w:p w14:paraId="4F7D9F23" w14:textId="77777777" w:rsidR="00023848" w:rsidRPr="00804D49" w:rsidRDefault="00023848" w:rsidP="00023848">
            <w:pPr>
              <w:widowControl w:val="0"/>
              <w:numPr>
                <w:ilvl w:val="0"/>
                <w:numId w:val="19"/>
              </w:numPr>
              <w:tabs>
                <w:tab w:val="clear" w:pos="360"/>
              </w:tabs>
              <w:autoSpaceDE w:val="0"/>
              <w:autoSpaceDN w:val="0"/>
              <w:spacing w:after="60" w:line="240" w:lineRule="auto"/>
              <w:ind w:left="144" w:hanging="144"/>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Stoppage of works promptly upon encountering of change finds;</w:t>
            </w:r>
          </w:p>
          <w:p w14:paraId="214EE2C0" w14:textId="77777777" w:rsidR="00023848" w:rsidRPr="00804D49" w:rsidRDefault="00023848" w:rsidP="00023848">
            <w:pPr>
              <w:widowControl w:val="0"/>
              <w:numPr>
                <w:ilvl w:val="0"/>
                <w:numId w:val="19"/>
              </w:numPr>
              <w:tabs>
                <w:tab w:val="clear" w:pos="360"/>
              </w:tabs>
              <w:autoSpaceDE w:val="0"/>
              <w:autoSpaceDN w:val="0"/>
              <w:spacing w:after="60" w:line="240" w:lineRule="auto"/>
              <w:ind w:left="144" w:hanging="144"/>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 xml:space="preserve">Formal communication with Agency for the Protection of Cultural- Historical Monuments of </w:t>
            </w:r>
            <w:proofErr w:type="spellStart"/>
            <w:r w:rsidRPr="00804D49">
              <w:rPr>
                <w:rFonts w:ascii="Sylfaen" w:eastAsia="Times New Roman" w:hAnsi="Sylfaen" w:cs="Times New Roman"/>
                <w:sz w:val="18"/>
                <w:szCs w:val="18"/>
                <w:lang w:val="en-GB"/>
              </w:rPr>
              <w:t>RoA</w:t>
            </w:r>
            <w:proofErr w:type="spellEnd"/>
            <w:r w:rsidRPr="00804D49">
              <w:rPr>
                <w:rFonts w:ascii="Sylfaen" w:eastAsia="Times New Roman" w:hAnsi="Sylfaen" w:cs="Times New Roman"/>
                <w:sz w:val="18"/>
                <w:szCs w:val="18"/>
                <w:lang w:val="en-GB"/>
              </w:rPr>
              <w:t xml:space="preserve"> on chance finds;</w:t>
            </w:r>
          </w:p>
          <w:p w14:paraId="6A5D9BD7" w14:textId="77777777" w:rsidR="00023848" w:rsidRPr="00804D49" w:rsidRDefault="00023848" w:rsidP="00023848">
            <w:pPr>
              <w:widowControl w:val="0"/>
              <w:numPr>
                <w:ilvl w:val="0"/>
                <w:numId w:val="19"/>
              </w:numPr>
              <w:tabs>
                <w:tab w:val="clear" w:pos="360"/>
              </w:tabs>
              <w:autoSpaceDE w:val="0"/>
              <w:autoSpaceDN w:val="0"/>
              <w:spacing w:after="60" w:line="240" w:lineRule="auto"/>
              <w:ind w:left="144" w:hanging="144"/>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Timely arrangements made for the conduct of required excavation and site conservation.</w:t>
            </w:r>
          </w:p>
        </w:tc>
        <w:tc>
          <w:tcPr>
            <w:tcW w:w="562" w:type="pct"/>
            <w:tcBorders>
              <w:top w:val="single" w:sz="4" w:space="0" w:color="auto"/>
              <w:left w:val="single" w:sz="4" w:space="0" w:color="auto"/>
              <w:bottom w:val="single" w:sz="4" w:space="0" w:color="auto"/>
              <w:right w:val="single" w:sz="4" w:space="0" w:color="auto"/>
            </w:tcBorders>
            <w:shd w:val="clear" w:color="auto" w:fill="FFFFFF" w:themeFill="background1"/>
          </w:tcPr>
          <w:p w14:paraId="24307ADF"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Construction site</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tcPr>
          <w:p w14:paraId="72E688D6" w14:textId="77777777" w:rsidR="00023848" w:rsidRPr="00804D49" w:rsidRDefault="00023848" w:rsidP="00023848">
            <w:pPr>
              <w:widowControl w:val="0"/>
              <w:numPr>
                <w:ilvl w:val="0"/>
                <w:numId w:val="20"/>
              </w:numPr>
              <w:autoSpaceDE w:val="0"/>
              <w:autoSpaceDN w:val="0"/>
              <w:spacing w:after="0" w:line="240" w:lineRule="auto"/>
              <w:ind w:left="91" w:hanging="91"/>
              <w:contextualSpacing/>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Inspection of chance find sites;</w:t>
            </w:r>
          </w:p>
          <w:p w14:paraId="111C730E" w14:textId="77777777" w:rsidR="00023848" w:rsidRPr="00804D49" w:rsidRDefault="00023848" w:rsidP="00023848">
            <w:pPr>
              <w:widowControl w:val="0"/>
              <w:numPr>
                <w:ilvl w:val="0"/>
                <w:numId w:val="20"/>
              </w:numPr>
              <w:autoSpaceDE w:val="0"/>
              <w:autoSpaceDN w:val="0"/>
              <w:spacing w:after="0" w:line="240" w:lineRule="auto"/>
              <w:ind w:left="91" w:hanging="91"/>
              <w:contextualSpacing/>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Inspection of filed documentation</w:t>
            </w:r>
          </w:p>
        </w:tc>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tcPr>
          <w:p w14:paraId="0B769690"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Period between first encounter of chance finds and resumption of works on site</w:t>
            </w:r>
          </w:p>
          <w:p w14:paraId="5F7AC7CF"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04504491"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color w:val="000000"/>
                <w:sz w:val="18"/>
                <w:szCs w:val="18"/>
                <w:lang w:eastAsia="ar-SA"/>
              </w:rPr>
              <w:t>Ensure cultural-historical monument is not damaged by the construction works</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tcPr>
          <w:p w14:paraId="16632587"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ATDF</w:t>
            </w:r>
          </w:p>
          <w:p w14:paraId="74A35E04"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p w14:paraId="3A5AC593"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Technical Supervisor</w:t>
            </w:r>
          </w:p>
          <w:p w14:paraId="475A77A3"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p w14:paraId="74AC7CE2"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 xml:space="preserve">Agency for the Protection of Cultural- Historical Monuments of </w:t>
            </w:r>
            <w:proofErr w:type="spellStart"/>
            <w:r w:rsidRPr="00804D49">
              <w:rPr>
                <w:rFonts w:ascii="Sylfaen" w:eastAsia="Times New Roman" w:hAnsi="Sylfaen" w:cs="Times New Roman"/>
                <w:sz w:val="18"/>
                <w:szCs w:val="18"/>
              </w:rPr>
              <w:t>RoA</w:t>
            </w:r>
            <w:proofErr w:type="spellEnd"/>
          </w:p>
        </w:tc>
      </w:tr>
      <w:tr w:rsidR="00F739DB" w:rsidRPr="00804D49" w14:paraId="3AB98923" w14:textId="77777777" w:rsidTr="006315FA">
        <w:tblPrEx>
          <w:shd w:val="clear" w:color="auto" w:fill="FFFFFF" w:themeFill="background1"/>
        </w:tblPrEx>
        <w:trPr>
          <w:trHeight w:val="432"/>
          <w:jc w:val="center"/>
        </w:trPr>
        <w:tc>
          <w:tcPr>
            <w:tcW w:w="82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2C2757C" w14:textId="77777777" w:rsidR="00023848" w:rsidRPr="00804D49" w:rsidRDefault="00023848" w:rsidP="00023848">
            <w:pPr>
              <w:widowControl w:val="0"/>
              <w:autoSpaceDE w:val="0"/>
              <w:autoSpaceDN w:val="0"/>
              <w:spacing w:after="0" w:line="240" w:lineRule="auto"/>
              <w:rPr>
                <w:rFonts w:ascii="Sylfaen" w:eastAsia="Times New Roman" w:hAnsi="Sylfaen" w:cs="Times New Roman"/>
                <w:bCs/>
                <w:color w:val="1D1B11" w:themeColor="background2" w:themeShade="1A"/>
                <w:sz w:val="18"/>
                <w:szCs w:val="18"/>
              </w:rPr>
            </w:pPr>
            <w:r w:rsidRPr="00804D49">
              <w:rPr>
                <w:rFonts w:ascii="Sylfaen" w:eastAsia="Times New Roman" w:hAnsi="Sylfaen" w:cs="Times New Roman"/>
                <w:sz w:val="18"/>
                <w:szCs w:val="18"/>
              </w:rPr>
              <w:t xml:space="preserve">11. </w:t>
            </w:r>
            <w:r w:rsidRPr="00804D49">
              <w:rPr>
                <w:rFonts w:ascii="Sylfaen" w:eastAsia="Times New Roman" w:hAnsi="Sylfaen" w:cs="Times New Roman"/>
                <w:bCs/>
                <w:color w:val="1D1B11" w:themeColor="background2" w:themeShade="1A"/>
                <w:sz w:val="18"/>
                <w:szCs w:val="18"/>
              </w:rPr>
              <w:t>Earth works</w:t>
            </w:r>
          </w:p>
        </w:tc>
        <w:tc>
          <w:tcPr>
            <w:tcW w:w="12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921F7C1" w14:textId="77777777" w:rsidR="00023848" w:rsidRPr="00804D49" w:rsidRDefault="00023848" w:rsidP="00023848">
            <w:pPr>
              <w:widowControl w:val="0"/>
              <w:numPr>
                <w:ilvl w:val="0"/>
                <w:numId w:val="19"/>
              </w:numPr>
              <w:tabs>
                <w:tab w:val="clear" w:pos="360"/>
              </w:tabs>
              <w:autoSpaceDE w:val="0"/>
              <w:autoSpaceDN w:val="0"/>
              <w:spacing w:after="60" w:line="240" w:lineRule="auto"/>
              <w:ind w:left="144" w:hanging="144"/>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 xml:space="preserve">Temporary storage of excavated soil at determined places; </w:t>
            </w:r>
          </w:p>
          <w:p w14:paraId="0602C2F4" w14:textId="0FA860B8" w:rsidR="00023848" w:rsidRPr="00804D49" w:rsidRDefault="00023848" w:rsidP="00023848">
            <w:pPr>
              <w:widowControl w:val="0"/>
              <w:numPr>
                <w:ilvl w:val="0"/>
                <w:numId w:val="19"/>
              </w:numPr>
              <w:tabs>
                <w:tab w:val="clear" w:pos="360"/>
              </w:tabs>
              <w:autoSpaceDE w:val="0"/>
              <w:autoSpaceDN w:val="0"/>
              <w:spacing w:after="60" w:line="240" w:lineRule="auto"/>
              <w:ind w:left="144" w:hanging="144"/>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Backfilling of the excavated ground as needed and disposal of the excess mass to the places, approved in writing</w:t>
            </w:r>
            <w:proofErr w:type="gramStart"/>
            <w:r w:rsidRPr="00804D49">
              <w:rPr>
                <w:rFonts w:ascii="Sylfaen" w:eastAsia="Times New Roman" w:hAnsi="Sylfaen" w:cs="Times New Roman"/>
                <w:sz w:val="18"/>
                <w:szCs w:val="18"/>
                <w:lang w:val="en-GB"/>
              </w:rPr>
              <w:t>.</w:t>
            </w:r>
            <w:r w:rsidR="00D234B5" w:rsidRPr="00804D49">
              <w:rPr>
                <w:rFonts w:ascii="Sylfaen" w:eastAsia="Times New Roman" w:hAnsi="Sylfaen" w:cs="Times New Roman"/>
                <w:sz w:val="18"/>
                <w:szCs w:val="18"/>
                <w:lang w:val="en-GB"/>
              </w:rPr>
              <w:t>;</w:t>
            </w:r>
            <w:proofErr w:type="gramEnd"/>
          </w:p>
          <w:p w14:paraId="73D156B8" w14:textId="77777777" w:rsidR="00D234B5" w:rsidRPr="00804D49" w:rsidRDefault="00D234B5" w:rsidP="00D234B5">
            <w:pPr>
              <w:numPr>
                <w:ilvl w:val="0"/>
                <w:numId w:val="19"/>
              </w:numPr>
              <w:tabs>
                <w:tab w:val="clear" w:pos="360"/>
                <w:tab w:val="num" w:pos="162"/>
                <w:tab w:val="num" w:pos="720"/>
              </w:tabs>
              <w:suppressAutoHyphens/>
              <w:spacing w:after="0" w:line="240" w:lineRule="auto"/>
              <w:ind w:left="162" w:hanging="162"/>
              <w:contextualSpacing/>
              <w:rPr>
                <w:rFonts w:ascii="Sylfaen" w:hAnsi="Sylfaen" w:cs="Times New Roman"/>
                <w:color w:val="000000" w:themeColor="text1"/>
                <w:sz w:val="18"/>
                <w:szCs w:val="18"/>
                <w:lang w:eastAsia="ar-SA"/>
              </w:rPr>
            </w:pPr>
            <w:r w:rsidRPr="00804D49">
              <w:rPr>
                <w:rFonts w:ascii="Sylfaen" w:hAnsi="Sylfaen" w:cs="Times New Roman"/>
                <w:color w:val="000000" w:themeColor="text1"/>
                <w:sz w:val="18"/>
                <w:szCs w:val="18"/>
                <w:lang w:eastAsia="ar-SA"/>
              </w:rPr>
              <w:t>Marking and fencing of large trees, protection of their root system;</w:t>
            </w:r>
          </w:p>
          <w:p w14:paraId="072A7B90" w14:textId="40F8B3F9" w:rsidR="00D234B5" w:rsidRPr="00804D49" w:rsidRDefault="00D234B5" w:rsidP="00D234B5">
            <w:pPr>
              <w:widowControl w:val="0"/>
              <w:numPr>
                <w:ilvl w:val="0"/>
                <w:numId w:val="19"/>
              </w:numPr>
              <w:tabs>
                <w:tab w:val="clear" w:pos="360"/>
              </w:tabs>
              <w:autoSpaceDE w:val="0"/>
              <w:autoSpaceDN w:val="0"/>
              <w:spacing w:after="60" w:line="240" w:lineRule="auto"/>
              <w:ind w:left="144" w:hanging="144"/>
              <w:rPr>
                <w:rFonts w:ascii="Sylfaen" w:eastAsia="Times New Roman" w:hAnsi="Sylfaen" w:cs="Times New Roman"/>
                <w:sz w:val="18"/>
                <w:szCs w:val="18"/>
                <w:lang w:val="en-GB"/>
              </w:rPr>
            </w:pPr>
            <w:r w:rsidRPr="00804D49">
              <w:rPr>
                <w:rFonts w:ascii="Sylfaen" w:hAnsi="Sylfaen" w:cs="Times New Roman"/>
                <w:sz w:val="18"/>
                <w:szCs w:val="18"/>
                <w:lang w:eastAsia="ar-SA"/>
              </w:rPr>
              <w:t>Limitation of tree cutting wherever feasible.</w:t>
            </w:r>
          </w:p>
        </w:tc>
        <w:tc>
          <w:tcPr>
            <w:tcW w:w="56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3D2EBA1"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Construction site</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DA62853"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Inspection of activities</w:t>
            </w:r>
          </w:p>
        </w:tc>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A65D1C3"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During earth works</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6283966" w14:textId="49932425" w:rsidR="00023848" w:rsidRPr="00804D49" w:rsidRDefault="00023848" w:rsidP="002E6F26">
            <w:pPr>
              <w:numPr>
                <w:ilvl w:val="0"/>
                <w:numId w:val="19"/>
              </w:numPr>
              <w:tabs>
                <w:tab w:val="num" w:pos="162"/>
              </w:tabs>
              <w:suppressAutoHyphens/>
              <w:spacing w:after="0" w:line="240" w:lineRule="auto"/>
              <w:ind w:left="162" w:hanging="162"/>
              <w:rPr>
                <w:rFonts w:ascii="Sylfaen" w:eastAsia="Times New Roman" w:hAnsi="Sylfaen" w:cs="Times New Roman"/>
                <w:sz w:val="18"/>
                <w:szCs w:val="18"/>
                <w:lang w:eastAsia="ar-SA"/>
              </w:rPr>
            </w:pPr>
            <w:r w:rsidRPr="00804D49">
              <w:rPr>
                <w:rFonts w:ascii="Sylfaen" w:eastAsia="Times New Roman" w:hAnsi="Sylfaen" w:cs="Times New Roman"/>
                <w:sz w:val="18"/>
                <w:szCs w:val="18"/>
                <w:lang w:eastAsia="ar-SA"/>
              </w:rPr>
              <w:t>Limit pollution with contaminated soil of surface and ground waters</w:t>
            </w:r>
            <w:r w:rsidR="00D234B5" w:rsidRPr="00804D49">
              <w:rPr>
                <w:rFonts w:ascii="Sylfaen" w:eastAsia="Times New Roman" w:hAnsi="Sylfaen" w:cs="Times New Roman"/>
                <w:sz w:val="18"/>
                <w:szCs w:val="18"/>
                <w:lang w:eastAsia="ar-SA"/>
              </w:rPr>
              <w:t>;</w:t>
            </w:r>
          </w:p>
          <w:p w14:paraId="202EB162" w14:textId="77777777" w:rsidR="00D234B5" w:rsidRPr="00804D49" w:rsidRDefault="00D234B5" w:rsidP="002E6F26">
            <w:pPr>
              <w:numPr>
                <w:ilvl w:val="0"/>
                <w:numId w:val="19"/>
              </w:numPr>
              <w:tabs>
                <w:tab w:val="num" w:pos="162"/>
              </w:tabs>
              <w:suppressAutoHyphens/>
              <w:spacing w:after="0" w:line="240" w:lineRule="auto"/>
              <w:ind w:left="162" w:hanging="162"/>
              <w:rPr>
                <w:rFonts w:ascii="Sylfaen" w:eastAsia="Times New Roman" w:hAnsi="Sylfaen" w:cs="Times New Roman"/>
                <w:sz w:val="18"/>
                <w:szCs w:val="18"/>
                <w:lang w:eastAsia="ar-SA"/>
              </w:rPr>
            </w:pPr>
            <w:r w:rsidRPr="00804D49">
              <w:rPr>
                <w:rFonts w:ascii="Sylfaen" w:eastAsia="Times New Roman" w:hAnsi="Sylfaen" w:cs="Times New Roman"/>
                <w:sz w:val="18"/>
                <w:szCs w:val="18"/>
                <w:lang w:eastAsia="ar-SA"/>
              </w:rPr>
              <w:t>Limit loss of vegetation</w:t>
            </w:r>
          </w:p>
          <w:p w14:paraId="737DB5B4" w14:textId="2B05BCC9" w:rsidR="00D234B5" w:rsidRPr="00804D49" w:rsidRDefault="00D234B5" w:rsidP="0027175B">
            <w:pPr>
              <w:suppressAutoHyphens/>
              <w:spacing w:after="0" w:line="240" w:lineRule="auto"/>
              <w:rPr>
                <w:rFonts w:ascii="Sylfaen" w:eastAsia="Times New Roman" w:hAnsi="Sylfaen" w:cs="Times New Roman"/>
                <w:sz w:val="18"/>
                <w:szCs w:val="18"/>
              </w:rPr>
            </w:pP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8B0B4D3"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ATDF</w:t>
            </w:r>
          </w:p>
          <w:p w14:paraId="6E15D4FF"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p w14:paraId="56992C60"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Technical Supervisor</w:t>
            </w:r>
          </w:p>
          <w:p w14:paraId="4D4854E3"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p w14:paraId="6AED6586"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Local</w:t>
            </w:r>
          </w:p>
          <w:p w14:paraId="305CB673"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 xml:space="preserve">municipality </w:t>
            </w:r>
          </w:p>
          <w:p w14:paraId="6FD01B7D"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p w14:paraId="1DBB6FB7"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tc>
      </w:tr>
      <w:tr w:rsidR="00F739DB" w:rsidRPr="00804D49" w14:paraId="2D8B1B58" w14:textId="77777777" w:rsidTr="006315FA">
        <w:tblPrEx>
          <w:shd w:val="clear" w:color="auto" w:fill="FFFFFF" w:themeFill="background1"/>
        </w:tblPrEx>
        <w:trPr>
          <w:trHeight w:val="432"/>
          <w:jc w:val="center"/>
        </w:trPr>
        <w:tc>
          <w:tcPr>
            <w:tcW w:w="828" w:type="pct"/>
            <w:tcBorders>
              <w:top w:val="single" w:sz="4" w:space="0" w:color="auto"/>
              <w:left w:val="single" w:sz="4" w:space="0" w:color="auto"/>
              <w:bottom w:val="single" w:sz="4" w:space="0" w:color="auto"/>
              <w:right w:val="single" w:sz="4" w:space="0" w:color="auto"/>
            </w:tcBorders>
            <w:shd w:val="clear" w:color="auto" w:fill="FFFFFF" w:themeFill="background1"/>
          </w:tcPr>
          <w:p w14:paraId="7ACECC64"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12. Traffic and pedestrian safety</w:t>
            </w:r>
          </w:p>
        </w:tc>
        <w:tc>
          <w:tcPr>
            <w:tcW w:w="1299" w:type="pct"/>
            <w:tcBorders>
              <w:top w:val="single" w:sz="4" w:space="0" w:color="auto"/>
              <w:left w:val="single" w:sz="4" w:space="0" w:color="auto"/>
              <w:bottom w:val="single" w:sz="4" w:space="0" w:color="auto"/>
              <w:right w:val="single" w:sz="4" w:space="0" w:color="auto"/>
            </w:tcBorders>
            <w:shd w:val="clear" w:color="auto" w:fill="auto"/>
          </w:tcPr>
          <w:p w14:paraId="6A841FDF" w14:textId="77777777" w:rsidR="00023848" w:rsidRPr="00804D49" w:rsidRDefault="00023848" w:rsidP="00023848">
            <w:pPr>
              <w:widowControl w:val="0"/>
              <w:numPr>
                <w:ilvl w:val="0"/>
                <w:numId w:val="19"/>
              </w:numPr>
              <w:tabs>
                <w:tab w:val="clear" w:pos="360"/>
              </w:tabs>
              <w:autoSpaceDE w:val="0"/>
              <w:autoSpaceDN w:val="0"/>
              <w:spacing w:after="60" w:line="240" w:lineRule="auto"/>
              <w:ind w:left="144" w:hanging="144"/>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Signposting, warning signs, barriers and traffic diversions;</w:t>
            </w:r>
          </w:p>
          <w:p w14:paraId="2EC74189" w14:textId="77777777" w:rsidR="00023848" w:rsidRPr="00804D49" w:rsidRDefault="00023848" w:rsidP="00023848">
            <w:pPr>
              <w:widowControl w:val="0"/>
              <w:numPr>
                <w:ilvl w:val="0"/>
                <w:numId w:val="19"/>
              </w:numPr>
              <w:tabs>
                <w:tab w:val="clear" w:pos="360"/>
              </w:tabs>
              <w:autoSpaceDE w:val="0"/>
              <w:autoSpaceDN w:val="0"/>
              <w:spacing w:after="60" w:line="240" w:lineRule="auto"/>
              <w:ind w:left="144" w:hanging="144"/>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Provision of safe passages and crossings for pedestrians where construction traffic interferes</w:t>
            </w:r>
            <w:r w:rsidR="00F739DB" w:rsidRPr="00804D49">
              <w:rPr>
                <w:rFonts w:ascii="Sylfaen" w:eastAsia="Times New Roman" w:hAnsi="Sylfaen" w:cs="Times New Roman"/>
                <w:sz w:val="18"/>
                <w:szCs w:val="18"/>
                <w:lang w:val="en-GB"/>
              </w:rPr>
              <w:t>;</w:t>
            </w:r>
          </w:p>
          <w:p w14:paraId="69C79E7A" w14:textId="00A49985" w:rsidR="00F739DB" w:rsidRPr="00804D49" w:rsidRDefault="00F739DB" w:rsidP="00023848">
            <w:pPr>
              <w:widowControl w:val="0"/>
              <w:numPr>
                <w:ilvl w:val="0"/>
                <w:numId w:val="19"/>
              </w:numPr>
              <w:tabs>
                <w:tab w:val="clear" w:pos="360"/>
              </w:tabs>
              <w:autoSpaceDE w:val="0"/>
              <w:autoSpaceDN w:val="0"/>
              <w:spacing w:after="60" w:line="240" w:lineRule="auto"/>
              <w:ind w:left="144" w:hanging="144"/>
              <w:rPr>
                <w:rFonts w:ascii="Sylfaen" w:eastAsia="Times New Roman" w:hAnsi="Sylfaen" w:cs="Times New Roman"/>
                <w:sz w:val="18"/>
                <w:szCs w:val="18"/>
                <w:lang w:val="en-GB"/>
              </w:rPr>
            </w:pPr>
            <w:r w:rsidRPr="00804D49">
              <w:rPr>
                <w:rFonts w:ascii="Sylfaen" w:eastAsia="Times New Roman" w:hAnsi="Sylfaen" w:cs="Times New Roman"/>
                <w:sz w:val="18"/>
                <w:szCs w:val="18"/>
              </w:rPr>
              <w:t>Traffic management by trained and visible staff at the site, if required for safe and convenient passage for the public.</w:t>
            </w:r>
          </w:p>
        </w:tc>
        <w:tc>
          <w:tcPr>
            <w:tcW w:w="562" w:type="pct"/>
            <w:tcBorders>
              <w:top w:val="single" w:sz="4" w:space="0" w:color="auto"/>
              <w:left w:val="single" w:sz="4" w:space="0" w:color="auto"/>
              <w:bottom w:val="single" w:sz="4" w:space="0" w:color="auto"/>
              <w:right w:val="single" w:sz="4" w:space="0" w:color="auto"/>
            </w:tcBorders>
            <w:shd w:val="clear" w:color="auto" w:fill="FFFFFF" w:themeFill="background1"/>
          </w:tcPr>
          <w:p w14:paraId="2A17A0D0"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Construction site</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tcPr>
          <w:p w14:paraId="67811404"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Inspection of activities</w:t>
            </w:r>
          </w:p>
        </w:tc>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tcPr>
          <w:p w14:paraId="5DE9D018"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During the   works</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6DE0FF1C"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lang w:eastAsia="ar-SA"/>
              </w:rPr>
              <w:t>Reduce probability of accidents to constructors and local population</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tcPr>
          <w:p w14:paraId="6BA7BF91"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ATDF</w:t>
            </w:r>
          </w:p>
          <w:p w14:paraId="1D6D1B2F"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p w14:paraId="7DB89723"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Technical Supervisor</w:t>
            </w:r>
          </w:p>
        </w:tc>
      </w:tr>
      <w:tr w:rsidR="00F739DB" w:rsidRPr="00804D49" w14:paraId="0A534586" w14:textId="77777777" w:rsidTr="006315FA">
        <w:tblPrEx>
          <w:shd w:val="clear" w:color="auto" w:fill="FFFFFF" w:themeFill="background1"/>
        </w:tblPrEx>
        <w:trPr>
          <w:trHeight w:val="432"/>
          <w:jc w:val="center"/>
        </w:trPr>
        <w:tc>
          <w:tcPr>
            <w:tcW w:w="828" w:type="pct"/>
            <w:tcBorders>
              <w:top w:val="single" w:sz="4" w:space="0" w:color="auto"/>
              <w:left w:val="single" w:sz="4" w:space="0" w:color="auto"/>
              <w:bottom w:val="single" w:sz="4" w:space="0" w:color="auto"/>
              <w:right w:val="single" w:sz="4" w:space="0" w:color="auto"/>
            </w:tcBorders>
            <w:shd w:val="clear" w:color="auto" w:fill="FFFFFF" w:themeFill="background1"/>
          </w:tcPr>
          <w:p w14:paraId="4CA4BBBC"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lastRenderedPageBreak/>
              <w:t>13. Works near privately-owned land plots and other property</w:t>
            </w:r>
          </w:p>
        </w:tc>
        <w:tc>
          <w:tcPr>
            <w:tcW w:w="1299" w:type="pct"/>
            <w:tcBorders>
              <w:top w:val="single" w:sz="4" w:space="0" w:color="auto"/>
              <w:left w:val="single" w:sz="4" w:space="0" w:color="auto"/>
              <w:bottom w:val="single" w:sz="4" w:space="0" w:color="auto"/>
              <w:right w:val="single" w:sz="4" w:space="0" w:color="auto"/>
            </w:tcBorders>
            <w:shd w:val="clear" w:color="auto" w:fill="auto"/>
          </w:tcPr>
          <w:p w14:paraId="66C3010C" w14:textId="77777777" w:rsidR="00023848" w:rsidRPr="00804D49" w:rsidRDefault="00023848" w:rsidP="00023848">
            <w:pPr>
              <w:widowControl w:val="0"/>
              <w:numPr>
                <w:ilvl w:val="0"/>
                <w:numId w:val="19"/>
              </w:numPr>
              <w:tabs>
                <w:tab w:val="clear" w:pos="360"/>
              </w:tabs>
              <w:autoSpaceDE w:val="0"/>
              <w:autoSpaceDN w:val="0"/>
              <w:spacing w:after="0" w:line="240" w:lineRule="auto"/>
              <w:ind w:left="140" w:hanging="140"/>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 xml:space="preserve">Avoiding trespassing or incidental damaging of private property (using small-size machinery or manual </w:t>
            </w:r>
            <w:r w:rsidR="003A64B0" w:rsidRPr="00804D49">
              <w:rPr>
                <w:rFonts w:ascii="Sylfaen" w:eastAsia="Times New Roman" w:hAnsi="Sylfaen" w:cs="Times New Roman"/>
                <w:sz w:val="18"/>
                <w:szCs w:val="18"/>
                <w:lang w:val="en-GB"/>
              </w:rPr>
              <w:t>labour</w:t>
            </w:r>
            <w:r w:rsidRPr="00804D49">
              <w:rPr>
                <w:rFonts w:ascii="Sylfaen" w:eastAsia="Times New Roman" w:hAnsi="Sylfaen" w:cs="Times New Roman"/>
                <w:sz w:val="18"/>
                <w:szCs w:val="18"/>
                <w:lang w:val="en-GB"/>
              </w:rPr>
              <w:t xml:space="preserve"> near walls and fences, stockpiling of construction material and waste away from private property; etc.);</w:t>
            </w:r>
          </w:p>
          <w:p w14:paraId="620C1CD2" w14:textId="77777777" w:rsidR="00023848" w:rsidRPr="00804D49" w:rsidRDefault="00023848" w:rsidP="00023848">
            <w:pPr>
              <w:widowControl w:val="0"/>
              <w:numPr>
                <w:ilvl w:val="0"/>
                <w:numId w:val="19"/>
              </w:numPr>
              <w:tabs>
                <w:tab w:val="clear" w:pos="360"/>
              </w:tabs>
              <w:autoSpaceDE w:val="0"/>
              <w:autoSpaceDN w:val="0"/>
              <w:spacing w:after="0" w:line="240" w:lineRule="auto"/>
              <w:ind w:left="140" w:hanging="140"/>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In case of unintended damage to private property, quickly restore it to the original or better status;</w:t>
            </w:r>
          </w:p>
          <w:p w14:paraId="05BAA0F9" w14:textId="77777777" w:rsidR="00023848" w:rsidRPr="00804D49" w:rsidRDefault="00023848" w:rsidP="00023848">
            <w:pPr>
              <w:widowControl w:val="0"/>
              <w:numPr>
                <w:ilvl w:val="0"/>
                <w:numId w:val="19"/>
              </w:numPr>
              <w:tabs>
                <w:tab w:val="clear" w:pos="360"/>
              </w:tabs>
              <w:autoSpaceDE w:val="0"/>
              <w:autoSpaceDN w:val="0"/>
              <w:spacing w:after="60" w:line="240" w:lineRule="auto"/>
              <w:ind w:left="144" w:hanging="144"/>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In case of expected temporary impact on privately-owned property, inform owners upfront and guarantee restoration, acquire written consent of owners for intervention, and promptly restore the damage to the original or better status.</w:t>
            </w:r>
          </w:p>
        </w:tc>
        <w:tc>
          <w:tcPr>
            <w:tcW w:w="562" w:type="pct"/>
            <w:tcBorders>
              <w:top w:val="single" w:sz="4" w:space="0" w:color="auto"/>
              <w:left w:val="single" w:sz="4" w:space="0" w:color="auto"/>
              <w:bottom w:val="single" w:sz="4" w:space="0" w:color="auto"/>
              <w:right w:val="single" w:sz="4" w:space="0" w:color="auto"/>
            </w:tcBorders>
            <w:shd w:val="clear" w:color="auto" w:fill="FFFFFF" w:themeFill="background1"/>
          </w:tcPr>
          <w:p w14:paraId="63BE2D86"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 xml:space="preserve">Works near privately-owned land, buildings and other assets </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tcPr>
          <w:p w14:paraId="11E548F2"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Monitoring and inspection</w:t>
            </w:r>
          </w:p>
        </w:tc>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tcPr>
          <w:p w14:paraId="242C2888"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lang w:val="it-IT"/>
              </w:rPr>
              <w:t>Entire period of construction</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4D1BC139" w14:textId="77777777" w:rsidR="00023848" w:rsidRPr="00804D49" w:rsidRDefault="00023848" w:rsidP="00023848">
            <w:pPr>
              <w:numPr>
                <w:ilvl w:val="0"/>
                <w:numId w:val="19"/>
              </w:numPr>
              <w:tabs>
                <w:tab w:val="num" w:pos="162"/>
              </w:tabs>
              <w:suppressAutoHyphens/>
              <w:spacing w:after="0" w:line="240" w:lineRule="auto"/>
              <w:ind w:left="162" w:hanging="162"/>
              <w:rPr>
                <w:rFonts w:ascii="Sylfaen" w:eastAsia="Times New Roman" w:hAnsi="Sylfaen" w:cs="Times New Roman"/>
                <w:sz w:val="18"/>
                <w:szCs w:val="18"/>
                <w:lang w:eastAsia="ar-SA"/>
              </w:rPr>
            </w:pPr>
            <w:r w:rsidRPr="00804D49">
              <w:rPr>
                <w:rFonts w:ascii="Sylfaen" w:eastAsia="Times New Roman" w:hAnsi="Sylfaen" w:cs="Times New Roman"/>
                <w:sz w:val="18"/>
                <w:szCs w:val="18"/>
                <w:lang w:eastAsia="ar-SA"/>
              </w:rPr>
              <w:t>Reduce the probability of damages to private property;</w:t>
            </w:r>
          </w:p>
          <w:p w14:paraId="3CD07D0D" w14:textId="77777777" w:rsidR="00023848" w:rsidRPr="00804D49" w:rsidRDefault="00023848" w:rsidP="00023848">
            <w:pPr>
              <w:numPr>
                <w:ilvl w:val="0"/>
                <w:numId w:val="19"/>
              </w:numPr>
              <w:tabs>
                <w:tab w:val="num" w:pos="162"/>
              </w:tabs>
              <w:suppressAutoHyphens/>
              <w:spacing w:after="0" w:line="240" w:lineRule="auto"/>
              <w:ind w:left="162" w:hanging="162"/>
              <w:rPr>
                <w:rFonts w:ascii="Sylfaen" w:eastAsia="Times New Roman" w:hAnsi="Sylfaen" w:cs="Times New Roman"/>
                <w:sz w:val="18"/>
                <w:szCs w:val="18"/>
                <w:lang w:eastAsia="ar-SA"/>
              </w:rPr>
            </w:pPr>
            <w:r w:rsidRPr="00804D49">
              <w:rPr>
                <w:rFonts w:ascii="Sylfaen" w:eastAsia="Times New Roman" w:hAnsi="Sylfaen" w:cs="Times New Roman"/>
                <w:sz w:val="18"/>
                <w:szCs w:val="18"/>
                <w:lang w:eastAsia="ar-SA"/>
              </w:rPr>
              <w:t>Exclude temporary or permanent violation of ownership and/or user rights on the private property</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tcPr>
          <w:p w14:paraId="255A314B" w14:textId="77777777" w:rsidR="00023848" w:rsidRPr="00804D49" w:rsidRDefault="00023848" w:rsidP="00023848">
            <w:pPr>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ATDF</w:t>
            </w:r>
          </w:p>
          <w:p w14:paraId="1021CE5C" w14:textId="77777777" w:rsidR="00023848" w:rsidRPr="00804D49" w:rsidRDefault="00023848" w:rsidP="00023848">
            <w:pPr>
              <w:spacing w:after="0" w:line="240" w:lineRule="auto"/>
              <w:rPr>
                <w:rFonts w:ascii="Sylfaen" w:eastAsia="Times New Roman" w:hAnsi="Sylfaen" w:cs="Times New Roman"/>
                <w:sz w:val="18"/>
                <w:szCs w:val="18"/>
              </w:rPr>
            </w:pPr>
          </w:p>
          <w:p w14:paraId="7BF6572A" w14:textId="77777777" w:rsidR="00023848" w:rsidRPr="00804D49" w:rsidRDefault="00023848" w:rsidP="00023848">
            <w:pPr>
              <w:spacing w:after="0" w:line="240" w:lineRule="auto"/>
              <w:rPr>
                <w:rFonts w:ascii="Sylfaen" w:eastAsia="Times New Roman" w:hAnsi="Sylfaen" w:cs="Times New Roman"/>
                <w:sz w:val="18"/>
                <w:szCs w:val="18"/>
                <w:lang w:val="it-IT"/>
              </w:rPr>
            </w:pPr>
            <w:r w:rsidRPr="00804D49">
              <w:rPr>
                <w:rFonts w:ascii="Sylfaen" w:eastAsia="Times New Roman" w:hAnsi="Sylfaen" w:cs="Times New Roman"/>
                <w:sz w:val="18"/>
                <w:szCs w:val="18"/>
              </w:rPr>
              <w:t>Technical Supervisor</w:t>
            </w:r>
            <w:r w:rsidRPr="00804D49">
              <w:rPr>
                <w:rFonts w:ascii="Sylfaen" w:eastAsia="Times New Roman" w:hAnsi="Sylfaen" w:cs="Times New Roman"/>
                <w:sz w:val="18"/>
                <w:szCs w:val="18"/>
                <w:lang w:val="it-IT"/>
              </w:rPr>
              <w:t xml:space="preserve"> </w:t>
            </w:r>
          </w:p>
          <w:p w14:paraId="347AEBDB" w14:textId="77777777" w:rsidR="00023848" w:rsidRPr="00804D49" w:rsidRDefault="00023848" w:rsidP="00023848">
            <w:pPr>
              <w:spacing w:after="0" w:line="240" w:lineRule="auto"/>
              <w:rPr>
                <w:rFonts w:ascii="Sylfaen" w:eastAsia="Times New Roman" w:hAnsi="Sylfaen" w:cs="Times New Roman"/>
                <w:sz w:val="18"/>
                <w:szCs w:val="18"/>
                <w:lang w:val="it-IT"/>
              </w:rPr>
            </w:pPr>
          </w:p>
          <w:p w14:paraId="6AB7054D"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tc>
      </w:tr>
      <w:tr w:rsidR="00F739DB" w:rsidRPr="00804D49" w14:paraId="0241D763" w14:textId="77777777" w:rsidTr="006315FA">
        <w:trPr>
          <w:trHeight w:val="432"/>
          <w:jc w:val="center"/>
        </w:trPr>
        <w:tc>
          <w:tcPr>
            <w:tcW w:w="828" w:type="pct"/>
            <w:tcBorders>
              <w:top w:val="single" w:sz="4" w:space="0" w:color="auto"/>
              <w:left w:val="single" w:sz="4" w:space="0" w:color="auto"/>
              <w:bottom w:val="single" w:sz="4" w:space="0" w:color="auto"/>
              <w:right w:val="single" w:sz="4" w:space="0" w:color="auto"/>
            </w:tcBorders>
            <w:shd w:val="clear" w:color="auto" w:fill="auto"/>
          </w:tcPr>
          <w:p w14:paraId="379EE465" w14:textId="77777777" w:rsidR="00023848" w:rsidRPr="00804D49" w:rsidRDefault="00023848" w:rsidP="00023848">
            <w:pPr>
              <w:widowControl w:val="0"/>
              <w:autoSpaceDE w:val="0"/>
              <w:autoSpaceDN w:val="0"/>
              <w:spacing w:after="0" w:line="240" w:lineRule="auto"/>
              <w:rPr>
                <w:rFonts w:ascii="Sylfaen" w:eastAsia="Times New Roman" w:hAnsi="Sylfaen" w:cs="Times New Roman"/>
                <w:bCs/>
                <w:sz w:val="18"/>
                <w:szCs w:val="18"/>
              </w:rPr>
            </w:pPr>
            <w:r w:rsidRPr="00804D49">
              <w:rPr>
                <w:rFonts w:ascii="Sylfaen" w:eastAsia="Times New Roman" w:hAnsi="Sylfaen" w:cs="Times New Roman"/>
                <w:bCs/>
                <w:sz w:val="18"/>
                <w:szCs w:val="18"/>
              </w:rPr>
              <w:t>14. Operation of Grievance Redress Mechanism</w:t>
            </w:r>
          </w:p>
        </w:tc>
        <w:tc>
          <w:tcPr>
            <w:tcW w:w="1299" w:type="pct"/>
            <w:tcBorders>
              <w:top w:val="single" w:sz="4" w:space="0" w:color="auto"/>
              <w:left w:val="single" w:sz="4" w:space="0" w:color="auto"/>
              <w:bottom w:val="single" w:sz="4" w:space="0" w:color="auto"/>
              <w:right w:val="single" w:sz="4" w:space="0" w:color="auto"/>
            </w:tcBorders>
          </w:tcPr>
          <w:p w14:paraId="65ACD1CD" w14:textId="77777777" w:rsidR="00023848" w:rsidRPr="00804D49" w:rsidRDefault="00023848" w:rsidP="00023848">
            <w:pPr>
              <w:widowControl w:val="0"/>
              <w:numPr>
                <w:ilvl w:val="0"/>
                <w:numId w:val="19"/>
              </w:numPr>
              <w:tabs>
                <w:tab w:val="clear" w:pos="360"/>
              </w:tabs>
              <w:autoSpaceDE w:val="0"/>
              <w:autoSpaceDN w:val="0"/>
              <w:spacing w:after="60" w:line="240" w:lineRule="auto"/>
              <w:ind w:left="144" w:hanging="144"/>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Public right to complaints or questions about the project;</w:t>
            </w:r>
          </w:p>
          <w:p w14:paraId="31F9A0E1" w14:textId="77777777" w:rsidR="00023848" w:rsidRPr="00804D49" w:rsidRDefault="00023848" w:rsidP="00023848">
            <w:pPr>
              <w:widowControl w:val="0"/>
              <w:numPr>
                <w:ilvl w:val="0"/>
                <w:numId w:val="19"/>
              </w:numPr>
              <w:tabs>
                <w:tab w:val="clear" w:pos="360"/>
              </w:tabs>
              <w:autoSpaceDE w:val="0"/>
              <w:autoSpaceDN w:val="0"/>
              <w:spacing w:after="60" w:line="240" w:lineRule="auto"/>
              <w:ind w:left="144" w:hanging="144"/>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Appeal to the head of local government (community authorities);</w:t>
            </w:r>
          </w:p>
          <w:p w14:paraId="509DB7CC" w14:textId="77777777" w:rsidR="00023848" w:rsidRPr="00804D49" w:rsidRDefault="00023848" w:rsidP="00023848">
            <w:pPr>
              <w:widowControl w:val="0"/>
              <w:numPr>
                <w:ilvl w:val="0"/>
                <w:numId w:val="19"/>
              </w:numPr>
              <w:tabs>
                <w:tab w:val="clear" w:pos="360"/>
              </w:tabs>
              <w:autoSpaceDE w:val="0"/>
              <w:autoSpaceDN w:val="0"/>
              <w:spacing w:after="60" w:line="240" w:lineRule="auto"/>
              <w:ind w:left="144" w:hanging="144"/>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The appointment by the authorities of the Coordinator for the consideration of complaints (receiving complaints, reviewing and explaining, registering complaints in the log book and trying to resolve them on the spot.</w:t>
            </w:r>
          </w:p>
          <w:p w14:paraId="4DA0E1B4" w14:textId="77777777" w:rsidR="00023848" w:rsidRPr="00804D49" w:rsidRDefault="00023848" w:rsidP="00023848">
            <w:pPr>
              <w:widowControl w:val="0"/>
              <w:numPr>
                <w:ilvl w:val="0"/>
                <w:numId w:val="19"/>
              </w:numPr>
              <w:tabs>
                <w:tab w:val="clear" w:pos="360"/>
              </w:tabs>
              <w:autoSpaceDE w:val="0"/>
              <w:autoSpaceDN w:val="0"/>
              <w:spacing w:after="60" w:line="240" w:lineRule="auto"/>
              <w:ind w:left="144" w:hanging="144"/>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 xml:space="preserve">Appeal to ATDF by hot-line (010 24 01 59), postal letter (Yerevan 0037, </w:t>
            </w:r>
            <w:proofErr w:type="spellStart"/>
            <w:r w:rsidRPr="00804D49">
              <w:rPr>
                <w:rFonts w:ascii="Sylfaen" w:eastAsia="Times New Roman" w:hAnsi="Sylfaen" w:cs="Times New Roman"/>
                <w:sz w:val="18"/>
                <w:szCs w:val="18"/>
                <w:lang w:val="en-GB"/>
              </w:rPr>
              <w:t>K.Ulnetsi</w:t>
            </w:r>
            <w:proofErr w:type="spellEnd"/>
            <w:r w:rsidRPr="00804D49">
              <w:rPr>
                <w:rFonts w:ascii="Sylfaen" w:eastAsia="Times New Roman" w:hAnsi="Sylfaen" w:cs="Times New Roman"/>
                <w:sz w:val="18"/>
                <w:szCs w:val="18"/>
                <w:lang w:val="en-GB"/>
              </w:rPr>
              <w:t xml:space="preserve"> 31), official web page (</w:t>
            </w:r>
            <w:hyperlink r:id="rId16" w:history="1">
              <w:r w:rsidRPr="00804D49">
                <w:rPr>
                  <w:rFonts w:ascii="Sylfaen" w:eastAsia="Times New Roman" w:hAnsi="Sylfaen" w:cs="Times New Roman"/>
                  <w:sz w:val="18"/>
                  <w:szCs w:val="18"/>
                  <w:lang w:val="en-GB"/>
                </w:rPr>
                <w:t>http://atdf.am/hy/Home/ContactUs</w:t>
              </w:r>
            </w:hyperlink>
            <w:r w:rsidRPr="00804D49">
              <w:rPr>
                <w:rFonts w:ascii="Sylfaen" w:eastAsia="Times New Roman" w:hAnsi="Sylfaen" w:cs="Times New Roman"/>
                <w:sz w:val="18"/>
                <w:szCs w:val="18"/>
                <w:lang w:val="en-GB"/>
              </w:rPr>
              <w:t>) e-mail (</w:t>
            </w:r>
            <w:hyperlink r:id="rId17" w:history="1">
              <w:r w:rsidRPr="00804D49">
                <w:rPr>
                  <w:rFonts w:ascii="Sylfaen" w:eastAsia="Times New Roman" w:hAnsi="Sylfaen" w:cs="Times New Roman"/>
                  <w:sz w:val="18"/>
                  <w:szCs w:val="18"/>
                  <w:lang w:val="en-GB"/>
                </w:rPr>
                <w:t>support@atdf.am</w:t>
              </w:r>
            </w:hyperlink>
            <w:r w:rsidRPr="00804D49">
              <w:rPr>
                <w:rFonts w:ascii="Sylfaen" w:eastAsia="Times New Roman" w:hAnsi="Sylfaen" w:cs="Times New Roman"/>
                <w:sz w:val="18"/>
                <w:szCs w:val="18"/>
                <w:lang w:val="en-GB"/>
              </w:rPr>
              <w:t>).</w:t>
            </w:r>
          </w:p>
        </w:tc>
        <w:tc>
          <w:tcPr>
            <w:tcW w:w="562" w:type="pct"/>
            <w:tcBorders>
              <w:top w:val="single" w:sz="4" w:space="0" w:color="auto"/>
              <w:left w:val="single" w:sz="4" w:space="0" w:color="auto"/>
              <w:bottom w:val="single" w:sz="4" w:space="0" w:color="auto"/>
              <w:right w:val="single" w:sz="4" w:space="0" w:color="auto"/>
            </w:tcBorders>
          </w:tcPr>
          <w:p w14:paraId="2FFF9301"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Construction site</w:t>
            </w:r>
          </w:p>
        </w:tc>
        <w:tc>
          <w:tcPr>
            <w:tcW w:w="592" w:type="pct"/>
            <w:tcBorders>
              <w:top w:val="single" w:sz="4" w:space="0" w:color="auto"/>
              <w:left w:val="single" w:sz="4" w:space="0" w:color="auto"/>
              <w:bottom w:val="single" w:sz="4" w:space="0" w:color="auto"/>
              <w:right w:val="single" w:sz="4" w:space="0" w:color="auto"/>
            </w:tcBorders>
          </w:tcPr>
          <w:p w14:paraId="7AB75451"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Inspection of activities</w:t>
            </w:r>
          </w:p>
        </w:tc>
        <w:tc>
          <w:tcPr>
            <w:tcW w:w="563" w:type="pct"/>
            <w:tcBorders>
              <w:top w:val="single" w:sz="4" w:space="0" w:color="auto"/>
              <w:left w:val="single" w:sz="4" w:space="0" w:color="auto"/>
              <w:bottom w:val="single" w:sz="4" w:space="0" w:color="auto"/>
              <w:right w:val="single" w:sz="4" w:space="0" w:color="auto"/>
            </w:tcBorders>
          </w:tcPr>
          <w:p w14:paraId="662AA827"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Entire period of construction</w:t>
            </w:r>
          </w:p>
        </w:tc>
        <w:tc>
          <w:tcPr>
            <w:tcW w:w="580" w:type="pct"/>
            <w:tcBorders>
              <w:top w:val="single" w:sz="4" w:space="0" w:color="auto"/>
              <w:left w:val="single" w:sz="4" w:space="0" w:color="auto"/>
              <w:bottom w:val="single" w:sz="4" w:space="0" w:color="auto"/>
              <w:right w:val="single" w:sz="4" w:space="0" w:color="auto"/>
            </w:tcBorders>
          </w:tcPr>
          <w:p w14:paraId="0D81BC68" w14:textId="77777777" w:rsidR="00023848" w:rsidRPr="00804D49" w:rsidRDefault="00023848" w:rsidP="00023848">
            <w:pPr>
              <w:numPr>
                <w:ilvl w:val="0"/>
                <w:numId w:val="19"/>
              </w:numPr>
              <w:tabs>
                <w:tab w:val="num" w:pos="162"/>
              </w:tabs>
              <w:suppressAutoHyphens/>
              <w:spacing w:after="0" w:line="240" w:lineRule="auto"/>
              <w:ind w:left="162" w:hanging="162"/>
              <w:rPr>
                <w:rFonts w:ascii="Sylfaen" w:eastAsia="Times New Roman" w:hAnsi="Sylfaen" w:cs="Times New Roman"/>
                <w:sz w:val="18"/>
                <w:szCs w:val="18"/>
                <w:lang w:eastAsia="ar-SA"/>
              </w:rPr>
            </w:pPr>
            <w:r w:rsidRPr="00804D49">
              <w:rPr>
                <w:rFonts w:ascii="Sylfaen" w:eastAsia="Times New Roman" w:hAnsi="Sylfaen" w:cs="Times New Roman"/>
                <w:sz w:val="18"/>
                <w:szCs w:val="18"/>
                <w:lang w:eastAsia="ar-SA"/>
              </w:rPr>
              <w:t>Monitor compliance with project aspects;</w:t>
            </w:r>
          </w:p>
          <w:p w14:paraId="4525AC43" w14:textId="77777777" w:rsidR="00023848" w:rsidRPr="00804D49" w:rsidRDefault="00023848" w:rsidP="00023848">
            <w:pPr>
              <w:numPr>
                <w:ilvl w:val="0"/>
                <w:numId w:val="19"/>
              </w:numPr>
              <w:tabs>
                <w:tab w:val="num" w:pos="162"/>
              </w:tabs>
              <w:suppressAutoHyphens/>
              <w:spacing w:after="0" w:line="240" w:lineRule="auto"/>
              <w:ind w:left="162" w:hanging="162"/>
              <w:rPr>
                <w:rFonts w:ascii="Sylfaen" w:eastAsia="Times New Roman" w:hAnsi="Sylfaen" w:cs="Times New Roman"/>
                <w:sz w:val="18"/>
                <w:szCs w:val="18"/>
              </w:rPr>
            </w:pPr>
            <w:r w:rsidRPr="00804D49">
              <w:rPr>
                <w:rFonts w:ascii="Sylfaen" w:eastAsia="Times New Roman" w:hAnsi="Sylfaen" w:cs="Times New Roman"/>
                <w:sz w:val="18"/>
                <w:szCs w:val="18"/>
                <w:lang w:eastAsia="ar-SA"/>
              </w:rPr>
              <w:t>Timely resolve questions and complaints in the field.</w:t>
            </w:r>
          </w:p>
        </w:tc>
        <w:tc>
          <w:tcPr>
            <w:tcW w:w="574" w:type="pct"/>
            <w:tcBorders>
              <w:top w:val="single" w:sz="4" w:space="0" w:color="auto"/>
              <w:left w:val="single" w:sz="4" w:space="0" w:color="auto"/>
              <w:bottom w:val="single" w:sz="4" w:space="0" w:color="auto"/>
              <w:right w:val="single" w:sz="4" w:space="0" w:color="auto"/>
            </w:tcBorders>
          </w:tcPr>
          <w:p w14:paraId="514E4EF2"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ATDF</w:t>
            </w:r>
          </w:p>
          <w:p w14:paraId="44377421"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p w14:paraId="1E6EE424"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Technical Supervisor</w:t>
            </w:r>
          </w:p>
          <w:p w14:paraId="1F32FDDD" w14:textId="77777777" w:rsidR="00023848" w:rsidRPr="00804D49" w:rsidRDefault="00023848" w:rsidP="00023848">
            <w:pPr>
              <w:widowControl w:val="0"/>
              <w:autoSpaceDE w:val="0"/>
              <w:autoSpaceDN w:val="0"/>
              <w:spacing w:after="0" w:line="240" w:lineRule="auto"/>
              <w:rPr>
                <w:rFonts w:ascii="Sylfaen" w:eastAsia="Times New Roman" w:hAnsi="Sylfaen" w:cs="Times New Roman"/>
                <w:sz w:val="18"/>
                <w:szCs w:val="18"/>
              </w:rPr>
            </w:pPr>
          </w:p>
        </w:tc>
      </w:tr>
      <w:tr w:rsidR="00F739DB" w:rsidRPr="00804D49" w14:paraId="51CD45CE" w14:textId="77777777" w:rsidTr="006315FA">
        <w:trPr>
          <w:trHeight w:val="432"/>
          <w:jc w:val="center"/>
        </w:trPr>
        <w:tc>
          <w:tcPr>
            <w:tcW w:w="828" w:type="pct"/>
            <w:tcBorders>
              <w:top w:val="single" w:sz="4" w:space="0" w:color="auto"/>
              <w:left w:val="single" w:sz="4" w:space="0" w:color="auto"/>
              <w:bottom w:val="single" w:sz="4" w:space="0" w:color="auto"/>
              <w:right w:val="single" w:sz="4" w:space="0" w:color="auto"/>
            </w:tcBorders>
            <w:shd w:val="clear" w:color="auto" w:fill="auto"/>
          </w:tcPr>
          <w:p w14:paraId="6871EAC4" w14:textId="250275F1" w:rsidR="00F739DB" w:rsidRPr="00804D49" w:rsidRDefault="00F739DB" w:rsidP="00F739DB">
            <w:pPr>
              <w:widowControl w:val="0"/>
              <w:autoSpaceDE w:val="0"/>
              <w:autoSpaceDN w:val="0"/>
              <w:spacing w:after="0" w:line="240" w:lineRule="auto"/>
              <w:rPr>
                <w:rFonts w:ascii="Sylfaen" w:hAnsi="Sylfaen" w:cs="Times New Roman"/>
                <w:sz w:val="18"/>
                <w:szCs w:val="18"/>
              </w:rPr>
            </w:pPr>
            <w:r w:rsidRPr="00804D49">
              <w:rPr>
                <w:rFonts w:ascii="Sylfaen" w:hAnsi="Sylfaen"/>
                <w:sz w:val="18"/>
                <w:szCs w:val="18"/>
              </w:rPr>
              <w:lastRenderedPageBreak/>
              <w:t>1</w:t>
            </w:r>
            <w:r w:rsidR="00D234B5" w:rsidRPr="00804D49">
              <w:rPr>
                <w:rFonts w:ascii="Sylfaen" w:hAnsi="Sylfaen"/>
                <w:sz w:val="18"/>
                <w:szCs w:val="18"/>
              </w:rPr>
              <w:t>5</w:t>
            </w:r>
            <w:r w:rsidRPr="00804D49">
              <w:rPr>
                <w:rFonts w:ascii="Sylfaen" w:hAnsi="Sylfaen"/>
                <w:sz w:val="18"/>
                <w:szCs w:val="18"/>
              </w:rPr>
              <w:t xml:space="preserve">. COVID-19 preparedness </w:t>
            </w:r>
            <w:r w:rsidRPr="00804D49">
              <w:rPr>
                <w:rFonts w:ascii="Sylfaen" w:hAnsi="Sylfaen"/>
                <w:color w:val="000000"/>
                <w:sz w:val="18"/>
                <w:szCs w:val="18"/>
                <w:lang w:eastAsia="ar-SA"/>
              </w:rPr>
              <w:t>in the work site</w:t>
            </w:r>
          </w:p>
        </w:tc>
        <w:tc>
          <w:tcPr>
            <w:tcW w:w="1299" w:type="pct"/>
            <w:tcBorders>
              <w:top w:val="single" w:sz="4" w:space="0" w:color="auto"/>
              <w:left w:val="single" w:sz="4" w:space="0" w:color="auto"/>
              <w:bottom w:val="single" w:sz="4" w:space="0" w:color="auto"/>
              <w:right w:val="single" w:sz="4" w:space="0" w:color="auto"/>
            </w:tcBorders>
          </w:tcPr>
          <w:p w14:paraId="2A523F6E" w14:textId="77777777" w:rsidR="00F739DB" w:rsidRPr="00804D49" w:rsidRDefault="00F739DB" w:rsidP="00F739DB">
            <w:pPr>
              <w:numPr>
                <w:ilvl w:val="0"/>
                <w:numId w:val="19"/>
              </w:numPr>
              <w:tabs>
                <w:tab w:val="clear" w:pos="360"/>
                <w:tab w:val="num" w:pos="157"/>
                <w:tab w:val="num" w:pos="720"/>
              </w:tabs>
              <w:suppressAutoHyphens/>
              <w:spacing w:after="0" w:line="240" w:lineRule="auto"/>
              <w:ind w:left="162" w:hanging="180"/>
              <w:rPr>
                <w:rFonts w:ascii="Sylfaen" w:hAnsi="Sylfaen"/>
                <w:color w:val="000000"/>
                <w:sz w:val="18"/>
                <w:szCs w:val="18"/>
                <w:lang w:eastAsia="ar-SA"/>
              </w:rPr>
            </w:pPr>
            <w:r w:rsidRPr="00804D49">
              <w:rPr>
                <w:rFonts w:ascii="Sylfaen" w:hAnsi="Sylfaen"/>
                <w:color w:val="000000"/>
                <w:sz w:val="18"/>
                <w:szCs w:val="18"/>
                <w:lang w:eastAsia="ar-SA"/>
              </w:rPr>
              <w:t>Provision of hand wash facilities in the work site with adequate supplies of running water, hand soap, alcohol-based hand sanitizer and hand drying devices;</w:t>
            </w:r>
          </w:p>
          <w:p w14:paraId="3058301C" w14:textId="77777777" w:rsidR="00F739DB" w:rsidRPr="00804D49" w:rsidRDefault="00F739DB" w:rsidP="00F739DB">
            <w:pPr>
              <w:numPr>
                <w:ilvl w:val="0"/>
                <w:numId w:val="19"/>
              </w:numPr>
              <w:tabs>
                <w:tab w:val="clear" w:pos="360"/>
                <w:tab w:val="num" w:pos="157"/>
                <w:tab w:val="num" w:pos="720"/>
              </w:tabs>
              <w:suppressAutoHyphens/>
              <w:spacing w:after="0" w:line="240" w:lineRule="auto"/>
              <w:ind w:left="162" w:hanging="180"/>
              <w:rPr>
                <w:rFonts w:ascii="Sylfaen" w:hAnsi="Sylfaen"/>
                <w:color w:val="000000"/>
                <w:sz w:val="18"/>
                <w:szCs w:val="18"/>
                <w:lang w:eastAsia="ar-SA"/>
              </w:rPr>
            </w:pPr>
            <w:r w:rsidRPr="00804D49">
              <w:rPr>
                <w:rFonts w:ascii="Sylfaen" w:hAnsi="Sylfaen"/>
                <w:color w:val="000000"/>
                <w:sz w:val="18"/>
                <w:szCs w:val="18"/>
                <w:lang w:eastAsia="ar-SA"/>
              </w:rPr>
              <w:t>Worksite entrance procedure and medical checks;</w:t>
            </w:r>
          </w:p>
          <w:p w14:paraId="423A7126" w14:textId="77777777" w:rsidR="00F739DB" w:rsidRPr="00804D49" w:rsidRDefault="00F739DB" w:rsidP="00F739DB">
            <w:pPr>
              <w:numPr>
                <w:ilvl w:val="0"/>
                <w:numId w:val="19"/>
              </w:numPr>
              <w:tabs>
                <w:tab w:val="clear" w:pos="360"/>
                <w:tab w:val="num" w:pos="157"/>
                <w:tab w:val="num" w:pos="720"/>
              </w:tabs>
              <w:suppressAutoHyphens/>
              <w:spacing w:after="0" w:line="240" w:lineRule="auto"/>
              <w:ind w:left="162" w:hanging="180"/>
              <w:rPr>
                <w:rFonts w:ascii="Sylfaen" w:hAnsi="Sylfaen"/>
                <w:color w:val="000000"/>
                <w:sz w:val="18"/>
                <w:szCs w:val="18"/>
                <w:lang w:eastAsia="ar-SA"/>
              </w:rPr>
            </w:pPr>
            <w:r w:rsidRPr="00804D49">
              <w:rPr>
                <w:rFonts w:ascii="Sylfaen" w:hAnsi="Sylfaen"/>
                <w:color w:val="000000"/>
                <w:sz w:val="18"/>
                <w:szCs w:val="18"/>
                <w:lang w:eastAsia="ar-SA"/>
              </w:rPr>
              <w:t>Regular disinfection of public rooms, equipment, tools, and waste;</w:t>
            </w:r>
          </w:p>
          <w:p w14:paraId="57138383" w14:textId="77777777" w:rsidR="00F739DB" w:rsidRPr="00804D49" w:rsidRDefault="00F739DB" w:rsidP="00F739DB">
            <w:pPr>
              <w:numPr>
                <w:ilvl w:val="0"/>
                <w:numId w:val="19"/>
              </w:numPr>
              <w:tabs>
                <w:tab w:val="clear" w:pos="360"/>
              </w:tabs>
              <w:spacing w:after="0" w:line="240" w:lineRule="auto"/>
              <w:ind w:left="157" w:hanging="180"/>
              <w:rPr>
                <w:rFonts w:ascii="Sylfaen" w:hAnsi="Sylfaen"/>
                <w:color w:val="000000"/>
                <w:sz w:val="18"/>
                <w:szCs w:val="18"/>
                <w:lang w:eastAsia="ar-SA"/>
              </w:rPr>
            </w:pPr>
            <w:r w:rsidRPr="00804D49">
              <w:rPr>
                <w:rFonts w:ascii="Sylfaen" w:hAnsi="Sylfaen"/>
                <w:color w:val="000000"/>
                <w:sz w:val="18"/>
                <w:szCs w:val="18"/>
                <w:lang w:eastAsia="ar-SA"/>
              </w:rPr>
              <w:t>Work practices to reduce or minimize contact between workers;</w:t>
            </w:r>
          </w:p>
          <w:p w14:paraId="7548618D" w14:textId="22A92816" w:rsidR="00F739DB" w:rsidRPr="00804D49" w:rsidRDefault="00F739DB" w:rsidP="00F739DB">
            <w:pPr>
              <w:numPr>
                <w:ilvl w:val="0"/>
                <w:numId w:val="19"/>
              </w:numPr>
              <w:tabs>
                <w:tab w:val="clear" w:pos="360"/>
                <w:tab w:val="num" w:pos="162"/>
                <w:tab w:val="num" w:pos="720"/>
              </w:tabs>
              <w:suppressAutoHyphens/>
              <w:spacing w:after="0" w:line="240" w:lineRule="auto"/>
              <w:ind w:left="162" w:hanging="162"/>
              <w:contextualSpacing/>
              <w:rPr>
                <w:rFonts w:ascii="Sylfaen" w:hAnsi="Sylfaen" w:cs="Times New Roman"/>
                <w:color w:val="000000" w:themeColor="text1"/>
                <w:sz w:val="18"/>
                <w:szCs w:val="18"/>
                <w:lang w:eastAsia="ar-SA"/>
              </w:rPr>
            </w:pPr>
            <w:r w:rsidRPr="00804D49">
              <w:rPr>
                <w:rFonts w:ascii="Sylfaen" w:hAnsi="Sylfaen"/>
                <w:color w:val="000000"/>
                <w:sz w:val="18"/>
                <w:szCs w:val="18"/>
                <w:lang w:eastAsia="ar-SA"/>
              </w:rPr>
              <w:t>Provision of face masks and other relevant PPE to all project workers at the entrance to the project site.</w:t>
            </w:r>
          </w:p>
        </w:tc>
        <w:tc>
          <w:tcPr>
            <w:tcW w:w="562" w:type="pct"/>
            <w:tcBorders>
              <w:top w:val="single" w:sz="4" w:space="0" w:color="auto"/>
              <w:left w:val="single" w:sz="4" w:space="0" w:color="auto"/>
              <w:bottom w:val="single" w:sz="4" w:space="0" w:color="auto"/>
              <w:right w:val="single" w:sz="4" w:space="0" w:color="auto"/>
            </w:tcBorders>
          </w:tcPr>
          <w:p w14:paraId="74D36431" w14:textId="4E739242" w:rsidR="00F739DB" w:rsidRPr="00804D49" w:rsidRDefault="00F739DB" w:rsidP="00F739DB">
            <w:pPr>
              <w:suppressAutoHyphens/>
              <w:spacing w:after="0" w:line="240" w:lineRule="auto"/>
              <w:contextualSpacing/>
              <w:rPr>
                <w:rFonts w:ascii="Sylfaen" w:hAnsi="Sylfaen" w:cs="Times New Roman"/>
                <w:color w:val="000000" w:themeColor="text1"/>
                <w:sz w:val="18"/>
                <w:szCs w:val="18"/>
                <w:lang w:eastAsia="ar-SA"/>
              </w:rPr>
            </w:pPr>
            <w:r w:rsidRPr="00804D49">
              <w:rPr>
                <w:rFonts w:ascii="Sylfaen" w:hAnsi="Sylfaen"/>
                <w:sz w:val="18"/>
                <w:szCs w:val="18"/>
              </w:rPr>
              <w:t xml:space="preserve">Construction site  </w:t>
            </w:r>
          </w:p>
        </w:tc>
        <w:tc>
          <w:tcPr>
            <w:tcW w:w="592" w:type="pct"/>
            <w:tcBorders>
              <w:top w:val="single" w:sz="4" w:space="0" w:color="auto"/>
              <w:left w:val="single" w:sz="4" w:space="0" w:color="auto"/>
              <w:bottom w:val="single" w:sz="4" w:space="0" w:color="auto"/>
              <w:right w:val="single" w:sz="4" w:space="0" w:color="auto"/>
            </w:tcBorders>
          </w:tcPr>
          <w:p w14:paraId="6CB7A34F" w14:textId="42BEC5A5" w:rsidR="00F739DB" w:rsidRPr="00804D49" w:rsidRDefault="00F739DB" w:rsidP="00F739DB">
            <w:pPr>
              <w:widowControl w:val="0"/>
              <w:autoSpaceDE w:val="0"/>
              <w:autoSpaceDN w:val="0"/>
              <w:spacing w:after="0" w:line="240" w:lineRule="auto"/>
              <w:rPr>
                <w:rFonts w:ascii="Sylfaen" w:hAnsi="Sylfaen" w:cs="Times New Roman"/>
                <w:color w:val="000000" w:themeColor="text1"/>
                <w:sz w:val="18"/>
                <w:szCs w:val="18"/>
                <w:lang w:eastAsia="ar-SA"/>
              </w:rPr>
            </w:pPr>
            <w:r w:rsidRPr="00804D49">
              <w:rPr>
                <w:rFonts w:ascii="Sylfaen" w:hAnsi="Sylfaen"/>
                <w:sz w:val="18"/>
                <w:szCs w:val="18"/>
              </w:rPr>
              <w:t>Inspection of activities</w:t>
            </w:r>
          </w:p>
        </w:tc>
        <w:tc>
          <w:tcPr>
            <w:tcW w:w="563" w:type="pct"/>
            <w:tcBorders>
              <w:top w:val="single" w:sz="4" w:space="0" w:color="auto"/>
              <w:left w:val="single" w:sz="4" w:space="0" w:color="auto"/>
              <w:bottom w:val="single" w:sz="4" w:space="0" w:color="auto"/>
              <w:right w:val="single" w:sz="4" w:space="0" w:color="auto"/>
            </w:tcBorders>
          </w:tcPr>
          <w:p w14:paraId="2BB1125A" w14:textId="77777777" w:rsidR="00F739DB" w:rsidRPr="00804D49" w:rsidRDefault="00F739DB" w:rsidP="00F739DB">
            <w:pPr>
              <w:rPr>
                <w:rFonts w:ascii="Sylfaen" w:hAnsi="Sylfaen"/>
                <w:sz w:val="18"/>
                <w:szCs w:val="18"/>
              </w:rPr>
            </w:pPr>
            <w:r w:rsidRPr="00804D49">
              <w:rPr>
                <w:rFonts w:ascii="Sylfaen" w:hAnsi="Sylfaen"/>
                <w:sz w:val="18"/>
                <w:szCs w:val="18"/>
              </w:rPr>
              <w:t>Total period of works</w:t>
            </w:r>
          </w:p>
          <w:p w14:paraId="5C01031C" w14:textId="77777777" w:rsidR="00F739DB" w:rsidRPr="00804D49" w:rsidRDefault="00F739DB" w:rsidP="00F739DB">
            <w:pPr>
              <w:widowControl w:val="0"/>
              <w:autoSpaceDE w:val="0"/>
              <w:autoSpaceDN w:val="0"/>
              <w:spacing w:after="0" w:line="240" w:lineRule="auto"/>
              <w:rPr>
                <w:rFonts w:ascii="Sylfaen" w:hAnsi="Sylfaen" w:cs="Times New Roman"/>
                <w:color w:val="000000" w:themeColor="text1"/>
                <w:sz w:val="18"/>
                <w:szCs w:val="18"/>
                <w:lang w:eastAsia="ar-SA"/>
              </w:rPr>
            </w:pPr>
          </w:p>
        </w:tc>
        <w:tc>
          <w:tcPr>
            <w:tcW w:w="580" w:type="pct"/>
            <w:tcBorders>
              <w:top w:val="single" w:sz="4" w:space="0" w:color="auto"/>
              <w:left w:val="single" w:sz="4" w:space="0" w:color="auto"/>
              <w:bottom w:val="single" w:sz="4" w:space="0" w:color="auto"/>
              <w:right w:val="single" w:sz="4" w:space="0" w:color="auto"/>
            </w:tcBorders>
          </w:tcPr>
          <w:p w14:paraId="2DE13B4A" w14:textId="4319BE24" w:rsidR="00F739DB" w:rsidRPr="00804D49" w:rsidRDefault="00F739DB" w:rsidP="00F739DB">
            <w:pPr>
              <w:numPr>
                <w:ilvl w:val="0"/>
                <w:numId w:val="19"/>
              </w:numPr>
              <w:tabs>
                <w:tab w:val="clear" w:pos="360"/>
                <w:tab w:val="num" w:pos="162"/>
                <w:tab w:val="num" w:pos="720"/>
              </w:tabs>
              <w:suppressAutoHyphens/>
              <w:spacing w:after="0" w:line="240" w:lineRule="auto"/>
              <w:ind w:left="162" w:hanging="162"/>
              <w:contextualSpacing/>
              <w:rPr>
                <w:rFonts w:ascii="Sylfaen" w:hAnsi="Sylfaen" w:cs="Times New Roman"/>
                <w:color w:val="000000" w:themeColor="text1"/>
                <w:sz w:val="18"/>
                <w:szCs w:val="18"/>
                <w:lang w:eastAsia="ar-SA"/>
              </w:rPr>
            </w:pPr>
            <w:r w:rsidRPr="00804D49">
              <w:rPr>
                <w:rFonts w:ascii="Sylfaen" w:hAnsi="Sylfaen"/>
                <w:sz w:val="18"/>
                <w:szCs w:val="18"/>
              </w:rPr>
              <w:t>Reduce the COVID-19 infection risk at worksites</w:t>
            </w:r>
          </w:p>
        </w:tc>
        <w:tc>
          <w:tcPr>
            <w:tcW w:w="574" w:type="pct"/>
            <w:tcBorders>
              <w:top w:val="single" w:sz="4" w:space="0" w:color="auto"/>
              <w:left w:val="single" w:sz="4" w:space="0" w:color="auto"/>
              <w:bottom w:val="single" w:sz="4" w:space="0" w:color="auto"/>
              <w:right w:val="single" w:sz="4" w:space="0" w:color="auto"/>
            </w:tcBorders>
          </w:tcPr>
          <w:p w14:paraId="4DA054CD" w14:textId="77777777" w:rsidR="00F739DB" w:rsidRPr="00804D49" w:rsidRDefault="00F739DB" w:rsidP="00F739DB">
            <w:pPr>
              <w:rPr>
                <w:rFonts w:ascii="Sylfaen" w:hAnsi="Sylfaen"/>
                <w:sz w:val="18"/>
                <w:szCs w:val="18"/>
              </w:rPr>
            </w:pPr>
            <w:r w:rsidRPr="00804D49">
              <w:rPr>
                <w:rFonts w:ascii="Sylfaen" w:hAnsi="Sylfaen"/>
                <w:sz w:val="18"/>
                <w:szCs w:val="18"/>
              </w:rPr>
              <w:t>ATDF</w:t>
            </w:r>
          </w:p>
          <w:p w14:paraId="1AE221A1" w14:textId="77777777" w:rsidR="00F739DB" w:rsidRPr="00804D49" w:rsidRDefault="00F739DB" w:rsidP="00F739DB">
            <w:pPr>
              <w:rPr>
                <w:rFonts w:ascii="Sylfaen" w:hAnsi="Sylfaen"/>
                <w:sz w:val="18"/>
                <w:szCs w:val="18"/>
              </w:rPr>
            </w:pPr>
          </w:p>
          <w:p w14:paraId="7030D934" w14:textId="0FD8330D" w:rsidR="00F739DB" w:rsidRPr="00804D49" w:rsidRDefault="00F739DB" w:rsidP="00F739DB">
            <w:pPr>
              <w:rPr>
                <w:rFonts w:ascii="Sylfaen" w:hAnsi="Sylfaen"/>
                <w:sz w:val="18"/>
                <w:szCs w:val="18"/>
                <w:lang w:val="it-IT"/>
              </w:rPr>
            </w:pPr>
            <w:r w:rsidRPr="00804D49">
              <w:rPr>
                <w:rFonts w:ascii="Sylfaen" w:hAnsi="Sylfaen"/>
                <w:sz w:val="18"/>
                <w:szCs w:val="18"/>
                <w:lang w:val="it-IT"/>
              </w:rPr>
              <w:t>Technical Supervisor</w:t>
            </w:r>
          </w:p>
          <w:p w14:paraId="1D09972E" w14:textId="77777777" w:rsidR="00F739DB" w:rsidRPr="00804D49" w:rsidRDefault="00F739DB" w:rsidP="00F739DB">
            <w:pPr>
              <w:rPr>
                <w:rFonts w:ascii="Sylfaen" w:hAnsi="Sylfaen"/>
                <w:sz w:val="18"/>
                <w:szCs w:val="18"/>
                <w:highlight w:val="yellow"/>
              </w:rPr>
            </w:pPr>
          </w:p>
          <w:p w14:paraId="34AC51DC" w14:textId="77777777" w:rsidR="00F739DB" w:rsidRPr="00804D49" w:rsidRDefault="00F739DB" w:rsidP="00F739DB">
            <w:pPr>
              <w:spacing w:after="0" w:line="240" w:lineRule="auto"/>
              <w:contextualSpacing/>
              <w:rPr>
                <w:rFonts w:ascii="Sylfaen" w:hAnsi="Sylfaen" w:cs="Times New Roman"/>
                <w:color w:val="000000"/>
                <w:sz w:val="18"/>
                <w:szCs w:val="18"/>
              </w:rPr>
            </w:pPr>
          </w:p>
        </w:tc>
      </w:tr>
      <w:tr w:rsidR="006315FA" w:rsidRPr="00804D49" w14:paraId="05045149" w14:textId="77777777" w:rsidTr="006838F0">
        <w:trPr>
          <w:trHeight w:val="432"/>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04BDEB9B" w14:textId="2D985DA1" w:rsidR="006315FA" w:rsidRPr="006315FA" w:rsidRDefault="006315FA" w:rsidP="006315FA">
            <w:pPr>
              <w:widowControl w:val="0"/>
              <w:autoSpaceDE w:val="0"/>
              <w:autoSpaceDN w:val="0"/>
              <w:spacing w:after="0" w:line="240" w:lineRule="auto"/>
              <w:jc w:val="center"/>
              <w:rPr>
                <w:rFonts w:ascii="Sylfaen" w:eastAsia="Times New Roman" w:hAnsi="Sylfaen" w:cs="Times New Roman"/>
                <w:b/>
              </w:rPr>
            </w:pPr>
            <w:r w:rsidRPr="006315FA">
              <w:rPr>
                <w:rFonts w:ascii="Sylfaen" w:eastAsia="Times New Roman" w:hAnsi="Sylfaen" w:cs="Times New Roman"/>
                <w:b/>
              </w:rPr>
              <w:t>OPERATION PHASE</w:t>
            </w:r>
          </w:p>
        </w:tc>
      </w:tr>
      <w:tr w:rsidR="006315FA" w:rsidRPr="00804D49" w14:paraId="726130A0" w14:textId="77777777" w:rsidTr="006315FA">
        <w:trPr>
          <w:trHeight w:val="432"/>
          <w:jc w:val="center"/>
        </w:trPr>
        <w:tc>
          <w:tcPr>
            <w:tcW w:w="828" w:type="pct"/>
            <w:tcBorders>
              <w:top w:val="single" w:sz="4" w:space="0" w:color="auto"/>
              <w:left w:val="single" w:sz="4" w:space="0" w:color="auto"/>
              <w:bottom w:val="single" w:sz="4" w:space="0" w:color="auto"/>
              <w:right w:val="single" w:sz="4" w:space="0" w:color="auto"/>
            </w:tcBorders>
          </w:tcPr>
          <w:p w14:paraId="39F6FDDF" w14:textId="41D774AE" w:rsidR="006315FA" w:rsidRPr="00804D49" w:rsidRDefault="006315FA" w:rsidP="00F739DB">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 xml:space="preserve">1. Exploitation and maintenance of roads </w:t>
            </w:r>
          </w:p>
        </w:tc>
        <w:tc>
          <w:tcPr>
            <w:tcW w:w="1299" w:type="pct"/>
            <w:tcBorders>
              <w:top w:val="single" w:sz="4" w:space="0" w:color="auto"/>
              <w:left w:val="single" w:sz="4" w:space="0" w:color="auto"/>
              <w:bottom w:val="single" w:sz="4" w:space="0" w:color="auto"/>
              <w:right w:val="single" w:sz="4" w:space="0" w:color="auto"/>
            </w:tcBorders>
          </w:tcPr>
          <w:p w14:paraId="53761426" w14:textId="77777777" w:rsidR="006315FA" w:rsidRPr="00804D49" w:rsidRDefault="006315FA" w:rsidP="00F739DB">
            <w:pPr>
              <w:widowControl w:val="0"/>
              <w:numPr>
                <w:ilvl w:val="0"/>
                <w:numId w:val="19"/>
              </w:numPr>
              <w:tabs>
                <w:tab w:val="clear" w:pos="360"/>
              </w:tabs>
              <w:autoSpaceDE w:val="0"/>
              <w:autoSpaceDN w:val="0"/>
              <w:spacing w:after="60" w:line="240" w:lineRule="auto"/>
              <w:ind w:left="144" w:hanging="144"/>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Cleaning road surface and shoulders from litter deposited out of moving vehicles and from bodies of animals accidentally overrun by vehicles;</w:t>
            </w:r>
          </w:p>
          <w:p w14:paraId="73EFE239" w14:textId="77777777" w:rsidR="006315FA" w:rsidRPr="00804D49" w:rsidRDefault="006315FA" w:rsidP="00F739DB">
            <w:pPr>
              <w:widowControl w:val="0"/>
              <w:numPr>
                <w:ilvl w:val="0"/>
                <w:numId w:val="19"/>
              </w:numPr>
              <w:tabs>
                <w:tab w:val="clear" w:pos="360"/>
              </w:tabs>
              <w:autoSpaceDE w:val="0"/>
              <w:autoSpaceDN w:val="0"/>
              <w:spacing w:after="60" w:line="240" w:lineRule="auto"/>
              <w:ind w:left="144" w:hanging="144"/>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Timely confinement, deactivation, and removal of liquid or powder spills of cargo in case of road accidents;</w:t>
            </w:r>
          </w:p>
          <w:p w14:paraId="54C69E8A" w14:textId="77777777" w:rsidR="006315FA" w:rsidRPr="00804D49" w:rsidRDefault="006315FA" w:rsidP="00F739DB">
            <w:pPr>
              <w:widowControl w:val="0"/>
              <w:numPr>
                <w:ilvl w:val="0"/>
                <w:numId w:val="19"/>
              </w:numPr>
              <w:tabs>
                <w:tab w:val="clear" w:pos="360"/>
              </w:tabs>
              <w:autoSpaceDE w:val="0"/>
              <w:autoSpaceDN w:val="0"/>
              <w:spacing w:after="60" w:line="240" w:lineRule="auto"/>
              <w:ind w:left="144" w:hanging="144"/>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Collection and timely disposal of waste from road maintenance works to a designated landfill.</w:t>
            </w:r>
          </w:p>
        </w:tc>
        <w:tc>
          <w:tcPr>
            <w:tcW w:w="562" w:type="pct"/>
            <w:tcBorders>
              <w:top w:val="single" w:sz="4" w:space="0" w:color="auto"/>
              <w:left w:val="single" w:sz="4" w:space="0" w:color="auto"/>
              <w:bottom w:val="single" w:sz="4" w:space="0" w:color="auto"/>
              <w:right w:val="single" w:sz="4" w:space="0" w:color="auto"/>
            </w:tcBorders>
          </w:tcPr>
          <w:p w14:paraId="62BCFB75" w14:textId="01A3FFD2" w:rsidR="006315FA" w:rsidRPr="00804D49" w:rsidRDefault="006315FA" w:rsidP="00F739DB">
            <w:pPr>
              <w:widowControl w:val="0"/>
              <w:autoSpaceDE w:val="0"/>
              <w:autoSpaceDN w:val="0"/>
              <w:spacing w:after="0" w:line="240" w:lineRule="auto"/>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 xml:space="preserve">Carriageway of the roads </w:t>
            </w:r>
          </w:p>
        </w:tc>
        <w:tc>
          <w:tcPr>
            <w:tcW w:w="592" w:type="pct"/>
            <w:tcBorders>
              <w:top w:val="single" w:sz="4" w:space="0" w:color="auto"/>
              <w:left w:val="single" w:sz="4" w:space="0" w:color="auto"/>
              <w:bottom w:val="single" w:sz="4" w:space="0" w:color="auto"/>
              <w:right w:val="single" w:sz="4" w:space="0" w:color="auto"/>
            </w:tcBorders>
          </w:tcPr>
          <w:p w14:paraId="0707A3DB" w14:textId="77777777" w:rsidR="006315FA" w:rsidRPr="00804D49" w:rsidRDefault="006315FA" w:rsidP="00F739DB">
            <w:pPr>
              <w:widowControl w:val="0"/>
              <w:autoSpaceDE w:val="0"/>
              <w:autoSpaceDN w:val="0"/>
              <w:spacing w:after="0" w:line="240" w:lineRule="auto"/>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Visual inspection</w:t>
            </w:r>
          </w:p>
        </w:tc>
        <w:tc>
          <w:tcPr>
            <w:tcW w:w="563" w:type="pct"/>
            <w:tcBorders>
              <w:top w:val="single" w:sz="4" w:space="0" w:color="auto"/>
              <w:left w:val="single" w:sz="4" w:space="0" w:color="auto"/>
              <w:bottom w:val="single" w:sz="4" w:space="0" w:color="auto"/>
              <w:right w:val="single" w:sz="4" w:space="0" w:color="auto"/>
            </w:tcBorders>
          </w:tcPr>
          <w:p w14:paraId="4B25AEB2" w14:textId="77777777" w:rsidR="006315FA" w:rsidRPr="00804D49" w:rsidRDefault="006315FA" w:rsidP="00F739DB">
            <w:pPr>
              <w:widowControl w:val="0"/>
              <w:autoSpaceDE w:val="0"/>
              <w:autoSpaceDN w:val="0"/>
              <w:spacing w:after="0" w:line="240" w:lineRule="auto"/>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As required in response to an accident</w:t>
            </w:r>
          </w:p>
          <w:p w14:paraId="7FABCDF5" w14:textId="77777777" w:rsidR="006315FA" w:rsidRPr="00804D49" w:rsidRDefault="006315FA" w:rsidP="00F739DB">
            <w:pPr>
              <w:widowControl w:val="0"/>
              <w:autoSpaceDE w:val="0"/>
              <w:autoSpaceDN w:val="0"/>
              <w:spacing w:after="0" w:line="240" w:lineRule="auto"/>
              <w:rPr>
                <w:rFonts w:ascii="Sylfaen" w:eastAsia="Times New Roman" w:hAnsi="Sylfaen" w:cs="Times New Roman"/>
                <w:sz w:val="18"/>
                <w:szCs w:val="18"/>
                <w:lang w:val="en-GB"/>
              </w:rPr>
            </w:pPr>
          </w:p>
          <w:p w14:paraId="7D093466" w14:textId="77777777" w:rsidR="006315FA" w:rsidRPr="00804D49" w:rsidRDefault="006315FA" w:rsidP="00F739DB">
            <w:pPr>
              <w:widowControl w:val="0"/>
              <w:autoSpaceDE w:val="0"/>
              <w:autoSpaceDN w:val="0"/>
              <w:spacing w:after="0" w:line="240" w:lineRule="auto"/>
              <w:rPr>
                <w:rFonts w:ascii="Sylfaen" w:eastAsia="Times New Roman" w:hAnsi="Sylfaen" w:cs="Times New Roman"/>
                <w:sz w:val="18"/>
                <w:szCs w:val="18"/>
                <w:lang w:val="en-GB"/>
              </w:rPr>
            </w:pPr>
          </w:p>
          <w:p w14:paraId="652C2BC2" w14:textId="77777777" w:rsidR="006315FA" w:rsidRPr="00804D49" w:rsidRDefault="006315FA" w:rsidP="00F739DB">
            <w:pPr>
              <w:widowControl w:val="0"/>
              <w:autoSpaceDE w:val="0"/>
              <w:autoSpaceDN w:val="0"/>
              <w:spacing w:after="0" w:line="240" w:lineRule="auto"/>
              <w:rPr>
                <w:rFonts w:ascii="Sylfaen" w:eastAsia="Times New Roman" w:hAnsi="Sylfaen" w:cs="Times New Roman"/>
                <w:sz w:val="18"/>
                <w:szCs w:val="18"/>
                <w:lang w:val="en-GB"/>
              </w:rPr>
            </w:pPr>
          </w:p>
          <w:p w14:paraId="6A97914F" w14:textId="77777777" w:rsidR="006315FA" w:rsidRPr="00804D49" w:rsidRDefault="006315FA" w:rsidP="00F739DB">
            <w:pPr>
              <w:widowControl w:val="0"/>
              <w:autoSpaceDE w:val="0"/>
              <w:autoSpaceDN w:val="0"/>
              <w:spacing w:after="0" w:line="240" w:lineRule="auto"/>
              <w:rPr>
                <w:rFonts w:ascii="Sylfaen" w:eastAsia="Times New Roman" w:hAnsi="Sylfaen" w:cs="Times New Roman"/>
                <w:sz w:val="18"/>
                <w:szCs w:val="18"/>
                <w:lang w:val="en-GB"/>
              </w:rPr>
            </w:pPr>
          </w:p>
          <w:p w14:paraId="53AE69C0" w14:textId="77777777" w:rsidR="006315FA" w:rsidRPr="00804D49" w:rsidRDefault="006315FA" w:rsidP="00F739DB">
            <w:pPr>
              <w:widowControl w:val="0"/>
              <w:autoSpaceDE w:val="0"/>
              <w:autoSpaceDN w:val="0"/>
              <w:spacing w:after="0" w:line="240" w:lineRule="auto"/>
              <w:rPr>
                <w:rFonts w:ascii="Sylfaen" w:eastAsia="Times New Roman" w:hAnsi="Sylfaen" w:cs="Times New Roman"/>
                <w:sz w:val="18"/>
                <w:szCs w:val="18"/>
                <w:lang w:val="en-GB"/>
              </w:rPr>
            </w:pPr>
          </w:p>
          <w:p w14:paraId="651BD3B9" w14:textId="77777777" w:rsidR="006315FA" w:rsidRPr="00804D49" w:rsidRDefault="006315FA" w:rsidP="00F739DB">
            <w:pPr>
              <w:widowControl w:val="0"/>
              <w:autoSpaceDE w:val="0"/>
              <w:autoSpaceDN w:val="0"/>
              <w:spacing w:after="0" w:line="240" w:lineRule="auto"/>
              <w:rPr>
                <w:rFonts w:ascii="Sylfaen" w:eastAsia="Times New Roman" w:hAnsi="Sylfaen" w:cs="Times New Roman"/>
                <w:sz w:val="18"/>
                <w:szCs w:val="18"/>
                <w:lang w:val="en-GB"/>
              </w:rPr>
            </w:pPr>
          </w:p>
          <w:p w14:paraId="77964C67" w14:textId="77777777" w:rsidR="006315FA" w:rsidRPr="00804D49" w:rsidRDefault="006315FA" w:rsidP="00F739DB">
            <w:pPr>
              <w:widowControl w:val="0"/>
              <w:autoSpaceDE w:val="0"/>
              <w:autoSpaceDN w:val="0"/>
              <w:spacing w:after="0" w:line="240" w:lineRule="auto"/>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Regular, to be determined by local municipality</w:t>
            </w:r>
          </w:p>
        </w:tc>
        <w:tc>
          <w:tcPr>
            <w:tcW w:w="580" w:type="pct"/>
            <w:tcBorders>
              <w:top w:val="single" w:sz="4" w:space="0" w:color="auto"/>
              <w:left w:val="single" w:sz="4" w:space="0" w:color="auto"/>
              <w:bottom w:val="single" w:sz="4" w:space="0" w:color="auto"/>
              <w:right w:val="single" w:sz="4" w:space="0" w:color="auto"/>
            </w:tcBorders>
          </w:tcPr>
          <w:p w14:paraId="5BFDF058" w14:textId="77777777" w:rsidR="006315FA" w:rsidRPr="00804D49" w:rsidRDefault="006315FA" w:rsidP="00F739DB">
            <w:pPr>
              <w:numPr>
                <w:ilvl w:val="0"/>
                <w:numId w:val="19"/>
              </w:numPr>
              <w:tabs>
                <w:tab w:val="num" w:pos="162"/>
              </w:tabs>
              <w:suppressAutoHyphens/>
              <w:spacing w:after="0" w:line="240" w:lineRule="auto"/>
              <w:ind w:left="162" w:hanging="162"/>
              <w:rPr>
                <w:rFonts w:ascii="Sylfaen" w:eastAsia="Times New Roman" w:hAnsi="Sylfaen" w:cs="Times New Roman"/>
                <w:sz w:val="18"/>
                <w:szCs w:val="18"/>
                <w:lang w:val="en-GB"/>
              </w:rPr>
            </w:pPr>
            <w:r w:rsidRPr="00804D49">
              <w:rPr>
                <w:rFonts w:ascii="Sylfaen" w:eastAsia="Times New Roman" w:hAnsi="Sylfaen" w:cs="Times New Roman"/>
                <w:sz w:val="18"/>
                <w:szCs w:val="18"/>
                <w:lang w:eastAsia="ar-SA"/>
              </w:rPr>
              <w:t>Ensure safety of traffic and prevent environmental pollution;</w:t>
            </w:r>
          </w:p>
          <w:p w14:paraId="37FA5395" w14:textId="77777777" w:rsidR="006315FA" w:rsidRPr="00804D49" w:rsidRDefault="006315FA" w:rsidP="00F739DB">
            <w:pPr>
              <w:numPr>
                <w:ilvl w:val="0"/>
                <w:numId w:val="19"/>
              </w:numPr>
              <w:tabs>
                <w:tab w:val="num" w:pos="162"/>
              </w:tabs>
              <w:suppressAutoHyphens/>
              <w:spacing w:after="0" w:line="240" w:lineRule="auto"/>
              <w:ind w:left="162" w:hanging="162"/>
              <w:rPr>
                <w:rFonts w:ascii="Sylfaen" w:eastAsia="Times New Roman" w:hAnsi="Sylfaen" w:cs="Times New Roman"/>
                <w:sz w:val="18"/>
                <w:szCs w:val="18"/>
                <w:lang w:val="en-GB"/>
              </w:rPr>
            </w:pPr>
            <w:r w:rsidRPr="00804D49">
              <w:rPr>
                <w:rFonts w:ascii="Sylfaen" w:eastAsia="Times New Roman" w:hAnsi="Sylfaen" w:cs="Times New Roman"/>
                <w:sz w:val="18"/>
                <w:szCs w:val="18"/>
                <w:lang w:eastAsia="ar-SA"/>
              </w:rPr>
              <w:t>Ensure aesthetic appearance of the road corridor.</w:t>
            </w:r>
          </w:p>
        </w:tc>
        <w:tc>
          <w:tcPr>
            <w:tcW w:w="574" w:type="pct"/>
            <w:tcBorders>
              <w:top w:val="single" w:sz="4" w:space="0" w:color="auto"/>
              <w:left w:val="single" w:sz="4" w:space="0" w:color="auto"/>
              <w:bottom w:val="single" w:sz="4" w:space="0" w:color="auto"/>
              <w:right w:val="single" w:sz="4" w:space="0" w:color="auto"/>
            </w:tcBorders>
          </w:tcPr>
          <w:p w14:paraId="19655F63" w14:textId="77777777" w:rsidR="006315FA" w:rsidRPr="00804D49" w:rsidRDefault="006315FA" w:rsidP="00F739DB">
            <w:pPr>
              <w:widowControl w:val="0"/>
              <w:autoSpaceDE w:val="0"/>
              <w:autoSpaceDN w:val="0"/>
              <w:spacing w:after="0" w:line="240" w:lineRule="auto"/>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Local</w:t>
            </w:r>
          </w:p>
          <w:p w14:paraId="61090DCA" w14:textId="77777777" w:rsidR="006315FA" w:rsidRPr="00804D49" w:rsidRDefault="006315FA" w:rsidP="00F739DB">
            <w:pPr>
              <w:widowControl w:val="0"/>
              <w:autoSpaceDE w:val="0"/>
              <w:autoSpaceDN w:val="0"/>
              <w:spacing w:after="0" w:line="240" w:lineRule="auto"/>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 xml:space="preserve">municipality </w:t>
            </w:r>
          </w:p>
          <w:p w14:paraId="3362DA65" w14:textId="77777777" w:rsidR="006315FA" w:rsidRPr="00804D49" w:rsidRDefault="006315FA" w:rsidP="00F739DB">
            <w:pPr>
              <w:spacing w:after="0" w:line="240" w:lineRule="auto"/>
              <w:rPr>
                <w:rFonts w:ascii="Sylfaen" w:eastAsia="Times New Roman" w:hAnsi="Sylfaen" w:cs="Times New Roman"/>
                <w:sz w:val="18"/>
                <w:szCs w:val="18"/>
                <w:lang w:val="en-GB"/>
              </w:rPr>
            </w:pPr>
          </w:p>
        </w:tc>
      </w:tr>
      <w:tr w:rsidR="006315FA" w:rsidRPr="00804D49" w14:paraId="2595A2EB" w14:textId="77777777" w:rsidTr="006315FA">
        <w:trPr>
          <w:trHeight w:val="432"/>
          <w:jc w:val="center"/>
        </w:trPr>
        <w:tc>
          <w:tcPr>
            <w:tcW w:w="828" w:type="pct"/>
            <w:tcBorders>
              <w:top w:val="single" w:sz="4" w:space="0" w:color="auto"/>
              <w:left w:val="single" w:sz="4" w:space="0" w:color="auto"/>
              <w:bottom w:val="single" w:sz="4" w:space="0" w:color="auto"/>
              <w:right w:val="single" w:sz="4" w:space="0" w:color="auto"/>
            </w:tcBorders>
            <w:shd w:val="clear" w:color="auto" w:fill="FFFFFF" w:themeFill="background1"/>
          </w:tcPr>
          <w:p w14:paraId="15936576" w14:textId="77777777" w:rsidR="006315FA" w:rsidRPr="00804D49" w:rsidRDefault="006315FA">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2. Maintenance of drainage system</w:t>
            </w:r>
          </w:p>
        </w:tc>
        <w:tc>
          <w:tcPr>
            <w:tcW w:w="1299" w:type="pct"/>
            <w:tcBorders>
              <w:top w:val="single" w:sz="4" w:space="0" w:color="auto"/>
              <w:left w:val="single" w:sz="4" w:space="0" w:color="auto"/>
              <w:bottom w:val="single" w:sz="4" w:space="0" w:color="auto"/>
              <w:right w:val="single" w:sz="4" w:space="0" w:color="auto"/>
            </w:tcBorders>
            <w:shd w:val="clear" w:color="auto" w:fill="FFFFFF" w:themeFill="background1"/>
          </w:tcPr>
          <w:p w14:paraId="52A812BE" w14:textId="77777777" w:rsidR="006315FA" w:rsidRPr="00804D49" w:rsidRDefault="006315FA" w:rsidP="002E6F26">
            <w:pPr>
              <w:widowControl w:val="0"/>
              <w:autoSpaceDE w:val="0"/>
              <w:autoSpaceDN w:val="0"/>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Keeping road drainage system operational</w:t>
            </w:r>
          </w:p>
          <w:p w14:paraId="14E3E9AE" w14:textId="77777777" w:rsidR="006315FA" w:rsidRPr="00804D49" w:rsidRDefault="006315FA">
            <w:pPr>
              <w:widowControl w:val="0"/>
              <w:autoSpaceDE w:val="0"/>
              <w:autoSpaceDN w:val="0"/>
              <w:spacing w:after="0" w:line="240" w:lineRule="auto"/>
              <w:rPr>
                <w:rFonts w:ascii="Sylfaen" w:eastAsia="Times New Roman" w:hAnsi="Sylfaen" w:cs="Times New Roman"/>
                <w:sz w:val="18"/>
                <w:szCs w:val="18"/>
              </w:rPr>
            </w:pPr>
          </w:p>
        </w:tc>
        <w:tc>
          <w:tcPr>
            <w:tcW w:w="562" w:type="pct"/>
            <w:tcBorders>
              <w:top w:val="single" w:sz="4" w:space="0" w:color="auto"/>
              <w:left w:val="single" w:sz="4" w:space="0" w:color="auto"/>
              <w:bottom w:val="single" w:sz="4" w:space="0" w:color="auto"/>
              <w:right w:val="single" w:sz="4" w:space="0" w:color="auto"/>
            </w:tcBorders>
            <w:shd w:val="clear" w:color="auto" w:fill="FFFFFF" w:themeFill="background1"/>
          </w:tcPr>
          <w:p w14:paraId="068865D9" w14:textId="6A3EF0EA" w:rsidR="006315FA" w:rsidRPr="00804D49" w:rsidRDefault="006315FA">
            <w:pPr>
              <w:widowControl w:val="0"/>
              <w:autoSpaceDE w:val="0"/>
              <w:autoSpaceDN w:val="0"/>
              <w:spacing w:after="0" w:line="240" w:lineRule="auto"/>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Carriageway of the road</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tcPr>
          <w:p w14:paraId="39B7DAB3" w14:textId="77777777" w:rsidR="006315FA" w:rsidRPr="00804D49" w:rsidRDefault="006315FA">
            <w:pPr>
              <w:widowControl w:val="0"/>
              <w:autoSpaceDE w:val="0"/>
              <w:autoSpaceDN w:val="0"/>
              <w:spacing w:after="0" w:line="240" w:lineRule="auto"/>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Visual inspection</w:t>
            </w:r>
          </w:p>
        </w:tc>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tcPr>
          <w:p w14:paraId="5D4DC697" w14:textId="77777777" w:rsidR="006315FA" w:rsidRPr="00804D49" w:rsidRDefault="006315FA">
            <w:pPr>
              <w:widowControl w:val="0"/>
              <w:autoSpaceDE w:val="0"/>
              <w:autoSpaceDN w:val="0"/>
              <w:spacing w:after="0" w:line="240" w:lineRule="auto"/>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Regular, to be determined by local municipality</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0BC8663A" w14:textId="77777777" w:rsidR="006315FA" w:rsidRPr="00804D49" w:rsidRDefault="006315FA">
            <w:pPr>
              <w:suppressAutoHyphens/>
              <w:spacing w:after="0" w:line="240" w:lineRule="auto"/>
              <w:rPr>
                <w:rFonts w:ascii="Sylfaen" w:eastAsia="Times New Roman" w:hAnsi="Sylfaen" w:cs="Times New Roman"/>
                <w:sz w:val="18"/>
                <w:szCs w:val="18"/>
                <w:lang w:val="en-GB"/>
              </w:rPr>
            </w:pPr>
            <w:r w:rsidRPr="00804D49">
              <w:rPr>
                <w:rFonts w:ascii="Sylfaen" w:eastAsia="Times New Roman" w:hAnsi="Sylfaen" w:cs="Times New Roman"/>
                <w:sz w:val="18"/>
                <w:szCs w:val="18"/>
                <w:lang w:eastAsia="ar-SA"/>
              </w:rPr>
              <w:t>Ensure safety of traffic and decrease frequency and costs of road rehabilitation</w:t>
            </w:r>
          </w:p>
        </w:tc>
        <w:tc>
          <w:tcPr>
            <w:tcW w:w="574" w:type="pct"/>
            <w:shd w:val="clear" w:color="auto" w:fill="auto"/>
          </w:tcPr>
          <w:p w14:paraId="6B34843D" w14:textId="2CDE8D36" w:rsidR="006315FA" w:rsidRPr="00804D49" w:rsidRDefault="006315FA">
            <w:pPr>
              <w:widowControl w:val="0"/>
              <w:autoSpaceDE w:val="0"/>
              <w:autoSpaceDN w:val="0"/>
              <w:spacing w:after="0" w:line="240" w:lineRule="auto"/>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Local municipality</w:t>
            </w:r>
          </w:p>
          <w:p w14:paraId="58C20062" w14:textId="77777777" w:rsidR="006315FA" w:rsidRPr="00804D49" w:rsidRDefault="006315FA">
            <w:pPr>
              <w:spacing w:after="0" w:line="240" w:lineRule="auto"/>
              <w:rPr>
                <w:rFonts w:ascii="Sylfaen" w:eastAsia="Times New Roman" w:hAnsi="Sylfaen" w:cs="Times New Roman"/>
                <w:sz w:val="18"/>
                <w:szCs w:val="18"/>
                <w:highlight w:val="yellow"/>
              </w:rPr>
            </w:pPr>
          </w:p>
        </w:tc>
      </w:tr>
      <w:tr w:rsidR="006315FA" w:rsidRPr="00804D49" w14:paraId="20E6CA16" w14:textId="77777777" w:rsidTr="006315FA">
        <w:trPr>
          <w:trHeight w:val="432"/>
          <w:jc w:val="center"/>
        </w:trPr>
        <w:tc>
          <w:tcPr>
            <w:tcW w:w="828" w:type="pct"/>
            <w:tcBorders>
              <w:top w:val="single" w:sz="4" w:space="0" w:color="auto"/>
              <w:left w:val="single" w:sz="4" w:space="0" w:color="auto"/>
              <w:bottom w:val="single" w:sz="4" w:space="0" w:color="auto"/>
              <w:right w:val="single" w:sz="4" w:space="0" w:color="auto"/>
            </w:tcBorders>
            <w:shd w:val="clear" w:color="auto" w:fill="FFFFFF" w:themeFill="background1"/>
          </w:tcPr>
          <w:p w14:paraId="4CD6F4F8" w14:textId="4F070579" w:rsidR="006315FA" w:rsidRPr="00804D49" w:rsidRDefault="006315FA">
            <w:pPr>
              <w:widowControl w:val="0"/>
              <w:autoSpaceDE w:val="0"/>
              <w:autoSpaceDN w:val="0"/>
              <w:spacing w:after="0" w:line="240" w:lineRule="auto"/>
              <w:rPr>
                <w:rFonts w:ascii="Sylfaen" w:eastAsia="Times New Roman" w:hAnsi="Sylfaen" w:cs="Times New Roman"/>
                <w:sz w:val="18"/>
                <w:szCs w:val="18"/>
              </w:rPr>
            </w:pPr>
            <w:r w:rsidRPr="00804D49">
              <w:rPr>
                <w:rFonts w:ascii="Sylfaen" w:hAnsi="Sylfaen" w:cs="Times New Roman"/>
                <w:sz w:val="18"/>
                <w:szCs w:val="18"/>
              </w:rPr>
              <w:lastRenderedPageBreak/>
              <w:t>3.Operation and maintenance of street lighting system</w:t>
            </w:r>
          </w:p>
        </w:tc>
        <w:tc>
          <w:tcPr>
            <w:tcW w:w="1299" w:type="pct"/>
            <w:tcBorders>
              <w:top w:val="single" w:sz="4" w:space="0" w:color="auto"/>
              <w:left w:val="single" w:sz="4" w:space="0" w:color="auto"/>
              <w:bottom w:val="single" w:sz="4" w:space="0" w:color="auto"/>
              <w:right w:val="single" w:sz="4" w:space="0" w:color="auto"/>
            </w:tcBorders>
            <w:shd w:val="clear" w:color="auto" w:fill="FFFFFF" w:themeFill="background1"/>
          </w:tcPr>
          <w:p w14:paraId="6D80BD82" w14:textId="3A86B535" w:rsidR="006315FA" w:rsidRPr="00804D49" w:rsidRDefault="006315FA" w:rsidP="002E6F26">
            <w:pPr>
              <w:widowControl w:val="0"/>
              <w:autoSpaceDE w:val="0"/>
              <w:autoSpaceDN w:val="0"/>
              <w:spacing w:after="0" w:line="240" w:lineRule="auto"/>
              <w:rPr>
                <w:rFonts w:ascii="Sylfaen" w:eastAsia="Times New Roman" w:hAnsi="Sylfaen" w:cs="Times New Roman"/>
                <w:sz w:val="18"/>
                <w:szCs w:val="18"/>
              </w:rPr>
            </w:pPr>
            <w:r w:rsidRPr="00804D49">
              <w:rPr>
                <w:rFonts w:ascii="Sylfaen" w:hAnsi="Sylfaen" w:cs="Times New Roman"/>
                <w:sz w:val="18"/>
                <w:szCs w:val="18"/>
              </w:rPr>
              <w:t>Regular servicing of the lighting system is being undertaken</w:t>
            </w:r>
          </w:p>
        </w:tc>
        <w:tc>
          <w:tcPr>
            <w:tcW w:w="562" w:type="pct"/>
            <w:tcBorders>
              <w:top w:val="single" w:sz="4" w:space="0" w:color="auto"/>
              <w:left w:val="single" w:sz="4" w:space="0" w:color="auto"/>
              <w:bottom w:val="single" w:sz="4" w:space="0" w:color="auto"/>
              <w:right w:val="single" w:sz="4" w:space="0" w:color="auto"/>
            </w:tcBorders>
            <w:shd w:val="clear" w:color="auto" w:fill="FFFFFF" w:themeFill="background1"/>
          </w:tcPr>
          <w:p w14:paraId="7EF3283F" w14:textId="5CE2936F" w:rsidR="006315FA" w:rsidRPr="00804D49" w:rsidRDefault="006315FA">
            <w:pPr>
              <w:widowControl w:val="0"/>
              <w:autoSpaceDE w:val="0"/>
              <w:autoSpaceDN w:val="0"/>
              <w:spacing w:after="0" w:line="240" w:lineRule="auto"/>
              <w:rPr>
                <w:rFonts w:ascii="Sylfaen" w:eastAsia="Times New Roman" w:hAnsi="Sylfaen" w:cs="Times New Roman"/>
                <w:sz w:val="18"/>
                <w:szCs w:val="18"/>
                <w:lang w:val="en-GB"/>
              </w:rPr>
            </w:pPr>
            <w:r w:rsidRPr="00804D49">
              <w:rPr>
                <w:rFonts w:ascii="Sylfaen" w:hAnsi="Sylfaen" w:cs="Times New Roman"/>
                <w:sz w:val="18"/>
                <w:szCs w:val="18"/>
              </w:rPr>
              <w:t>Lighting network</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tcPr>
          <w:p w14:paraId="515BFB30" w14:textId="7B3EF9B7" w:rsidR="006315FA" w:rsidRPr="00804D49" w:rsidRDefault="006315FA">
            <w:pPr>
              <w:widowControl w:val="0"/>
              <w:autoSpaceDE w:val="0"/>
              <w:autoSpaceDN w:val="0"/>
              <w:spacing w:after="0" w:line="240" w:lineRule="auto"/>
              <w:rPr>
                <w:rFonts w:ascii="Sylfaen" w:eastAsia="Times New Roman" w:hAnsi="Sylfaen" w:cs="Times New Roman"/>
                <w:sz w:val="18"/>
                <w:szCs w:val="18"/>
                <w:lang w:val="en-GB"/>
              </w:rPr>
            </w:pPr>
            <w:r w:rsidRPr="00804D49">
              <w:rPr>
                <w:rFonts w:ascii="Sylfaen" w:hAnsi="Sylfaen" w:cs="Times New Roman"/>
                <w:sz w:val="18"/>
                <w:szCs w:val="18"/>
              </w:rPr>
              <w:t>Periodic Inspection</w:t>
            </w:r>
          </w:p>
        </w:tc>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tcPr>
          <w:p w14:paraId="50C0357B" w14:textId="39FECD01" w:rsidR="006315FA" w:rsidRPr="00804D49" w:rsidRDefault="006315FA">
            <w:pPr>
              <w:widowControl w:val="0"/>
              <w:autoSpaceDE w:val="0"/>
              <w:autoSpaceDN w:val="0"/>
              <w:spacing w:after="0" w:line="240" w:lineRule="auto"/>
              <w:rPr>
                <w:rFonts w:ascii="Sylfaen" w:eastAsia="Times New Roman" w:hAnsi="Sylfaen" w:cs="Times New Roman"/>
                <w:sz w:val="18"/>
                <w:szCs w:val="18"/>
                <w:lang w:val="en-GB"/>
              </w:rPr>
            </w:pPr>
            <w:r w:rsidRPr="00804D49">
              <w:rPr>
                <w:rFonts w:ascii="Sylfaen" w:hAnsi="Sylfaen" w:cs="Times New Roman"/>
                <w:sz w:val="18"/>
                <w:szCs w:val="18"/>
              </w:rPr>
              <w:t>Total period of operation</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78D08FBD" w14:textId="7F0B6C03" w:rsidR="006315FA" w:rsidRPr="00804D49" w:rsidRDefault="006315FA">
            <w:pPr>
              <w:suppressAutoHyphens/>
              <w:spacing w:after="0" w:line="240" w:lineRule="auto"/>
              <w:rPr>
                <w:rFonts w:ascii="Sylfaen" w:eastAsia="Times New Roman" w:hAnsi="Sylfaen" w:cs="Times New Roman"/>
                <w:sz w:val="18"/>
                <w:szCs w:val="18"/>
                <w:lang w:eastAsia="ar-SA"/>
              </w:rPr>
            </w:pPr>
            <w:r w:rsidRPr="00804D49">
              <w:rPr>
                <w:rFonts w:ascii="Sylfaen" w:hAnsi="Sylfaen" w:cs="Times New Roman"/>
                <w:sz w:val="18"/>
                <w:szCs w:val="18"/>
              </w:rPr>
              <w:t>Maintenance of lighting system in safe and operable condition</w:t>
            </w:r>
          </w:p>
        </w:tc>
        <w:tc>
          <w:tcPr>
            <w:tcW w:w="574" w:type="pct"/>
            <w:shd w:val="clear" w:color="auto" w:fill="auto"/>
          </w:tcPr>
          <w:p w14:paraId="40BA0215" w14:textId="202C205E" w:rsidR="006315FA" w:rsidRPr="00804D49" w:rsidRDefault="006315FA">
            <w:pPr>
              <w:widowControl w:val="0"/>
              <w:autoSpaceDE w:val="0"/>
              <w:autoSpaceDN w:val="0"/>
              <w:spacing w:after="0" w:line="240" w:lineRule="auto"/>
              <w:rPr>
                <w:rFonts w:ascii="Sylfaen" w:eastAsia="Times New Roman" w:hAnsi="Sylfaen" w:cs="Times New Roman"/>
                <w:sz w:val="18"/>
                <w:szCs w:val="18"/>
                <w:lang w:val="en-GB"/>
              </w:rPr>
            </w:pPr>
            <w:r w:rsidRPr="00804D49">
              <w:rPr>
                <w:rFonts w:ascii="Sylfaen" w:eastAsia="Times New Roman" w:hAnsi="Sylfaen" w:cs="Times New Roman"/>
                <w:sz w:val="18"/>
                <w:szCs w:val="18"/>
                <w:lang w:val="en-GB"/>
              </w:rPr>
              <w:t>Local municipality</w:t>
            </w:r>
          </w:p>
          <w:p w14:paraId="7427409D" w14:textId="64F1D0DC" w:rsidR="006315FA" w:rsidRPr="00804D49" w:rsidRDefault="006315FA">
            <w:pPr>
              <w:widowControl w:val="0"/>
              <w:autoSpaceDE w:val="0"/>
              <w:autoSpaceDN w:val="0"/>
              <w:spacing w:after="0" w:line="240" w:lineRule="auto"/>
              <w:rPr>
                <w:rFonts w:ascii="Sylfaen" w:eastAsia="Times New Roman" w:hAnsi="Sylfaen" w:cs="Times New Roman"/>
                <w:sz w:val="18"/>
                <w:szCs w:val="18"/>
                <w:lang w:val="en-GB"/>
              </w:rPr>
            </w:pPr>
          </w:p>
        </w:tc>
      </w:tr>
      <w:tr w:rsidR="006315FA" w:rsidRPr="00804D49" w14:paraId="1073DBF6" w14:textId="77777777" w:rsidTr="006315FA">
        <w:trPr>
          <w:trHeight w:val="432"/>
          <w:jc w:val="center"/>
        </w:trPr>
        <w:tc>
          <w:tcPr>
            <w:tcW w:w="828" w:type="pct"/>
            <w:tcBorders>
              <w:top w:val="single" w:sz="4" w:space="0" w:color="auto"/>
              <w:left w:val="single" w:sz="4" w:space="0" w:color="auto"/>
              <w:bottom w:val="single" w:sz="4" w:space="0" w:color="auto"/>
              <w:right w:val="single" w:sz="4" w:space="0" w:color="auto"/>
            </w:tcBorders>
            <w:shd w:val="clear" w:color="auto" w:fill="FFFFFF" w:themeFill="background1"/>
          </w:tcPr>
          <w:p w14:paraId="5BE4EA65" w14:textId="7F759888" w:rsidR="006315FA" w:rsidRPr="00804D49" w:rsidRDefault="006315FA">
            <w:pPr>
              <w:widowControl w:val="0"/>
              <w:autoSpaceDE w:val="0"/>
              <w:autoSpaceDN w:val="0"/>
              <w:spacing w:after="0" w:line="240" w:lineRule="auto"/>
              <w:rPr>
                <w:rFonts w:ascii="Sylfaen" w:hAnsi="Sylfaen" w:cs="Times New Roman"/>
                <w:sz w:val="18"/>
                <w:szCs w:val="18"/>
              </w:rPr>
            </w:pPr>
            <w:r w:rsidRPr="00804D49">
              <w:rPr>
                <w:rFonts w:ascii="Sylfaen" w:eastAsia="Times New Roman" w:hAnsi="Sylfaen" w:cs="Times New Roman"/>
                <w:sz w:val="18"/>
                <w:szCs w:val="18"/>
              </w:rPr>
              <w:t>4.Maintenance and protection of site</w:t>
            </w:r>
          </w:p>
        </w:tc>
        <w:tc>
          <w:tcPr>
            <w:tcW w:w="1299" w:type="pct"/>
            <w:tcBorders>
              <w:top w:val="single" w:sz="4" w:space="0" w:color="auto"/>
              <w:left w:val="single" w:sz="4" w:space="0" w:color="auto"/>
              <w:bottom w:val="single" w:sz="4" w:space="0" w:color="auto"/>
              <w:right w:val="single" w:sz="4" w:space="0" w:color="auto"/>
            </w:tcBorders>
            <w:shd w:val="clear" w:color="auto" w:fill="FFFFFF" w:themeFill="background1"/>
          </w:tcPr>
          <w:p w14:paraId="21F76ABD" w14:textId="5C55B53D" w:rsidR="006315FA" w:rsidRPr="00804D49" w:rsidRDefault="006315FA">
            <w:pPr>
              <w:spacing w:after="0" w:line="240" w:lineRule="auto"/>
              <w:rPr>
                <w:rFonts w:ascii="Sylfaen" w:eastAsia="Times New Roman" w:hAnsi="Sylfaen" w:cs="Times New Roman"/>
                <w:sz w:val="18"/>
                <w:szCs w:val="18"/>
              </w:rPr>
            </w:pPr>
            <w:r w:rsidRPr="00804D49">
              <w:rPr>
                <w:rFonts w:ascii="Sylfaen" w:eastAsia="Times New Roman" w:hAnsi="Sylfaen" w:cs="Times New Roman"/>
                <w:sz w:val="18"/>
                <w:szCs w:val="18"/>
              </w:rPr>
              <w:t>Non-authorized construction and land use near the temple</w:t>
            </w:r>
          </w:p>
          <w:p w14:paraId="2BC6995F" w14:textId="77777777" w:rsidR="006315FA" w:rsidRPr="00804D49" w:rsidRDefault="006315FA">
            <w:pPr>
              <w:spacing w:after="0" w:line="240" w:lineRule="auto"/>
              <w:jc w:val="both"/>
              <w:rPr>
                <w:rFonts w:ascii="Sylfaen" w:eastAsia="Times New Roman" w:hAnsi="Sylfaen" w:cs="Times New Roman"/>
                <w:sz w:val="18"/>
                <w:szCs w:val="18"/>
              </w:rPr>
            </w:pPr>
          </w:p>
          <w:p w14:paraId="780104E5" w14:textId="77777777" w:rsidR="006315FA" w:rsidRPr="00804D49" w:rsidRDefault="006315FA" w:rsidP="002E6F26">
            <w:pPr>
              <w:widowControl w:val="0"/>
              <w:autoSpaceDE w:val="0"/>
              <w:autoSpaceDN w:val="0"/>
              <w:spacing w:after="0" w:line="240" w:lineRule="auto"/>
              <w:rPr>
                <w:rFonts w:ascii="Sylfaen" w:hAnsi="Sylfaen" w:cs="Times New Roman"/>
                <w:sz w:val="18"/>
                <w:szCs w:val="18"/>
              </w:rPr>
            </w:pPr>
          </w:p>
        </w:tc>
        <w:tc>
          <w:tcPr>
            <w:tcW w:w="562" w:type="pct"/>
            <w:tcBorders>
              <w:top w:val="single" w:sz="4" w:space="0" w:color="auto"/>
              <w:left w:val="single" w:sz="4" w:space="0" w:color="auto"/>
              <w:bottom w:val="single" w:sz="4" w:space="0" w:color="auto"/>
              <w:right w:val="single" w:sz="4" w:space="0" w:color="auto"/>
            </w:tcBorders>
            <w:shd w:val="clear" w:color="auto" w:fill="FFFFFF" w:themeFill="background1"/>
          </w:tcPr>
          <w:p w14:paraId="5A25CE16" w14:textId="7CF69AA3" w:rsidR="006315FA" w:rsidRPr="00804D49" w:rsidRDefault="006315FA">
            <w:pPr>
              <w:widowControl w:val="0"/>
              <w:autoSpaceDE w:val="0"/>
              <w:autoSpaceDN w:val="0"/>
              <w:spacing w:after="0" w:line="240" w:lineRule="auto"/>
              <w:rPr>
                <w:rFonts w:ascii="Sylfaen" w:hAnsi="Sylfaen" w:cs="Times New Roman"/>
                <w:sz w:val="18"/>
                <w:szCs w:val="18"/>
              </w:rPr>
            </w:pPr>
            <w:r w:rsidRPr="00804D49">
              <w:rPr>
                <w:rFonts w:ascii="Sylfaen" w:eastAsia="Times New Roman" w:hAnsi="Sylfaen" w:cs="Times New Roman"/>
                <w:sz w:val="18"/>
                <w:szCs w:val="18"/>
              </w:rPr>
              <w:t>Rehabilitated site</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tcPr>
          <w:p w14:paraId="775FF66F" w14:textId="1B976A36" w:rsidR="006315FA" w:rsidRPr="00804D49" w:rsidRDefault="006315FA">
            <w:pPr>
              <w:widowControl w:val="0"/>
              <w:autoSpaceDE w:val="0"/>
              <w:autoSpaceDN w:val="0"/>
              <w:spacing w:after="0" w:line="240" w:lineRule="auto"/>
              <w:rPr>
                <w:rFonts w:ascii="Sylfaen" w:hAnsi="Sylfaen" w:cs="Times New Roman"/>
                <w:sz w:val="18"/>
                <w:szCs w:val="18"/>
              </w:rPr>
            </w:pPr>
            <w:r w:rsidRPr="00804D49">
              <w:rPr>
                <w:rFonts w:ascii="Sylfaen" w:eastAsia="Times New Roman" w:hAnsi="Sylfaen" w:cs="Times New Roman"/>
                <w:sz w:val="18"/>
                <w:szCs w:val="18"/>
              </w:rPr>
              <w:t>Inspection</w:t>
            </w:r>
          </w:p>
        </w:tc>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tcPr>
          <w:p w14:paraId="377DF55D" w14:textId="1AD24AFF" w:rsidR="006315FA" w:rsidRPr="00804D49" w:rsidRDefault="006315FA">
            <w:pPr>
              <w:widowControl w:val="0"/>
              <w:autoSpaceDE w:val="0"/>
              <w:autoSpaceDN w:val="0"/>
              <w:spacing w:after="0" w:line="240" w:lineRule="auto"/>
              <w:rPr>
                <w:rFonts w:ascii="Sylfaen" w:hAnsi="Sylfaen" w:cs="Times New Roman"/>
                <w:sz w:val="18"/>
                <w:szCs w:val="18"/>
              </w:rPr>
            </w:pPr>
            <w:r w:rsidRPr="00804D49">
              <w:rPr>
                <w:rFonts w:ascii="Sylfaen" w:eastAsia="Times New Roman" w:hAnsi="Sylfaen" w:cs="Times New Roman"/>
                <w:sz w:val="18"/>
                <w:szCs w:val="18"/>
              </w:rPr>
              <w:t>Total period of operation</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tcPr>
          <w:p w14:paraId="763AC022" w14:textId="6F459AEF" w:rsidR="006315FA" w:rsidRPr="00804D49" w:rsidRDefault="006315FA" w:rsidP="002E6F26">
            <w:pPr>
              <w:widowControl w:val="0"/>
              <w:autoSpaceDE w:val="0"/>
              <w:autoSpaceDN w:val="0"/>
              <w:spacing w:after="0" w:line="240" w:lineRule="auto"/>
              <w:rPr>
                <w:rFonts w:ascii="Sylfaen" w:hAnsi="Sylfaen" w:cs="Times New Roman"/>
                <w:sz w:val="18"/>
                <w:szCs w:val="18"/>
              </w:rPr>
            </w:pPr>
            <w:r w:rsidRPr="00804D49">
              <w:rPr>
                <w:rFonts w:ascii="Sylfaen" w:eastAsia="Times New Roman" w:hAnsi="Sylfaen" w:cs="Times New Roman"/>
                <w:sz w:val="18"/>
                <w:szCs w:val="18"/>
              </w:rPr>
              <w:t>Retain esthetic appearance of the site and its surroundings</w:t>
            </w:r>
          </w:p>
        </w:tc>
        <w:tc>
          <w:tcPr>
            <w:tcW w:w="574" w:type="pct"/>
            <w:shd w:val="clear" w:color="auto" w:fill="auto"/>
          </w:tcPr>
          <w:p w14:paraId="46E9BFE7" w14:textId="76F2B763" w:rsidR="006315FA" w:rsidRPr="00804D49" w:rsidRDefault="006315FA">
            <w:pPr>
              <w:widowControl w:val="0"/>
              <w:autoSpaceDE w:val="0"/>
              <w:autoSpaceDN w:val="0"/>
              <w:spacing w:after="0" w:line="240" w:lineRule="auto"/>
              <w:rPr>
                <w:rFonts w:ascii="Sylfaen" w:eastAsia="Times New Roman" w:hAnsi="Sylfaen" w:cs="Times New Roman"/>
                <w:sz w:val="18"/>
                <w:szCs w:val="18"/>
                <w:lang w:val="en-GB"/>
              </w:rPr>
            </w:pPr>
            <w:r w:rsidRPr="00804D49">
              <w:rPr>
                <w:rFonts w:ascii="Sylfaen" w:eastAsia="Times New Roman" w:hAnsi="Sylfaen" w:cs="Times New Roman"/>
                <w:sz w:val="18"/>
                <w:szCs w:val="18"/>
              </w:rPr>
              <w:t>Local municipality</w:t>
            </w:r>
          </w:p>
        </w:tc>
      </w:tr>
    </w:tbl>
    <w:p w14:paraId="7897D9C0" w14:textId="77777777" w:rsidR="00023848" w:rsidRPr="00804D49" w:rsidRDefault="00023848" w:rsidP="00023848">
      <w:pPr>
        <w:spacing w:after="0" w:line="240" w:lineRule="auto"/>
        <w:rPr>
          <w:rFonts w:ascii="Sylfaen" w:eastAsia="Times New Roman" w:hAnsi="Sylfaen" w:cs="Times New Roman"/>
        </w:rPr>
      </w:pPr>
    </w:p>
    <w:p w14:paraId="7489866B" w14:textId="77777777" w:rsidR="00057C82" w:rsidRPr="00804D49" w:rsidRDefault="00057C82" w:rsidP="00023848">
      <w:pPr>
        <w:widowControl w:val="0"/>
        <w:autoSpaceDE w:val="0"/>
        <w:autoSpaceDN w:val="0"/>
        <w:spacing w:before="60" w:after="0"/>
        <w:rPr>
          <w:rFonts w:ascii="Sylfaen" w:eastAsia="Times New Roman" w:hAnsi="Sylfaen" w:cs="Times New Roman"/>
          <w:b/>
          <w:sz w:val="20"/>
          <w:szCs w:val="20"/>
        </w:rPr>
      </w:pPr>
    </w:p>
    <w:p w14:paraId="3EB951EC" w14:textId="77777777" w:rsidR="004B1792" w:rsidRDefault="004B1792" w:rsidP="00023848">
      <w:pPr>
        <w:widowControl w:val="0"/>
        <w:autoSpaceDE w:val="0"/>
        <w:autoSpaceDN w:val="0"/>
        <w:spacing w:before="60" w:after="0"/>
        <w:rPr>
          <w:rFonts w:ascii="Sylfaen" w:eastAsia="Times New Roman" w:hAnsi="Sylfaen" w:cs="Times New Roman"/>
          <w:b/>
          <w:sz w:val="20"/>
          <w:szCs w:val="20"/>
        </w:rPr>
        <w:sectPr w:rsidR="004B1792" w:rsidSect="004B1792">
          <w:pgSz w:w="16834" w:h="11909" w:orient="landscape" w:code="9"/>
          <w:pgMar w:top="1440" w:right="1440" w:bottom="1440" w:left="1440" w:header="720" w:footer="720" w:gutter="0"/>
          <w:cols w:space="720"/>
          <w:docGrid w:linePitch="360"/>
        </w:sectPr>
      </w:pPr>
    </w:p>
    <w:p w14:paraId="5AF6B7D2" w14:textId="36DFB1EB" w:rsidR="00057C82" w:rsidRPr="00804D49" w:rsidRDefault="00057C82" w:rsidP="00023848">
      <w:pPr>
        <w:widowControl w:val="0"/>
        <w:autoSpaceDE w:val="0"/>
        <w:autoSpaceDN w:val="0"/>
        <w:spacing w:before="60" w:after="0"/>
        <w:rPr>
          <w:rFonts w:ascii="Sylfaen" w:eastAsia="Times New Roman" w:hAnsi="Sylfaen" w:cs="Times New Roman"/>
          <w:b/>
          <w:sz w:val="20"/>
          <w:szCs w:val="20"/>
        </w:rPr>
      </w:pPr>
    </w:p>
    <w:p w14:paraId="45F6E45B" w14:textId="77777777" w:rsidR="00057C82" w:rsidRPr="00804D49" w:rsidRDefault="00057C82" w:rsidP="00023848">
      <w:pPr>
        <w:widowControl w:val="0"/>
        <w:autoSpaceDE w:val="0"/>
        <w:autoSpaceDN w:val="0"/>
        <w:spacing w:before="60" w:after="0"/>
        <w:rPr>
          <w:rFonts w:ascii="Sylfaen" w:eastAsia="Times New Roman" w:hAnsi="Sylfaen" w:cs="Times New Roman"/>
          <w:b/>
          <w:sz w:val="20"/>
          <w:szCs w:val="20"/>
        </w:rPr>
      </w:pPr>
    </w:p>
    <w:p w14:paraId="2BA35492" w14:textId="77777777" w:rsidR="00057C82" w:rsidRPr="00804D49" w:rsidRDefault="00057C82" w:rsidP="00023848">
      <w:pPr>
        <w:widowControl w:val="0"/>
        <w:autoSpaceDE w:val="0"/>
        <w:autoSpaceDN w:val="0"/>
        <w:spacing w:before="60" w:after="0"/>
        <w:rPr>
          <w:rFonts w:ascii="Sylfaen" w:eastAsia="Times New Roman" w:hAnsi="Sylfaen" w:cs="Times New Roman"/>
          <w:b/>
          <w:sz w:val="20"/>
          <w:szCs w:val="20"/>
        </w:rPr>
      </w:pPr>
    </w:p>
    <w:p w14:paraId="33F032E4" w14:textId="76505CAE" w:rsidR="00023848" w:rsidRPr="006315FA" w:rsidRDefault="006315FA" w:rsidP="00023848">
      <w:pPr>
        <w:widowControl w:val="0"/>
        <w:autoSpaceDE w:val="0"/>
        <w:autoSpaceDN w:val="0"/>
        <w:spacing w:before="60" w:after="0"/>
        <w:rPr>
          <w:rFonts w:ascii="Sylfaen" w:eastAsia="Times New Roman" w:hAnsi="Sylfaen" w:cs="Times New Roman"/>
          <w:b/>
          <w:sz w:val="24"/>
          <w:szCs w:val="24"/>
        </w:rPr>
      </w:pPr>
      <w:r>
        <w:rPr>
          <w:rFonts w:ascii="Sylfaen" w:eastAsia="Times New Roman" w:hAnsi="Sylfaen" w:cs="Times New Roman"/>
          <w:b/>
          <w:sz w:val="24"/>
          <w:szCs w:val="24"/>
        </w:rPr>
        <w:t xml:space="preserve">Attachment 1: Site map, </w:t>
      </w:r>
      <w:r w:rsidR="00057C82" w:rsidRPr="006315FA">
        <w:rPr>
          <w:rFonts w:ascii="Sylfaen" w:eastAsia="Times New Roman" w:hAnsi="Sylfaen" w:cs="Times New Roman"/>
          <w:b/>
          <w:sz w:val="24"/>
          <w:szCs w:val="24"/>
        </w:rPr>
        <w:t>photos</w:t>
      </w:r>
    </w:p>
    <w:p w14:paraId="20DD241B" w14:textId="7F05B88A" w:rsidR="00A936BD" w:rsidRPr="00804D49" w:rsidRDefault="006F1E16" w:rsidP="00023848">
      <w:pPr>
        <w:widowControl w:val="0"/>
        <w:autoSpaceDE w:val="0"/>
        <w:autoSpaceDN w:val="0"/>
        <w:spacing w:before="60" w:after="0"/>
        <w:rPr>
          <w:rFonts w:ascii="Sylfaen" w:eastAsia="Times New Roman" w:hAnsi="Sylfaen" w:cs="Times New Roman"/>
          <w:sz w:val="20"/>
          <w:szCs w:val="20"/>
        </w:rPr>
      </w:pPr>
      <w:r w:rsidRPr="00804D49">
        <w:rPr>
          <w:rFonts w:ascii="Sylfaen" w:eastAsia="Times New Roman" w:hAnsi="Sylfaen" w:cs="Times New Roman"/>
          <w:noProof/>
          <w:sz w:val="20"/>
          <w:szCs w:val="20"/>
        </w:rPr>
        <w:drawing>
          <wp:inline distT="0" distB="0" distL="0" distR="0" wp14:anchorId="4E233254" wp14:editId="74C685BE">
            <wp:extent cx="5931535" cy="3363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1535" cy="3363595"/>
                    </a:xfrm>
                    <a:prstGeom prst="rect">
                      <a:avLst/>
                    </a:prstGeom>
                    <a:noFill/>
                    <a:ln>
                      <a:noFill/>
                    </a:ln>
                  </pic:spPr>
                </pic:pic>
              </a:graphicData>
            </a:graphic>
          </wp:inline>
        </w:drawing>
      </w:r>
    </w:p>
    <w:p w14:paraId="5EBEDA07" w14:textId="77777777" w:rsidR="00DE274D" w:rsidRPr="00804D49" w:rsidRDefault="00DE274D" w:rsidP="00023848">
      <w:pPr>
        <w:widowControl w:val="0"/>
        <w:autoSpaceDE w:val="0"/>
        <w:autoSpaceDN w:val="0"/>
        <w:spacing w:before="60" w:after="0"/>
        <w:rPr>
          <w:rFonts w:ascii="Sylfaen" w:eastAsia="Times New Roman" w:hAnsi="Sylfaen" w:cs="Times New Roman"/>
          <w:sz w:val="20"/>
          <w:szCs w:val="20"/>
        </w:rPr>
      </w:pPr>
    </w:p>
    <w:p w14:paraId="5ABF1D8D" w14:textId="77777777" w:rsidR="00DE274D" w:rsidRPr="00804D49" w:rsidRDefault="00A7699F" w:rsidP="00023848">
      <w:pPr>
        <w:widowControl w:val="0"/>
        <w:autoSpaceDE w:val="0"/>
        <w:autoSpaceDN w:val="0"/>
        <w:spacing w:before="60" w:after="0"/>
        <w:rPr>
          <w:rFonts w:ascii="Sylfaen" w:eastAsia="Times New Roman" w:hAnsi="Sylfaen" w:cs="Times New Roman"/>
          <w:sz w:val="20"/>
          <w:szCs w:val="20"/>
        </w:rPr>
      </w:pPr>
      <w:r w:rsidRPr="00804D49">
        <w:rPr>
          <w:rFonts w:ascii="Sylfaen" w:hAnsi="Sylfaen"/>
          <w:noProof/>
        </w:rPr>
        <w:drawing>
          <wp:inline distT="0" distB="0" distL="0" distR="0" wp14:anchorId="44405D71" wp14:editId="744D9675">
            <wp:extent cx="3180521" cy="2385391"/>
            <wp:effectExtent l="0" t="2540" r="0" b="0"/>
            <wp:docPr id="1" name="Picture 1" descr="C:\Users\osipova\AppData\Local\Microsoft\Windows\INetCache\Content.Outlook\CIH32JLG\IMG_6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ipova\AppData\Local\Microsoft\Windows\INetCache\Content.Outlook\CIH32JLG\IMG_699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182913" cy="2387185"/>
                    </a:xfrm>
                    <a:prstGeom prst="rect">
                      <a:avLst/>
                    </a:prstGeom>
                    <a:noFill/>
                    <a:ln>
                      <a:noFill/>
                    </a:ln>
                  </pic:spPr>
                </pic:pic>
              </a:graphicData>
            </a:graphic>
          </wp:inline>
        </w:drawing>
      </w:r>
      <w:r w:rsidRPr="00804D49">
        <w:rPr>
          <w:rFonts w:ascii="Sylfaen" w:eastAsia="Times New Roman" w:hAnsi="Sylfaen" w:cs="Times New Roman"/>
          <w:sz w:val="20"/>
          <w:szCs w:val="20"/>
        </w:rPr>
        <w:t xml:space="preserve">   </w:t>
      </w:r>
      <w:r w:rsidRPr="00804D49">
        <w:rPr>
          <w:rFonts w:ascii="Sylfaen" w:hAnsi="Sylfaen"/>
          <w:noProof/>
        </w:rPr>
        <w:drawing>
          <wp:inline distT="0" distB="0" distL="0" distR="0" wp14:anchorId="5F92019C" wp14:editId="7F54A84B">
            <wp:extent cx="3188470" cy="2391353"/>
            <wp:effectExtent l="0" t="1270" r="0" b="0"/>
            <wp:docPr id="3" name="Picture 3" descr="C:\Users\osipova\AppData\Local\Microsoft\Windows\INetCache\Content.Outlook\CIH32JLG\IMG_6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ipova\AppData\Local\Microsoft\Windows\INetCache\Content.Outlook\CIH32JLG\IMG_699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201311" cy="2400984"/>
                    </a:xfrm>
                    <a:prstGeom prst="rect">
                      <a:avLst/>
                    </a:prstGeom>
                    <a:noFill/>
                    <a:ln>
                      <a:noFill/>
                    </a:ln>
                  </pic:spPr>
                </pic:pic>
              </a:graphicData>
            </a:graphic>
          </wp:inline>
        </w:drawing>
      </w:r>
    </w:p>
    <w:p w14:paraId="70DD9059" w14:textId="77777777" w:rsidR="00A7699F" w:rsidRPr="00804D49" w:rsidRDefault="00A7699F" w:rsidP="00023848">
      <w:pPr>
        <w:widowControl w:val="0"/>
        <w:autoSpaceDE w:val="0"/>
        <w:autoSpaceDN w:val="0"/>
        <w:spacing w:before="60" w:after="0"/>
        <w:rPr>
          <w:rFonts w:ascii="Sylfaen" w:eastAsia="Times New Roman" w:hAnsi="Sylfaen" w:cs="Times New Roman"/>
          <w:sz w:val="20"/>
          <w:szCs w:val="20"/>
        </w:rPr>
      </w:pPr>
      <w:r w:rsidRPr="00804D49">
        <w:rPr>
          <w:rFonts w:ascii="Sylfaen" w:eastAsia="Times New Roman" w:hAnsi="Sylfaen" w:cs="Times New Roman"/>
          <w:noProof/>
          <w:sz w:val="20"/>
          <w:szCs w:val="20"/>
        </w:rPr>
        <w:lastRenderedPageBreak/>
        <w:drawing>
          <wp:inline distT="0" distB="0" distL="0" distR="0" wp14:anchorId="6DC9314A" wp14:editId="5A74E163">
            <wp:extent cx="2377440" cy="31699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416185_2270856146391451_398878029815417981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6647" cy="3168863"/>
                    </a:xfrm>
                    <a:prstGeom prst="rect">
                      <a:avLst/>
                    </a:prstGeom>
                  </pic:spPr>
                </pic:pic>
              </a:graphicData>
            </a:graphic>
          </wp:inline>
        </w:drawing>
      </w:r>
      <w:r w:rsidRPr="00804D49">
        <w:rPr>
          <w:rFonts w:ascii="Sylfaen" w:eastAsia="Times New Roman" w:hAnsi="Sylfaen" w:cs="Times New Roman"/>
          <w:sz w:val="20"/>
          <w:szCs w:val="20"/>
        </w:rPr>
        <w:t xml:space="preserve">   </w:t>
      </w:r>
      <w:r w:rsidRPr="00804D49">
        <w:rPr>
          <w:rFonts w:ascii="Sylfaen" w:eastAsia="Times New Roman" w:hAnsi="Sylfaen" w:cs="Times New Roman"/>
          <w:noProof/>
          <w:sz w:val="20"/>
          <w:szCs w:val="20"/>
        </w:rPr>
        <w:drawing>
          <wp:inline distT="0" distB="0" distL="0" distR="0" wp14:anchorId="50F77665" wp14:editId="4085DBF4">
            <wp:extent cx="2373465" cy="3164619"/>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16226_717641409179561_2279085199078712217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6258" cy="3168343"/>
                    </a:xfrm>
                    <a:prstGeom prst="rect">
                      <a:avLst/>
                    </a:prstGeom>
                  </pic:spPr>
                </pic:pic>
              </a:graphicData>
            </a:graphic>
          </wp:inline>
        </w:drawing>
      </w:r>
    </w:p>
    <w:p w14:paraId="7EF79645" w14:textId="77777777" w:rsidR="00A7699F" w:rsidRPr="00804D49" w:rsidRDefault="00A7699F" w:rsidP="00023848">
      <w:pPr>
        <w:widowControl w:val="0"/>
        <w:autoSpaceDE w:val="0"/>
        <w:autoSpaceDN w:val="0"/>
        <w:spacing w:before="60" w:after="0"/>
        <w:rPr>
          <w:rFonts w:ascii="Sylfaen" w:eastAsia="Times New Roman" w:hAnsi="Sylfaen" w:cs="Times New Roman"/>
          <w:sz w:val="20"/>
          <w:szCs w:val="20"/>
        </w:rPr>
      </w:pPr>
    </w:p>
    <w:p w14:paraId="233E8A95" w14:textId="77777777" w:rsidR="006315FA" w:rsidRDefault="006315FA">
      <w:pPr>
        <w:rPr>
          <w:rFonts w:ascii="Sylfaen" w:eastAsia="Times New Roman" w:hAnsi="Sylfaen" w:cs="Times New Roman"/>
          <w:b/>
          <w:sz w:val="20"/>
          <w:szCs w:val="20"/>
        </w:rPr>
      </w:pPr>
      <w:r>
        <w:rPr>
          <w:rFonts w:ascii="Sylfaen" w:eastAsia="Times New Roman" w:hAnsi="Sylfaen" w:cs="Times New Roman"/>
          <w:b/>
          <w:sz w:val="20"/>
          <w:szCs w:val="20"/>
        </w:rPr>
        <w:br w:type="page"/>
      </w:r>
    </w:p>
    <w:p w14:paraId="7B4CE3A7" w14:textId="040086C3" w:rsidR="00023848" w:rsidRPr="006315FA" w:rsidRDefault="00023848" w:rsidP="00023848">
      <w:pPr>
        <w:widowControl w:val="0"/>
        <w:autoSpaceDE w:val="0"/>
        <w:autoSpaceDN w:val="0"/>
        <w:spacing w:before="60" w:after="0"/>
        <w:rPr>
          <w:rFonts w:ascii="Sylfaen" w:eastAsia="Times New Roman" w:hAnsi="Sylfaen" w:cs="Times New Roman"/>
          <w:b/>
          <w:sz w:val="24"/>
          <w:szCs w:val="24"/>
        </w:rPr>
      </w:pPr>
      <w:r w:rsidRPr="006315FA">
        <w:rPr>
          <w:rFonts w:ascii="Sylfaen" w:eastAsia="Times New Roman" w:hAnsi="Sylfaen" w:cs="Times New Roman"/>
          <w:b/>
          <w:sz w:val="24"/>
          <w:szCs w:val="24"/>
        </w:rPr>
        <w:lastRenderedPageBreak/>
        <w:t>Attachment 2: Agreement for construction waste disposal</w:t>
      </w:r>
    </w:p>
    <w:p w14:paraId="4FC670FB" w14:textId="77777777" w:rsidR="003A64B0" w:rsidRPr="00804D49" w:rsidRDefault="003A64B0" w:rsidP="00023848">
      <w:pPr>
        <w:widowControl w:val="0"/>
        <w:autoSpaceDE w:val="0"/>
        <w:autoSpaceDN w:val="0"/>
        <w:spacing w:before="60" w:after="0"/>
        <w:rPr>
          <w:rFonts w:ascii="Sylfaen" w:eastAsia="Times New Roman" w:hAnsi="Sylfaen" w:cs="Times New Roman"/>
          <w:b/>
          <w:sz w:val="20"/>
          <w:szCs w:val="20"/>
        </w:rPr>
      </w:pPr>
    </w:p>
    <w:p w14:paraId="0AE93C02" w14:textId="77777777" w:rsidR="00800D27" w:rsidRPr="00804D49" w:rsidRDefault="00231FB8" w:rsidP="00023848">
      <w:pPr>
        <w:rPr>
          <w:rFonts w:ascii="Sylfaen" w:eastAsia="Times New Roman" w:hAnsi="Sylfaen" w:cs="Times New Roman"/>
          <w:b/>
          <w:sz w:val="20"/>
          <w:szCs w:val="20"/>
        </w:rPr>
      </w:pPr>
      <w:r w:rsidRPr="00804D49">
        <w:rPr>
          <w:rFonts w:ascii="Sylfaen" w:hAnsi="Sylfaen"/>
          <w:noProof/>
        </w:rPr>
        <w:drawing>
          <wp:inline distT="0" distB="0" distL="0" distR="0" wp14:anchorId="6A54029E" wp14:editId="33F56594">
            <wp:extent cx="2305878" cy="2471530"/>
            <wp:effectExtent l="0" t="0" r="0" b="5080"/>
            <wp:docPr id="9" name="Picture 9" descr="Нет опис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т описания."/>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179" t="4747" b="21478"/>
                    <a:stretch/>
                  </pic:blipFill>
                  <pic:spPr bwMode="auto">
                    <a:xfrm>
                      <a:off x="0" y="0"/>
                      <a:ext cx="2306402" cy="2472091"/>
                    </a:xfrm>
                    <a:prstGeom prst="rect">
                      <a:avLst/>
                    </a:prstGeom>
                    <a:noFill/>
                    <a:ln>
                      <a:noFill/>
                    </a:ln>
                    <a:extLst>
                      <a:ext uri="{53640926-AAD7-44D8-BBD7-CCE9431645EC}">
                        <a14:shadowObscured xmlns:a14="http://schemas.microsoft.com/office/drawing/2010/main"/>
                      </a:ext>
                    </a:extLst>
                  </pic:spPr>
                </pic:pic>
              </a:graphicData>
            </a:graphic>
          </wp:inline>
        </w:drawing>
      </w:r>
    </w:p>
    <w:p w14:paraId="30AFBEA4" w14:textId="77777777" w:rsidR="00135C21" w:rsidRPr="00804D49" w:rsidRDefault="00135C21" w:rsidP="00023848">
      <w:pPr>
        <w:rPr>
          <w:rFonts w:ascii="Sylfaen" w:eastAsia="Times New Roman" w:hAnsi="Sylfaen" w:cs="Times New Roman"/>
          <w:b/>
          <w:sz w:val="20"/>
          <w:szCs w:val="20"/>
        </w:rPr>
      </w:pPr>
      <w:r w:rsidRPr="00804D49">
        <w:rPr>
          <w:rFonts w:ascii="Sylfaen" w:eastAsia="Times New Roman" w:hAnsi="Sylfaen" w:cs="Times New Roman"/>
          <w:b/>
          <w:sz w:val="20"/>
          <w:szCs w:val="20"/>
        </w:rPr>
        <w:t>Non-official translation:</w:t>
      </w:r>
    </w:p>
    <w:p w14:paraId="61316FF8" w14:textId="404C6522" w:rsidR="00135C21" w:rsidRPr="00804D49" w:rsidRDefault="009A6A56" w:rsidP="00023848">
      <w:pPr>
        <w:rPr>
          <w:rFonts w:ascii="Sylfaen" w:eastAsia="Times New Roman" w:hAnsi="Sylfaen" w:cs="Times New Roman"/>
          <w:sz w:val="20"/>
          <w:szCs w:val="20"/>
        </w:rPr>
      </w:pPr>
      <w:r w:rsidRPr="00804D49">
        <w:rPr>
          <w:rFonts w:ascii="Sylfaen" w:eastAsia="Times New Roman" w:hAnsi="Sylfaen" w:cs="Times New Roman"/>
          <w:sz w:val="20"/>
          <w:szCs w:val="20"/>
        </w:rPr>
        <w:t xml:space="preserve">Garni community </w:t>
      </w:r>
      <w:r w:rsidR="00FB351E" w:rsidRPr="00804D49">
        <w:rPr>
          <w:rFonts w:ascii="Sylfaen" w:eastAsia="Times New Roman" w:hAnsi="Sylfaen" w:cs="Times New Roman"/>
          <w:sz w:val="20"/>
          <w:szCs w:val="20"/>
        </w:rPr>
        <w:t>has no o</w:t>
      </w:r>
      <w:r w:rsidR="00135C21" w:rsidRPr="00804D49">
        <w:rPr>
          <w:rFonts w:ascii="Sylfaen" w:eastAsia="Times New Roman" w:hAnsi="Sylfaen" w:cs="Times New Roman"/>
          <w:sz w:val="20"/>
          <w:szCs w:val="20"/>
        </w:rPr>
        <w:t>bject</w:t>
      </w:r>
      <w:r w:rsidR="00FB351E" w:rsidRPr="00804D49">
        <w:rPr>
          <w:rFonts w:ascii="Sylfaen" w:eastAsia="Times New Roman" w:hAnsi="Sylfaen" w:cs="Times New Roman"/>
          <w:sz w:val="20"/>
          <w:szCs w:val="20"/>
        </w:rPr>
        <w:t xml:space="preserve">ion </w:t>
      </w:r>
      <w:r w:rsidR="00135C21" w:rsidRPr="00804D49">
        <w:rPr>
          <w:rFonts w:ascii="Sylfaen" w:eastAsia="Times New Roman" w:hAnsi="Sylfaen" w:cs="Times New Roman"/>
          <w:sz w:val="20"/>
          <w:szCs w:val="20"/>
        </w:rPr>
        <w:t xml:space="preserve">to the </w:t>
      </w:r>
      <w:r w:rsidR="00FB351E" w:rsidRPr="00804D49">
        <w:rPr>
          <w:rFonts w:ascii="Sylfaen" w:eastAsia="Times New Roman" w:hAnsi="Sylfaen" w:cs="Times New Roman"/>
          <w:sz w:val="20"/>
          <w:szCs w:val="20"/>
        </w:rPr>
        <w:t xml:space="preserve">disposal of the </w:t>
      </w:r>
      <w:r w:rsidR="00135C21" w:rsidRPr="00804D49">
        <w:rPr>
          <w:rFonts w:ascii="Sylfaen" w:eastAsia="Times New Roman" w:hAnsi="Sylfaen" w:cs="Times New Roman"/>
          <w:sz w:val="20"/>
          <w:szCs w:val="20"/>
        </w:rPr>
        <w:t xml:space="preserve">construction waste generated during the </w:t>
      </w:r>
      <w:r w:rsidR="00FB351E" w:rsidRPr="00804D49">
        <w:rPr>
          <w:rFonts w:ascii="Sylfaen" w:eastAsia="Times New Roman" w:hAnsi="Sylfaen" w:cs="Times New Roman"/>
          <w:sz w:val="20"/>
          <w:szCs w:val="20"/>
        </w:rPr>
        <w:t>implementation of t</w:t>
      </w:r>
      <w:r w:rsidRPr="00804D49">
        <w:rPr>
          <w:rFonts w:ascii="Sylfaen" w:eastAsia="Times New Roman" w:hAnsi="Sylfaen" w:cs="Times New Roman"/>
          <w:sz w:val="20"/>
          <w:szCs w:val="20"/>
        </w:rPr>
        <w:t xml:space="preserve">he “Improvement of the area near Garni temple” subproject </w:t>
      </w:r>
      <w:r w:rsidR="00135C21" w:rsidRPr="00804D49">
        <w:rPr>
          <w:rFonts w:ascii="Sylfaen" w:eastAsia="Times New Roman" w:hAnsi="Sylfaen" w:cs="Times New Roman"/>
          <w:sz w:val="20"/>
          <w:szCs w:val="20"/>
        </w:rPr>
        <w:t>to the main landfill of Garni</w:t>
      </w:r>
      <w:r w:rsidRPr="00804D49">
        <w:rPr>
          <w:rFonts w:ascii="Sylfaen" w:eastAsia="Times New Roman" w:hAnsi="Sylfaen" w:cs="Times New Roman"/>
          <w:sz w:val="20"/>
          <w:szCs w:val="20"/>
        </w:rPr>
        <w:t xml:space="preserve"> community</w:t>
      </w:r>
      <w:r w:rsidR="00135C21" w:rsidRPr="00804D49">
        <w:rPr>
          <w:rFonts w:ascii="Sylfaen" w:eastAsia="Times New Roman" w:hAnsi="Sylfaen" w:cs="Times New Roman"/>
          <w:sz w:val="20"/>
          <w:szCs w:val="20"/>
        </w:rPr>
        <w:t>, located 5 km away from the construction site.</w:t>
      </w:r>
    </w:p>
    <w:p w14:paraId="70D4568F" w14:textId="77777777" w:rsidR="006315FA" w:rsidRDefault="006315FA">
      <w:pPr>
        <w:rPr>
          <w:rFonts w:ascii="Sylfaen" w:eastAsia="Times New Roman" w:hAnsi="Sylfaen" w:cs="Times New Roman"/>
          <w:b/>
          <w:sz w:val="20"/>
          <w:szCs w:val="20"/>
        </w:rPr>
      </w:pPr>
      <w:r>
        <w:rPr>
          <w:rFonts w:ascii="Sylfaen" w:eastAsia="Times New Roman" w:hAnsi="Sylfaen" w:cs="Times New Roman"/>
          <w:b/>
          <w:sz w:val="20"/>
          <w:szCs w:val="20"/>
        </w:rPr>
        <w:br w:type="page"/>
      </w:r>
    </w:p>
    <w:p w14:paraId="0B0C23EB" w14:textId="3C5D0883" w:rsidR="00B9601A" w:rsidRPr="006315FA" w:rsidRDefault="006315FA" w:rsidP="00023848">
      <w:pPr>
        <w:rPr>
          <w:rFonts w:ascii="Sylfaen" w:eastAsia="Times New Roman" w:hAnsi="Sylfaen" w:cs="Times New Roman"/>
          <w:b/>
          <w:sz w:val="24"/>
          <w:szCs w:val="24"/>
          <w:lang w:val="hy-AM"/>
        </w:rPr>
      </w:pPr>
      <w:r w:rsidRPr="006315FA">
        <w:rPr>
          <w:rFonts w:ascii="Sylfaen" w:eastAsia="Times New Roman" w:hAnsi="Sylfaen" w:cs="Times New Roman"/>
          <w:b/>
          <w:sz w:val="24"/>
          <w:szCs w:val="24"/>
        </w:rPr>
        <w:lastRenderedPageBreak/>
        <w:t>Attachment 3</w:t>
      </w:r>
      <w:r w:rsidR="00023848" w:rsidRPr="006315FA">
        <w:rPr>
          <w:rFonts w:ascii="Sylfaen" w:eastAsia="Times New Roman" w:hAnsi="Sylfaen" w:cs="Times New Roman"/>
          <w:b/>
          <w:sz w:val="24"/>
          <w:szCs w:val="24"/>
        </w:rPr>
        <w:t>:  Minutes of the Public consultation on</w:t>
      </w:r>
      <w:r w:rsidR="00550581" w:rsidRPr="006315FA">
        <w:rPr>
          <w:rFonts w:ascii="Sylfaen" w:eastAsia="Times New Roman" w:hAnsi="Sylfaen" w:cs="Times New Roman"/>
          <w:b/>
          <w:sz w:val="24"/>
          <w:szCs w:val="24"/>
        </w:rPr>
        <w:t xml:space="preserve"> the draft ESMP</w:t>
      </w:r>
    </w:p>
    <w:p w14:paraId="1AF94531" w14:textId="67E03C1E" w:rsidR="006315FA" w:rsidRPr="00804D49" w:rsidRDefault="00550581" w:rsidP="00804D49">
      <w:pPr>
        <w:widowControl w:val="0"/>
        <w:autoSpaceDE w:val="0"/>
        <w:autoSpaceDN w:val="0"/>
        <w:spacing w:before="60" w:line="360" w:lineRule="auto"/>
        <w:jc w:val="both"/>
        <w:rPr>
          <w:rFonts w:ascii="Sylfaen" w:hAnsi="Sylfaen"/>
        </w:rPr>
      </w:pPr>
      <w:r w:rsidRPr="00804D49">
        <w:rPr>
          <w:rFonts w:ascii="Sylfaen" w:hAnsi="Sylfaen"/>
        </w:rPr>
        <w:t xml:space="preserve">On February 11, at 11.00 am, a public consultation was held by Zoom online platform on the Environmental and Social Management Plan of the “Improvement of the territory near the </w:t>
      </w:r>
      <w:proofErr w:type="spellStart"/>
      <w:r w:rsidRPr="00804D49">
        <w:rPr>
          <w:rFonts w:ascii="Sylfaen" w:hAnsi="Sylfaen"/>
        </w:rPr>
        <w:t>Garni</w:t>
      </w:r>
      <w:proofErr w:type="spellEnd"/>
      <w:r w:rsidRPr="00804D49">
        <w:rPr>
          <w:rFonts w:ascii="Sylfaen" w:hAnsi="Sylfaen"/>
        </w:rPr>
        <w:t xml:space="preserve"> temple</w:t>
      </w:r>
      <w:proofErr w:type="gramStart"/>
      <w:r w:rsidRPr="00804D49">
        <w:rPr>
          <w:rFonts w:ascii="Sylfaen" w:hAnsi="Sylfaen"/>
        </w:rPr>
        <w:t>”  sub</w:t>
      </w:r>
      <w:proofErr w:type="gramEnd"/>
      <w:r w:rsidRPr="00804D49">
        <w:rPr>
          <w:rFonts w:ascii="Sylfaen" w:hAnsi="Sylfaen"/>
        </w:rPr>
        <w:t>-project.</w:t>
      </w:r>
    </w:p>
    <w:p w14:paraId="6601C52C" w14:textId="0BAEF47D" w:rsidR="00550581" w:rsidRDefault="00550581" w:rsidP="00804D49">
      <w:pPr>
        <w:widowControl w:val="0"/>
        <w:autoSpaceDE w:val="0"/>
        <w:autoSpaceDN w:val="0"/>
        <w:spacing w:before="60" w:line="360" w:lineRule="auto"/>
        <w:jc w:val="both"/>
        <w:rPr>
          <w:rFonts w:ascii="Sylfaen" w:hAnsi="Sylfaen"/>
        </w:rPr>
      </w:pPr>
      <w:r w:rsidRPr="00804D49">
        <w:rPr>
          <w:rFonts w:ascii="Sylfaen" w:hAnsi="Sylfaen"/>
        </w:rPr>
        <w:t>The announcement of the public consultation was posted on the ATDF website (atdf.am), on the Garni community social network page and the municipality's</w:t>
      </w:r>
      <w:r w:rsidR="009A1D1C" w:rsidRPr="00804D49">
        <w:rPr>
          <w:rFonts w:ascii="Sylfaen" w:hAnsi="Sylfaen"/>
        </w:rPr>
        <w:t xml:space="preserve"> information board on February 2</w:t>
      </w:r>
      <w:r w:rsidRPr="00804D49">
        <w:rPr>
          <w:rFonts w:ascii="Sylfaen" w:hAnsi="Sylfaen"/>
        </w:rPr>
        <w:t>, 2021.</w:t>
      </w:r>
    </w:p>
    <w:p w14:paraId="206F4A81" w14:textId="527FC01B" w:rsidR="006315FA" w:rsidRPr="00804D49" w:rsidRDefault="006315FA" w:rsidP="00804D49">
      <w:pPr>
        <w:widowControl w:val="0"/>
        <w:autoSpaceDE w:val="0"/>
        <w:autoSpaceDN w:val="0"/>
        <w:spacing w:before="60" w:line="360" w:lineRule="auto"/>
        <w:jc w:val="both"/>
        <w:rPr>
          <w:rFonts w:ascii="Sylfaen" w:hAnsi="Sylfaen"/>
        </w:rPr>
      </w:pPr>
      <w:r w:rsidRPr="006315FA">
        <w:rPr>
          <w:rFonts w:ascii="Sylfaen" w:hAnsi="Sylfaen"/>
        </w:rPr>
        <w:t>During the public consultation period from February 2 to February 12, 2021, no feedback, questions or comments have been received from stakeholders, beneficiaries or other interested parties</w:t>
      </w:r>
      <w:r w:rsidR="00050649">
        <w:rPr>
          <w:rFonts w:ascii="Sylfaen" w:hAnsi="Sylfaen"/>
        </w:rPr>
        <w:t>.</w:t>
      </w:r>
    </w:p>
    <w:p w14:paraId="6CF62943" w14:textId="715C42B8" w:rsidR="00550581" w:rsidRPr="00804D49" w:rsidRDefault="00550581" w:rsidP="00804D49">
      <w:pPr>
        <w:widowControl w:val="0"/>
        <w:autoSpaceDE w:val="0"/>
        <w:autoSpaceDN w:val="0"/>
        <w:spacing w:before="60" w:line="360" w:lineRule="auto"/>
        <w:jc w:val="both"/>
        <w:rPr>
          <w:rFonts w:ascii="Sylfaen" w:hAnsi="Sylfaen"/>
        </w:rPr>
      </w:pPr>
      <w:r w:rsidRPr="00804D49">
        <w:rPr>
          <w:rFonts w:ascii="Sylfaen" w:hAnsi="Sylfaen"/>
        </w:rPr>
        <w:t xml:space="preserve">The public consultation meeting was carried out by ATDF Social Specialist </w:t>
      </w:r>
      <w:proofErr w:type="gramStart"/>
      <w:r w:rsidRPr="00804D49">
        <w:rPr>
          <w:rFonts w:ascii="Sylfaen" w:hAnsi="Sylfaen"/>
        </w:rPr>
        <w:t xml:space="preserve">Knarik </w:t>
      </w:r>
      <w:r w:rsidR="00804D49" w:rsidRPr="00804D49">
        <w:rPr>
          <w:rFonts w:ascii="Sylfaen" w:hAnsi="Sylfaen"/>
          <w:lang w:val="hy-AM"/>
        </w:rPr>
        <w:t xml:space="preserve"> </w:t>
      </w:r>
      <w:r w:rsidR="00804D49" w:rsidRPr="00804D49">
        <w:rPr>
          <w:rFonts w:ascii="Sylfaen" w:hAnsi="Sylfaen"/>
        </w:rPr>
        <w:t>Grigoryan</w:t>
      </w:r>
      <w:proofErr w:type="gramEnd"/>
      <w:r w:rsidR="009A1D1C" w:rsidRPr="00804D49">
        <w:rPr>
          <w:rFonts w:ascii="Sylfaen" w:hAnsi="Sylfaen"/>
        </w:rPr>
        <w:t xml:space="preserve">. </w:t>
      </w:r>
      <w:r w:rsidRPr="00804D49">
        <w:rPr>
          <w:rFonts w:ascii="Sylfaen" w:hAnsi="Sylfaen"/>
        </w:rPr>
        <w:t xml:space="preserve">The meeting was joined by the </w:t>
      </w:r>
      <w:r w:rsidR="009A1D1C" w:rsidRPr="00804D49">
        <w:rPr>
          <w:rFonts w:ascii="Sylfaen" w:hAnsi="Sylfaen"/>
        </w:rPr>
        <w:t xml:space="preserve">designer Gohar </w:t>
      </w:r>
      <w:r w:rsidR="00F458EE" w:rsidRPr="00804D49">
        <w:rPr>
          <w:rFonts w:ascii="Sylfaen" w:hAnsi="Sylfaen"/>
        </w:rPr>
        <w:t>Danielyan</w:t>
      </w:r>
      <w:r w:rsidR="00505408" w:rsidRPr="00804D49">
        <w:rPr>
          <w:rFonts w:ascii="Sylfaen" w:hAnsi="Sylfaen"/>
        </w:rPr>
        <w:t>; overall 9</w:t>
      </w:r>
      <w:r w:rsidRPr="00804D49">
        <w:rPr>
          <w:rFonts w:ascii="Sylfaen" w:hAnsi="Sylfaen"/>
        </w:rPr>
        <w:t xml:space="preserve"> </w:t>
      </w:r>
      <w:proofErr w:type="gramStart"/>
      <w:r w:rsidRPr="00804D49">
        <w:rPr>
          <w:rFonts w:ascii="Sylfaen" w:hAnsi="Sylfaen"/>
        </w:rPr>
        <w:t>participants  participat</w:t>
      </w:r>
      <w:r w:rsidR="008A3DC0" w:rsidRPr="00804D49">
        <w:rPr>
          <w:rFonts w:ascii="Sylfaen" w:hAnsi="Sylfaen"/>
        </w:rPr>
        <w:t>ed</w:t>
      </w:r>
      <w:proofErr w:type="gramEnd"/>
      <w:r w:rsidR="008A3DC0" w:rsidRPr="00804D49">
        <w:rPr>
          <w:rFonts w:ascii="Sylfaen" w:hAnsi="Sylfaen"/>
        </w:rPr>
        <w:t xml:space="preserve"> in the meeting, among which 6</w:t>
      </w:r>
      <w:r w:rsidRPr="00804D49">
        <w:rPr>
          <w:rFonts w:ascii="Sylfaen" w:hAnsi="Sylfaen"/>
        </w:rPr>
        <w:t xml:space="preserve"> women.</w:t>
      </w:r>
    </w:p>
    <w:p w14:paraId="3A99D65E" w14:textId="4347D1EC" w:rsidR="00550581" w:rsidRPr="00804D49" w:rsidRDefault="00550581" w:rsidP="00804D49">
      <w:pPr>
        <w:widowControl w:val="0"/>
        <w:autoSpaceDE w:val="0"/>
        <w:autoSpaceDN w:val="0"/>
        <w:spacing w:before="60" w:line="360" w:lineRule="auto"/>
        <w:jc w:val="both"/>
        <w:rPr>
          <w:rFonts w:ascii="Sylfaen" w:hAnsi="Sylfaen"/>
        </w:rPr>
      </w:pPr>
      <w:r w:rsidRPr="00804D49">
        <w:rPr>
          <w:rFonts w:ascii="Sylfaen" w:hAnsi="Sylfaen"/>
        </w:rPr>
        <w:t>Knarik Grigoryan presented the main purpose of the discussion and the agenda</w:t>
      </w:r>
      <w:r w:rsidR="0005292A" w:rsidRPr="00804D49">
        <w:rPr>
          <w:rFonts w:ascii="Sylfaen" w:hAnsi="Sylfaen"/>
        </w:rPr>
        <w:t>. The representative of the design company presented</w:t>
      </w:r>
      <w:r w:rsidR="00505408" w:rsidRPr="00804D49">
        <w:rPr>
          <w:rFonts w:ascii="Sylfaen" w:hAnsi="Sylfaen"/>
        </w:rPr>
        <w:t xml:space="preserve"> </w:t>
      </w:r>
      <w:proofErr w:type="gramStart"/>
      <w:r w:rsidR="00505408" w:rsidRPr="00804D49">
        <w:rPr>
          <w:rFonts w:ascii="Sylfaen" w:hAnsi="Sylfaen"/>
        </w:rPr>
        <w:t xml:space="preserve">the </w:t>
      </w:r>
      <w:r w:rsidRPr="00804D49">
        <w:rPr>
          <w:rFonts w:ascii="Sylfaen" w:hAnsi="Sylfaen"/>
        </w:rPr>
        <w:t xml:space="preserve"> planned</w:t>
      </w:r>
      <w:proofErr w:type="gramEnd"/>
      <w:r w:rsidRPr="00804D49">
        <w:rPr>
          <w:rFonts w:ascii="Sylfaen" w:hAnsi="Sylfaen"/>
        </w:rPr>
        <w:t xml:space="preserve"> construction works.</w:t>
      </w:r>
    </w:p>
    <w:p w14:paraId="3AC1A4B2" w14:textId="60FDD642" w:rsidR="00550581" w:rsidRPr="00804D49" w:rsidRDefault="00505408" w:rsidP="00804D49">
      <w:pPr>
        <w:widowControl w:val="0"/>
        <w:autoSpaceDE w:val="0"/>
        <w:autoSpaceDN w:val="0"/>
        <w:spacing w:before="60" w:line="360" w:lineRule="auto"/>
        <w:jc w:val="both"/>
        <w:rPr>
          <w:rFonts w:ascii="Sylfaen" w:hAnsi="Sylfaen"/>
        </w:rPr>
      </w:pPr>
      <w:r w:rsidRPr="00804D49">
        <w:rPr>
          <w:rFonts w:ascii="Sylfaen" w:hAnsi="Sylfaen"/>
        </w:rPr>
        <w:t xml:space="preserve"> P</w:t>
      </w:r>
      <w:r w:rsidR="00550581" w:rsidRPr="00804D49">
        <w:rPr>
          <w:rFonts w:ascii="Sylfaen" w:hAnsi="Sylfaen"/>
        </w:rPr>
        <w:t>ossible environmental impacts and the m</w:t>
      </w:r>
      <w:r w:rsidRPr="00804D49">
        <w:rPr>
          <w:rFonts w:ascii="Sylfaen" w:hAnsi="Sylfaen"/>
        </w:rPr>
        <w:t>itigation measures were presented</w:t>
      </w:r>
      <w:r w:rsidR="00550581" w:rsidRPr="00804D49">
        <w:rPr>
          <w:rFonts w:ascii="Sylfaen" w:hAnsi="Sylfaen"/>
        </w:rPr>
        <w:t xml:space="preserve">. </w:t>
      </w:r>
      <w:r w:rsidRPr="00804D49">
        <w:rPr>
          <w:rFonts w:ascii="Sylfaen" w:hAnsi="Sylfaen"/>
        </w:rPr>
        <w:t>T</w:t>
      </w:r>
      <w:r w:rsidR="00550581" w:rsidRPr="00804D49">
        <w:rPr>
          <w:rFonts w:ascii="Sylfaen" w:hAnsi="Sylfaen"/>
        </w:rPr>
        <w:t xml:space="preserve">he anticipated environmental impacts, especially accumulation of construction waste, which must be transported to a place permitted by the local government, noise and </w:t>
      </w:r>
      <w:proofErr w:type="gramStart"/>
      <w:r w:rsidR="00550581" w:rsidRPr="00804D49">
        <w:rPr>
          <w:rFonts w:ascii="Sylfaen" w:hAnsi="Sylfaen"/>
        </w:rPr>
        <w:t>dust</w:t>
      </w:r>
      <w:proofErr w:type="gramEnd"/>
      <w:r w:rsidRPr="00804D49">
        <w:rPr>
          <w:rFonts w:ascii="Sylfaen" w:hAnsi="Sylfaen"/>
        </w:rPr>
        <w:t xml:space="preserve"> were </w:t>
      </w:r>
      <w:r w:rsidR="003B6DE0" w:rsidRPr="00804D49">
        <w:rPr>
          <w:rFonts w:ascii="Sylfaen" w:hAnsi="Sylfaen"/>
        </w:rPr>
        <w:t>m</w:t>
      </w:r>
      <w:r w:rsidRPr="00804D49">
        <w:rPr>
          <w:rFonts w:ascii="Sylfaen" w:hAnsi="Sylfaen"/>
        </w:rPr>
        <w:t>entioned</w:t>
      </w:r>
      <w:r w:rsidR="00550581" w:rsidRPr="00804D49">
        <w:rPr>
          <w:rFonts w:ascii="Sylfaen" w:hAnsi="Sylfaen"/>
        </w:rPr>
        <w:t xml:space="preserve">. </w:t>
      </w:r>
      <w:r w:rsidRPr="00804D49">
        <w:rPr>
          <w:rFonts w:ascii="Sylfaen" w:hAnsi="Sylfaen"/>
        </w:rPr>
        <w:t xml:space="preserve">The health and safety measures </w:t>
      </w:r>
      <w:r w:rsidR="00550581" w:rsidRPr="00804D49">
        <w:rPr>
          <w:rFonts w:ascii="Sylfaen" w:hAnsi="Sylfaen"/>
        </w:rPr>
        <w:t xml:space="preserve">and working hours </w:t>
      </w:r>
      <w:r w:rsidR="000C77D8" w:rsidRPr="00804D49">
        <w:rPr>
          <w:rFonts w:ascii="Sylfaen" w:hAnsi="Sylfaen"/>
        </w:rPr>
        <w:t>were presented</w:t>
      </w:r>
      <w:r w:rsidR="00550581" w:rsidRPr="00804D49">
        <w:rPr>
          <w:rFonts w:ascii="Sylfaen" w:hAnsi="Sylfaen"/>
        </w:rPr>
        <w:t>; also the frequency of monitoring visits and the procedures of monitoring of the implementation of environmental and social impacts mitigation measures were presented.</w:t>
      </w:r>
    </w:p>
    <w:p w14:paraId="31D8249F" w14:textId="77C51DC2" w:rsidR="00550581" w:rsidRPr="00804D49" w:rsidRDefault="00550581" w:rsidP="00804D49">
      <w:pPr>
        <w:widowControl w:val="0"/>
        <w:autoSpaceDE w:val="0"/>
        <w:autoSpaceDN w:val="0"/>
        <w:spacing w:before="60" w:line="360" w:lineRule="auto"/>
        <w:jc w:val="both"/>
        <w:rPr>
          <w:rFonts w:ascii="Sylfaen" w:hAnsi="Sylfaen"/>
        </w:rPr>
      </w:pPr>
      <w:r w:rsidRPr="00804D49">
        <w:rPr>
          <w:rFonts w:ascii="Sylfaen" w:hAnsi="Sylfaen"/>
        </w:rPr>
        <w:t xml:space="preserve">Knarik Grigoryan noted that no negative social impacts are expected, as any use of private land or business interruption is not predicted. Closure of the road during construction works is not planned. </w:t>
      </w:r>
      <w:r w:rsidR="003B6DE0" w:rsidRPr="00804D49">
        <w:rPr>
          <w:rFonts w:ascii="Sylfaen" w:hAnsi="Sylfaen"/>
        </w:rPr>
        <w:t>The allocation of the sales</w:t>
      </w:r>
      <w:r w:rsidR="000C77D8" w:rsidRPr="00804D49">
        <w:rPr>
          <w:rFonts w:ascii="Sylfaen" w:hAnsi="Sylfaen"/>
        </w:rPr>
        <w:t xml:space="preserve"> tables in the square next to the temple</w:t>
      </w:r>
      <w:r w:rsidR="003B6DE0" w:rsidRPr="00804D49">
        <w:rPr>
          <w:rFonts w:ascii="Sylfaen" w:hAnsi="Sylfaen"/>
        </w:rPr>
        <w:t xml:space="preserve"> was discussed. </w:t>
      </w:r>
      <w:r w:rsidR="00110F28">
        <w:rPr>
          <w:rFonts w:ascii="Sylfaen" w:hAnsi="Sylfaen"/>
        </w:rPr>
        <w:t>The representative of the municipality</w:t>
      </w:r>
      <w:r w:rsidR="000C77D8" w:rsidRPr="00804D49">
        <w:rPr>
          <w:rFonts w:ascii="Sylfaen" w:hAnsi="Sylfaen"/>
        </w:rPr>
        <w:t xml:space="preserve"> once again clar</w:t>
      </w:r>
      <w:r w:rsidR="003B6DE0" w:rsidRPr="00804D49">
        <w:rPr>
          <w:rFonts w:ascii="Sylfaen" w:hAnsi="Sylfaen"/>
        </w:rPr>
        <w:t>ified that the term of the renting</w:t>
      </w:r>
      <w:r w:rsidR="000C77D8" w:rsidRPr="00804D49">
        <w:rPr>
          <w:rFonts w:ascii="Sylfaen" w:hAnsi="Sylfaen"/>
        </w:rPr>
        <w:t xml:space="preserve"> agr</w:t>
      </w:r>
      <w:r w:rsidR="00BE2489" w:rsidRPr="00804D49">
        <w:rPr>
          <w:rFonts w:ascii="Sylfaen" w:hAnsi="Sylfaen"/>
        </w:rPr>
        <w:t>eements of the sellers</w:t>
      </w:r>
      <w:r w:rsidR="000C77D8" w:rsidRPr="00804D49">
        <w:rPr>
          <w:rFonts w:ascii="Sylfaen" w:hAnsi="Sylfaen"/>
        </w:rPr>
        <w:t xml:space="preserve"> has expired, </w:t>
      </w:r>
      <w:r w:rsidR="003B6DE0" w:rsidRPr="00804D49">
        <w:rPr>
          <w:rFonts w:ascii="Sylfaen" w:hAnsi="Sylfaen"/>
        </w:rPr>
        <w:t xml:space="preserve">and </w:t>
      </w:r>
      <w:r w:rsidR="000C77D8" w:rsidRPr="00804D49">
        <w:rPr>
          <w:rFonts w:ascii="Sylfaen" w:hAnsi="Sylfaen"/>
        </w:rPr>
        <w:t xml:space="preserve">no new agreements have been signed, in particular, </w:t>
      </w:r>
      <w:r w:rsidR="003B6DE0" w:rsidRPr="00804D49">
        <w:rPr>
          <w:rFonts w:ascii="Sylfaen" w:hAnsi="Sylfaen"/>
        </w:rPr>
        <w:t xml:space="preserve">due to the lack of trade in the </w:t>
      </w:r>
      <w:r w:rsidR="00BE2489" w:rsidRPr="00804D49">
        <w:rPr>
          <w:rFonts w:ascii="Sylfaen" w:hAnsi="Sylfaen"/>
        </w:rPr>
        <w:t>Quarantine</w:t>
      </w:r>
      <w:r w:rsidR="003B6DE0" w:rsidRPr="00804D49">
        <w:rPr>
          <w:rFonts w:ascii="Sylfaen" w:hAnsi="Sylfaen"/>
        </w:rPr>
        <w:t xml:space="preserve"> period</w:t>
      </w:r>
      <w:r w:rsidR="000C77D8" w:rsidRPr="00804D49">
        <w:rPr>
          <w:rFonts w:ascii="Sylfaen" w:hAnsi="Sylfaen"/>
        </w:rPr>
        <w:t>.</w:t>
      </w:r>
    </w:p>
    <w:p w14:paraId="680A96C3" w14:textId="14151E43" w:rsidR="003B6DE0" w:rsidRPr="00804D49" w:rsidRDefault="003B6DE0" w:rsidP="00804D49">
      <w:pPr>
        <w:widowControl w:val="0"/>
        <w:autoSpaceDE w:val="0"/>
        <w:autoSpaceDN w:val="0"/>
        <w:spacing w:before="60" w:line="360" w:lineRule="auto"/>
        <w:jc w:val="both"/>
        <w:rPr>
          <w:rFonts w:ascii="Sylfaen" w:hAnsi="Sylfaen"/>
        </w:rPr>
      </w:pPr>
      <w:r w:rsidRPr="00804D49">
        <w:rPr>
          <w:rFonts w:ascii="Sylfaen" w:hAnsi="Sylfaen"/>
        </w:rPr>
        <w:t>The GRM procedures were presented. Knarik Grigoryan introduced the l</w:t>
      </w:r>
      <w:r w:rsidR="00BE2489" w:rsidRPr="00804D49">
        <w:rPr>
          <w:rFonts w:ascii="Sylfaen" w:hAnsi="Sylfaen"/>
        </w:rPr>
        <w:t xml:space="preserve">ocal focal point Vardan </w:t>
      </w:r>
      <w:r w:rsidR="00BE2489" w:rsidRPr="00804D49">
        <w:rPr>
          <w:rFonts w:ascii="Sylfaen" w:hAnsi="Sylfaen"/>
        </w:rPr>
        <w:lastRenderedPageBreak/>
        <w:t>Martirosyan</w:t>
      </w:r>
      <w:r w:rsidRPr="00804D49">
        <w:rPr>
          <w:rFonts w:ascii="Sylfaen" w:hAnsi="Sylfaen"/>
        </w:rPr>
        <w:t xml:space="preserve"> to the participants of the meeting. All the contact information of the GRM was presented. </w:t>
      </w:r>
    </w:p>
    <w:p w14:paraId="4C01A713" w14:textId="3D81526A" w:rsidR="00550581" w:rsidRPr="00804D49" w:rsidRDefault="00550581" w:rsidP="00804D49">
      <w:pPr>
        <w:widowControl w:val="0"/>
        <w:autoSpaceDE w:val="0"/>
        <w:autoSpaceDN w:val="0"/>
        <w:spacing w:before="60" w:line="360" w:lineRule="auto"/>
        <w:jc w:val="both"/>
        <w:rPr>
          <w:rFonts w:ascii="Sylfaen" w:hAnsi="Sylfaen"/>
        </w:rPr>
      </w:pPr>
      <w:r w:rsidRPr="00804D49">
        <w:rPr>
          <w:rFonts w:ascii="Sylfaen" w:hAnsi="Sylfaen"/>
        </w:rPr>
        <w:t xml:space="preserve">K. Grigoryan asked participants to raise questions and concerns relating to the sub-project and no questions were raised. </w:t>
      </w:r>
    </w:p>
    <w:p w14:paraId="3612D57E" w14:textId="58086A3E" w:rsidR="006315FA" w:rsidRDefault="006315FA" w:rsidP="006315FA">
      <w:pPr>
        <w:rPr>
          <w:rFonts w:ascii="Sylfaen" w:eastAsia="Times New Roman" w:hAnsi="Sylfaen" w:cs="Times New Roman"/>
          <w:b/>
          <w:sz w:val="24"/>
          <w:szCs w:val="24"/>
        </w:rPr>
      </w:pPr>
      <w:r>
        <w:rPr>
          <w:rFonts w:ascii="Sylfaen" w:eastAsia="Times New Roman" w:hAnsi="Sylfaen" w:cs="Times New Roman"/>
          <w:b/>
          <w:sz w:val="24"/>
          <w:szCs w:val="24"/>
        </w:rPr>
        <w:t>Attachment 4</w:t>
      </w:r>
      <w:r w:rsidRPr="006315FA">
        <w:rPr>
          <w:rFonts w:ascii="Sylfaen" w:eastAsia="Times New Roman" w:hAnsi="Sylfaen" w:cs="Times New Roman"/>
          <w:b/>
          <w:sz w:val="24"/>
          <w:szCs w:val="24"/>
        </w:rPr>
        <w:t xml:space="preserve">: Construction Permit </w:t>
      </w:r>
    </w:p>
    <w:p w14:paraId="29CFC63D" w14:textId="31522ACD" w:rsidR="00DA3286" w:rsidRDefault="00DA3286" w:rsidP="006315FA">
      <w:pPr>
        <w:rPr>
          <w:rFonts w:ascii="Sylfaen" w:hAnsi="Sylfaen"/>
          <w:b/>
          <w:sz w:val="24"/>
          <w:szCs w:val="24"/>
        </w:rPr>
      </w:pPr>
      <w:r>
        <w:rPr>
          <w:rFonts w:ascii="Times New Roman" w:eastAsia="Times New Roman" w:hAnsi="Times New Roman" w:cs="Times New Roman"/>
          <w:b/>
          <w:noProof/>
          <w:sz w:val="24"/>
          <w:szCs w:val="24"/>
        </w:rPr>
        <w:drawing>
          <wp:inline distT="0" distB="0" distL="0" distR="0" wp14:anchorId="26C1482F" wp14:editId="390D6B82">
            <wp:extent cx="2011680" cy="2844490"/>
            <wp:effectExtent l="0" t="0" r="7620" b="0"/>
            <wp:docPr id="7" name="Picture 7" descr="M:\Agness\Garni tac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ness\Garni tacha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5545" cy="2849955"/>
                    </a:xfrm>
                    <a:prstGeom prst="rect">
                      <a:avLst/>
                    </a:prstGeom>
                    <a:noFill/>
                    <a:ln>
                      <a:noFill/>
                    </a:ln>
                  </pic:spPr>
                </pic:pic>
              </a:graphicData>
            </a:graphic>
          </wp:inline>
        </w:drawing>
      </w:r>
      <w:r>
        <w:rPr>
          <w:rFonts w:ascii="Sylfaen" w:hAnsi="Sylfaen"/>
          <w:b/>
          <w:sz w:val="24"/>
          <w:szCs w:val="24"/>
        </w:rPr>
        <w:t xml:space="preserve">   </w:t>
      </w:r>
      <w:r w:rsidR="00966A4B">
        <w:rPr>
          <w:rFonts w:ascii="Sylfaen" w:hAnsi="Sylfaen"/>
          <w:b/>
          <w:noProof/>
          <w:sz w:val="24"/>
          <w:szCs w:val="24"/>
        </w:rPr>
        <w:drawing>
          <wp:inline distT="0" distB="0" distL="0" distR="0" wp14:anchorId="2452D8CF" wp14:editId="5B73EA71">
            <wp:extent cx="2053581" cy="2902226"/>
            <wp:effectExtent l="0" t="0" r="4445" b="0"/>
            <wp:docPr id="2" name="Picture 2" descr="M:\Agness\te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ess\temple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6235" cy="2905977"/>
                    </a:xfrm>
                    <a:prstGeom prst="rect">
                      <a:avLst/>
                    </a:prstGeom>
                    <a:noFill/>
                    <a:ln>
                      <a:noFill/>
                    </a:ln>
                  </pic:spPr>
                </pic:pic>
              </a:graphicData>
            </a:graphic>
          </wp:inline>
        </w:drawing>
      </w:r>
    </w:p>
    <w:p w14:paraId="55208395" w14:textId="77777777" w:rsidR="00DA3286" w:rsidRDefault="00DA3286" w:rsidP="006315FA">
      <w:pPr>
        <w:rPr>
          <w:rFonts w:ascii="Sylfaen" w:hAnsi="Sylfaen"/>
          <w:b/>
          <w:sz w:val="24"/>
          <w:szCs w:val="24"/>
        </w:rPr>
      </w:pPr>
    </w:p>
    <w:p w14:paraId="4809EB82" w14:textId="77777777" w:rsidR="00DA3286" w:rsidRPr="00D2759F" w:rsidRDefault="00DA3286" w:rsidP="00DA3286">
      <w:pPr>
        <w:widowControl w:val="0"/>
        <w:autoSpaceDE w:val="0"/>
        <w:autoSpaceDN w:val="0"/>
        <w:spacing w:before="60" w:after="0"/>
        <w:rPr>
          <w:rFonts w:ascii="Sylfaen" w:eastAsia="Times New Roman" w:hAnsi="Sylfaen" w:cs="Times New Roman"/>
          <w:sz w:val="20"/>
          <w:szCs w:val="20"/>
        </w:rPr>
      </w:pPr>
      <w:r w:rsidRPr="00D2759F">
        <w:rPr>
          <w:rFonts w:ascii="Sylfaen" w:eastAsia="Times New Roman" w:hAnsi="Sylfaen" w:cs="Times New Roman"/>
          <w:sz w:val="20"/>
          <w:szCs w:val="20"/>
        </w:rPr>
        <w:t>Non-official translation of the above attached document:</w:t>
      </w:r>
    </w:p>
    <w:p w14:paraId="3F9CB976" w14:textId="77777777" w:rsidR="00DA3286" w:rsidRPr="00D2759F" w:rsidRDefault="00DA3286" w:rsidP="00DA3286">
      <w:pPr>
        <w:widowControl w:val="0"/>
        <w:autoSpaceDE w:val="0"/>
        <w:autoSpaceDN w:val="0"/>
        <w:spacing w:before="60" w:after="0"/>
        <w:rPr>
          <w:rFonts w:ascii="Sylfaen" w:eastAsia="Times New Roman" w:hAnsi="Sylfaen" w:cs="Times New Roman"/>
          <w:sz w:val="20"/>
          <w:szCs w:val="20"/>
        </w:rPr>
      </w:pPr>
      <w:r w:rsidRPr="00D2759F">
        <w:rPr>
          <w:rFonts w:ascii="Sylfaen" w:eastAsia="Times New Roman" w:hAnsi="Sylfaen" w:cs="Times New Roman"/>
          <w:sz w:val="20"/>
          <w:szCs w:val="20"/>
        </w:rPr>
        <w:t>Republic of Armenia</w:t>
      </w:r>
    </w:p>
    <w:p w14:paraId="7A83B888" w14:textId="71F0A926" w:rsidR="00DA3286" w:rsidRPr="00D2759F" w:rsidRDefault="00DA3286" w:rsidP="00DA3286">
      <w:pPr>
        <w:widowControl w:val="0"/>
        <w:autoSpaceDE w:val="0"/>
        <w:autoSpaceDN w:val="0"/>
        <w:spacing w:before="60" w:after="0"/>
        <w:rPr>
          <w:rFonts w:ascii="Sylfaen" w:eastAsia="Times New Roman" w:hAnsi="Sylfaen" w:cs="Times New Roman"/>
          <w:sz w:val="20"/>
          <w:szCs w:val="20"/>
        </w:rPr>
      </w:pPr>
      <w:r>
        <w:rPr>
          <w:rFonts w:ascii="Sylfaen" w:eastAsia="Times New Roman" w:hAnsi="Sylfaen" w:cs="Times New Roman"/>
          <w:sz w:val="20"/>
          <w:szCs w:val="20"/>
        </w:rPr>
        <w:t>Kotayk</w:t>
      </w:r>
      <w:r w:rsidRPr="00D2759F">
        <w:rPr>
          <w:rFonts w:ascii="Sylfaen" w:eastAsia="Times New Roman" w:hAnsi="Sylfaen" w:cs="Times New Roman"/>
          <w:sz w:val="20"/>
          <w:szCs w:val="20"/>
        </w:rPr>
        <w:t xml:space="preserve"> Region, </w:t>
      </w:r>
      <w:proofErr w:type="spellStart"/>
      <w:r w:rsidRPr="00D2759F">
        <w:rPr>
          <w:rFonts w:ascii="Sylfaen" w:eastAsia="Times New Roman" w:hAnsi="Sylfaen" w:cs="Times New Roman"/>
          <w:sz w:val="20"/>
          <w:szCs w:val="20"/>
        </w:rPr>
        <w:t>G</w:t>
      </w:r>
      <w:r>
        <w:rPr>
          <w:rFonts w:ascii="Sylfaen" w:eastAsia="Times New Roman" w:hAnsi="Sylfaen" w:cs="Times New Roman"/>
          <w:sz w:val="20"/>
          <w:szCs w:val="20"/>
        </w:rPr>
        <w:t>arni</w:t>
      </w:r>
      <w:proofErr w:type="spellEnd"/>
      <w:r>
        <w:rPr>
          <w:rFonts w:ascii="Sylfaen" w:eastAsia="Times New Roman" w:hAnsi="Sylfaen" w:cs="Times New Roman"/>
          <w:sz w:val="20"/>
          <w:szCs w:val="20"/>
        </w:rPr>
        <w:t xml:space="preserve"> community</w:t>
      </w:r>
    </w:p>
    <w:p w14:paraId="2A4B435A" w14:textId="658E3443" w:rsidR="00DA3286" w:rsidRPr="00D2759F" w:rsidRDefault="00DA3286" w:rsidP="00DA3286">
      <w:pPr>
        <w:widowControl w:val="0"/>
        <w:autoSpaceDE w:val="0"/>
        <w:autoSpaceDN w:val="0"/>
        <w:spacing w:before="60" w:after="0"/>
        <w:rPr>
          <w:rFonts w:ascii="Sylfaen" w:eastAsia="Times New Roman" w:hAnsi="Sylfaen" w:cs="Times New Roman"/>
          <w:sz w:val="20"/>
          <w:szCs w:val="20"/>
        </w:rPr>
      </w:pPr>
      <w:r w:rsidRPr="00D2759F">
        <w:rPr>
          <w:rFonts w:ascii="Sylfaen" w:eastAsia="Times New Roman" w:hAnsi="Sylfaen" w:cs="Times New Roman"/>
          <w:sz w:val="20"/>
          <w:szCs w:val="20"/>
        </w:rPr>
        <w:t>Construction Permit N</w:t>
      </w:r>
      <w:r>
        <w:rPr>
          <w:rFonts w:ascii="Sylfaen" w:eastAsia="Times New Roman" w:hAnsi="Sylfaen" w:cs="Times New Roman"/>
          <w:sz w:val="20"/>
          <w:szCs w:val="20"/>
        </w:rPr>
        <w:t>9</w:t>
      </w:r>
      <w:r w:rsidRPr="00D2759F">
        <w:rPr>
          <w:rFonts w:ascii="Sylfaen" w:eastAsia="Times New Roman" w:hAnsi="Sylfaen" w:cs="Times New Roman"/>
          <w:sz w:val="20"/>
          <w:szCs w:val="20"/>
        </w:rPr>
        <w:t xml:space="preserve">, </w:t>
      </w:r>
      <w:r>
        <w:rPr>
          <w:rFonts w:ascii="Sylfaen" w:eastAsia="Times New Roman" w:hAnsi="Sylfaen" w:cs="Times New Roman"/>
          <w:sz w:val="20"/>
          <w:szCs w:val="20"/>
        </w:rPr>
        <w:t>23</w:t>
      </w:r>
      <w:r w:rsidRPr="00D2759F">
        <w:rPr>
          <w:rFonts w:ascii="Sylfaen" w:eastAsia="Times New Roman" w:hAnsi="Sylfaen" w:cs="Times New Roman"/>
          <w:sz w:val="20"/>
          <w:szCs w:val="20"/>
        </w:rPr>
        <w:t>.0</w:t>
      </w:r>
      <w:r>
        <w:rPr>
          <w:rFonts w:ascii="Sylfaen" w:eastAsia="Times New Roman" w:hAnsi="Sylfaen" w:cs="Times New Roman"/>
          <w:sz w:val="20"/>
          <w:szCs w:val="20"/>
        </w:rPr>
        <w:t>6</w:t>
      </w:r>
      <w:r w:rsidRPr="00D2759F">
        <w:rPr>
          <w:rFonts w:ascii="Sylfaen" w:eastAsia="Times New Roman" w:hAnsi="Sylfaen" w:cs="Times New Roman"/>
          <w:sz w:val="20"/>
          <w:szCs w:val="20"/>
        </w:rPr>
        <w:t>.202</w:t>
      </w:r>
      <w:r>
        <w:rPr>
          <w:rFonts w:ascii="Sylfaen" w:eastAsia="Times New Roman" w:hAnsi="Sylfaen" w:cs="Times New Roman"/>
          <w:sz w:val="20"/>
          <w:szCs w:val="20"/>
        </w:rPr>
        <w:t>1</w:t>
      </w:r>
    </w:p>
    <w:p w14:paraId="2463969C" w14:textId="5E1BF84A" w:rsidR="00DA3286" w:rsidRPr="00D2759F" w:rsidRDefault="00DA3286" w:rsidP="00DA3286">
      <w:pPr>
        <w:widowControl w:val="0"/>
        <w:autoSpaceDE w:val="0"/>
        <w:autoSpaceDN w:val="0"/>
        <w:spacing w:before="60" w:after="0"/>
        <w:rPr>
          <w:rFonts w:ascii="Sylfaen" w:eastAsia="Times New Roman" w:hAnsi="Sylfaen" w:cs="Times New Roman"/>
          <w:sz w:val="20"/>
          <w:szCs w:val="20"/>
        </w:rPr>
      </w:pPr>
      <w:r w:rsidRPr="00D2759F">
        <w:rPr>
          <w:rFonts w:ascii="Sylfaen" w:eastAsia="Times New Roman" w:hAnsi="Sylfaen" w:cs="Times New Roman"/>
          <w:sz w:val="20"/>
          <w:szCs w:val="20"/>
        </w:rPr>
        <w:t xml:space="preserve">This is given for the </w:t>
      </w:r>
      <w:r w:rsidRPr="00DA3286">
        <w:rPr>
          <w:rFonts w:ascii="Sylfaen" w:eastAsia="Times New Roman" w:hAnsi="Sylfaen" w:cs="Times New Roman"/>
          <w:sz w:val="20"/>
          <w:szCs w:val="20"/>
        </w:rPr>
        <w:t xml:space="preserve">Improvement of the territory near the </w:t>
      </w:r>
      <w:proofErr w:type="spellStart"/>
      <w:r w:rsidRPr="00DA3286">
        <w:rPr>
          <w:rFonts w:ascii="Sylfaen" w:eastAsia="Times New Roman" w:hAnsi="Sylfaen" w:cs="Times New Roman"/>
          <w:sz w:val="20"/>
          <w:szCs w:val="20"/>
        </w:rPr>
        <w:t>Garni</w:t>
      </w:r>
      <w:proofErr w:type="spellEnd"/>
      <w:r w:rsidRPr="00DA3286">
        <w:rPr>
          <w:rFonts w:ascii="Sylfaen" w:eastAsia="Times New Roman" w:hAnsi="Sylfaen" w:cs="Times New Roman"/>
          <w:sz w:val="20"/>
          <w:szCs w:val="20"/>
        </w:rPr>
        <w:t xml:space="preserve"> temple</w:t>
      </w:r>
    </w:p>
    <w:p w14:paraId="1B959A05" w14:textId="77777777" w:rsidR="00DA3286" w:rsidRPr="00D2759F" w:rsidRDefault="00DA3286" w:rsidP="00DA3286">
      <w:pPr>
        <w:widowControl w:val="0"/>
        <w:autoSpaceDE w:val="0"/>
        <w:autoSpaceDN w:val="0"/>
        <w:spacing w:before="60" w:after="0"/>
        <w:rPr>
          <w:rFonts w:ascii="Sylfaen" w:eastAsia="Times New Roman" w:hAnsi="Sylfaen" w:cs="Times New Roman"/>
          <w:sz w:val="20"/>
          <w:szCs w:val="20"/>
        </w:rPr>
      </w:pPr>
      <w:r w:rsidRPr="00D2759F">
        <w:rPr>
          <w:rFonts w:ascii="Sylfaen" w:eastAsia="Times New Roman" w:hAnsi="Sylfaen" w:cs="Times New Roman"/>
          <w:sz w:val="20"/>
          <w:szCs w:val="20"/>
        </w:rPr>
        <w:t xml:space="preserve">The design documents are </w:t>
      </w:r>
    </w:p>
    <w:p w14:paraId="55425FE5" w14:textId="71FF7986" w:rsidR="00DA3286" w:rsidRPr="00D2759F" w:rsidRDefault="00DA3286" w:rsidP="00DA3286">
      <w:pPr>
        <w:widowControl w:val="0"/>
        <w:autoSpaceDE w:val="0"/>
        <w:autoSpaceDN w:val="0"/>
        <w:spacing w:before="60" w:after="0"/>
        <w:rPr>
          <w:rFonts w:ascii="Sylfaen" w:eastAsia="Times New Roman" w:hAnsi="Sylfaen" w:cs="Times New Roman"/>
          <w:sz w:val="20"/>
          <w:szCs w:val="20"/>
        </w:rPr>
      </w:pPr>
      <w:r w:rsidRPr="00D2759F">
        <w:rPr>
          <w:rFonts w:ascii="Sylfaen" w:eastAsia="Times New Roman" w:hAnsi="Sylfaen" w:cs="Times New Roman"/>
          <w:sz w:val="20"/>
          <w:szCs w:val="20"/>
        </w:rPr>
        <w:t>1.</w:t>
      </w:r>
      <w:r w:rsidRPr="00D2759F">
        <w:rPr>
          <w:rFonts w:ascii="Sylfaen" w:eastAsia="Times New Roman" w:hAnsi="Sylfaen" w:cs="Times New Roman"/>
          <w:sz w:val="20"/>
          <w:szCs w:val="20"/>
        </w:rPr>
        <w:tab/>
        <w:t>Developed by “</w:t>
      </w:r>
      <w:proofErr w:type="spellStart"/>
      <w:r>
        <w:rPr>
          <w:rFonts w:ascii="Sylfaen" w:eastAsia="Times New Roman" w:hAnsi="Sylfaen" w:cs="Times New Roman"/>
          <w:sz w:val="20"/>
          <w:szCs w:val="20"/>
        </w:rPr>
        <w:t>Em</w:t>
      </w:r>
      <w:proofErr w:type="spellEnd"/>
      <w:r>
        <w:rPr>
          <w:rFonts w:ascii="Sylfaen" w:eastAsia="Times New Roman" w:hAnsi="Sylfaen" w:cs="Times New Roman"/>
          <w:sz w:val="20"/>
          <w:szCs w:val="20"/>
        </w:rPr>
        <w:t xml:space="preserve"> Ji </w:t>
      </w:r>
      <w:proofErr w:type="spellStart"/>
      <w:r>
        <w:rPr>
          <w:rFonts w:ascii="Sylfaen" w:eastAsia="Times New Roman" w:hAnsi="Sylfaen" w:cs="Times New Roman"/>
          <w:sz w:val="20"/>
          <w:szCs w:val="20"/>
        </w:rPr>
        <w:t>Dizayn</w:t>
      </w:r>
      <w:proofErr w:type="spellEnd"/>
      <w:r w:rsidRPr="00D2759F">
        <w:rPr>
          <w:rFonts w:ascii="Sylfaen" w:eastAsia="Times New Roman" w:hAnsi="Sylfaen" w:cs="Times New Roman"/>
          <w:sz w:val="20"/>
          <w:szCs w:val="20"/>
        </w:rPr>
        <w:t xml:space="preserve">” LLC, license </w:t>
      </w:r>
      <w:r>
        <w:rPr>
          <w:rFonts w:ascii="Sylfaen" w:eastAsia="Times New Roman" w:hAnsi="Sylfaen" w:cs="Times New Roman"/>
          <w:sz w:val="20"/>
          <w:szCs w:val="20"/>
        </w:rPr>
        <w:t>16965</w:t>
      </w:r>
    </w:p>
    <w:p w14:paraId="6E65C93A" w14:textId="6F932700" w:rsidR="00DA3286" w:rsidRPr="00D2759F" w:rsidRDefault="00DA3286" w:rsidP="00DA3286">
      <w:pPr>
        <w:widowControl w:val="0"/>
        <w:autoSpaceDE w:val="0"/>
        <w:autoSpaceDN w:val="0"/>
        <w:spacing w:before="60" w:after="0"/>
        <w:rPr>
          <w:rFonts w:ascii="Sylfaen" w:eastAsia="Times New Roman" w:hAnsi="Sylfaen" w:cs="Times New Roman"/>
          <w:sz w:val="20"/>
          <w:szCs w:val="20"/>
        </w:rPr>
      </w:pPr>
      <w:r w:rsidRPr="00D2759F">
        <w:rPr>
          <w:rFonts w:ascii="Sylfaen" w:eastAsia="Times New Roman" w:hAnsi="Sylfaen" w:cs="Times New Roman"/>
          <w:sz w:val="20"/>
          <w:szCs w:val="20"/>
        </w:rPr>
        <w:t>2.</w:t>
      </w:r>
      <w:r w:rsidRPr="00D2759F">
        <w:rPr>
          <w:rFonts w:ascii="Sylfaen" w:eastAsia="Times New Roman" w:hAnsi="Sylfaen" w:cs="Times New Roman"/>
          <w:sz w:val="20"/>
          <w:szCs w:val="20"/>
        </w:rPr>
        <w:tab/>
        <w:t xml:space="preserve">The reconstruction will be implemented within </w:t>
      </w:r>
      <w:r>
        <w:rPr>
          <w:rFonts w:ascii="Sylfaen" w:eastAsia="Times New Roman" w:hAnsi="Sylfaen" w:cs="Times New Roman"/>
          <w:sz w:val="20"/>
          <w:szCs w:val="20"/>
        </w:rPr>
        <w:t>2 years</w:t>
      </w:r>
      <w:r w:rsidRPr="00D2759F">
        <w:rPr>
          <w:rFonts w:ascii="Sylfaen" w:eastAsia="Times New Roman" w:hAnsi="Sylfaen" w:cs="Times New Roman"/>
          <w:sz w:val="20"/>
          <w:szCs w:val="20"/>
        </w:rPr>
        <w:t>.</w:t>
      </w:r>
    </w:p>
    <w:p w14:paraId="51E5ABA2" w14:textId="77777777" w:rsidR="00DA3286" w:rsidRPr="00D2759F" w:rsidRDefault="00DA3286" w:rsidP="00DA3286">
      <w:pPr>
        <w:widowControl w:val="0"/>
        <w:autoSpaceDE w:val="0"/>
        <w:autoSpaceDN w:val="0"/>
        <w:spacing w:before="60" w:after="0"/>
        <w:rPr>
          <w:rFonts w:ascii="Sylfaen" w:eastAsia="Times New Roman" w:hAnsi="Sylfaen" w:cs="Times New Roman"/>
          <w:sz w:val="20"/>
          <w:szCs w:val="20"/>
        </w:rPr>
      </w:pPr>
    </w:p>
    <w:p w14:paraId="72F63F8A" w14:textId="797E37E9" w:rsidR="00DA3286" w:rsidRPr="00D2759F" w:rsidRDefault="00966A4B" w:rsidP="00DA3286">
      <w:pPr>
        <w:widowControl w:val="0"/>
        <w:autoSpaceDE w:val="0"/>
        <w:autoSpaceDN w:val="0"/>
        <w:spacing w:before="60" w:after="0"/>
        <w:rPr>
          <w:rFonts w:ascii="Sylfaen" w:eastAsia="Times New Roman" w:hAnsi="Sylfaen" w:cs="Times New Roman"/>
          <w:sz w:val="20"/>
          <w:szCs w:val="20"/>
        </w:rPr>
      </w:pPr>
      <w:r>
        <w:rPr>
          <w:rFonts w:ascii="Sylfaen" w:eastAsia="Times New Roman" w:hAnsi="Sylfaen" w:cs="Times New Roman"/>
          <w:sz w:val="20"/>
          <w:szCs w:val="20"/>
        </w:rPr>
        <w:t>T</w:t>
      </w:r>
      <w:r w:rsidR="00DA3286" w:rsidRPr="00D2759F">
        <w:rPr>
          <w:rFonts w:ascii="Sylfaen" w:eastAsia="Times New Roman" w:hAnsi="Sylfaen" w:cs="Times New Roman"/>
          <w:sz w:val="20"/>
          <w:szCs w:val="20"/>
        </w:rPr>
        <w:t>.</w:t>
      </w:r>
      <w:r>
        <w:rPr>
          <w:rFonts w:ascii="Sylfaen" w:eastAsia="Times New Roman" w:hAnsi="Sylfaen" w:cs="Times New Roman"/>
          <w:sz w:val="20"/>
          <w:szCs w:val="20"/>
        </w:rPr>
        <w:t xml:space="preserve"> Poghosyan</w:t>
      </w:r>
      <w:bookmarkStart w:id="2" w:name="_GoBack"/>
      <w:bookmarkEnd w:id="2"/>
      <w:r w:rsidR="00DA3286" w:rsidRPr="00D2759F">
        <w:rPr>
          <w:rFonts w:ascii="Sylfaen" w:eastAsia="Times New Roman" w:hAnsi="Sylfaen" w:cs="Times New Roman"/>
          <w:sz w:val="20"/>
          <w:szCs w:val="20"/>
        </w:rPr>
        <w:t xml:space="preserve">                          Sealed/Signed</w:t>
      </w:r>
    </w:p>
    <w:p w14:paraId="6BF07B3B" w14:textId="77777777" w:rsidR="00DA3286" w:rsidRPr="00D2759F" w:rsidRDefault="00DA3286" w:rsidP="00DA3286">
      <w:pPr>
        <w:widowControl w:val="0"/>
        <w:autoSpaceDE w:val="0"/>
        <w:autoSpaceDN w:val="0"/>
        <w:spacing w:before="60" w:after="0"/>
        <w:rPr>
          <w:rFonts w:ascii="Sylfaen" w:eastAsia="Times New Roman" w:hAnsi="Sylfaen" w:cs="Times New Roman"/>
          <w:sz w:val="20"/>
          <w:szCs w:val="20"/>
        </w:rPr>
      </w:pPr>
    </w:p>
    <w:p w14:paraId="5B64E09E" w14:textId="77777777" w:rsidR="00DA3286" w:rsidRPr="006315FA" w:rsidRDefault="00DA3286" w:rsidP="006315FA">
      <w:pPr>
        <w:rPr>
          <w:rFonts w:ascii="Sylfaen" w:hAnsi="Sylfaen"/>
          <w:b/>
          <w:sz w:val="24"/>
          <w:szCs w:val="24"/>
        </w:rPr>
      </w:pPr>
    </w:p>
    <w:p w14:paraId="22ADE199" w14:textId="77777777" w:rsidR="0049002E" w:rsidRPr="00804D49" w:rsidRDefault="0049002E" w:rsidP="00550581">
      <w:pPr>
        <w:widowControl w:val="0"/>
        <w:autoSpaceDE w:val="0"/>
        <w:autoSpaceDN w:val="0"/>
        <w:spacing w:before="60" w:line="360" w:lineRule="auto"/>
        <w:rPr>
          <w:rFonts w:ascii="Sylfaen" w:hAnsi="Sylfaen"/>
        </w:rPr>
      </w:pPr>
    </w:p>
    <w:p w14:paraId="11F24562" w14:textId="77777777" w:rsidR="00550581" w:rsidRPr="00804D49" w:rsidRDefault="00550581" w:rsidP="00023848">
      <w:pPr>
        <w:rPr>
          <w:rFonts w:ascii="Sylfaen" w:hAnsi="Sylfaen"/>
          <w:b/>
        </w:rPr>
      </w:pPr>
    </w:p>
    <w:sectPr w:rsidR="00550581" w:rsidRPr="00804D49" w:rsidSect="002E6F26">
      <w:pgSz w:w="11909" w:h="16834" w:code="9"/>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38B328" w15:done="0"/>
  <w15:commentEx w15:paraId="10BD8603" w15:done="0"/>
  <w15:commentEx w15:paraId="7A07F486" w15:done="0"/>
  <w15:commentEx w15:paraId="056D437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38B328" w16cid:durableId="23C1E654"/>
  <w16cid:commentId w16cid:paraId="10BD8603" w16cid:durableId="238DE051"/>
  <w16cid:commentId w16cid:paraId="7A07F486" w16cid:durableId="23C1D57B"/>
  <w16cid:commentId w16cid:paraId="056D4378" w16cid:durableId="23C1E53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BAEEDB" w14:textId="77777777" w:rsidR="006838F0" w:rsidRDefault="006838F0" w:rsidP="00023848">
      <w:pPr>
        <w:spacing w:after="0" w:line="240" w:lineRule="auto"/>
      </w:pPr>
      <w:r>
        <w:separator/>
      </w:r>
    </w:p>
  </w:endnote>
  <w:endnote w:type="continuationSeparator" w:id="0">
    <w:p w14:paraId="4A9DF48D" w14:textId="77777777" w:rsidR="006838F0" w:rsidRDefault="006838F0" w:rsidP="00023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80781" w14:textId="77777777" w:rsidR="006838F0" w:rsidRDefault="006838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70675" w14:textId="77777777" w:rsidR="006838F0" w:rsidRDefault="006838F0">
    <w:pPr>
      <w:pStyle w:val="Footer"/>
      <w:jc w:val="center"/>
    </w:pPr>
  </w:p>
  <w:p w14:paraId="648F9A4E" w14:textId="77777777" w:rsidR="006838F0" w:rsidRDefault="006838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2326F" w14:textId="77777777" w:rsidR="006838F0" w:rsidRDefault="006838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2FC250" w14:textId="77777777" w:rsidR="006838F0" w:rsidRDefault="006838F0" w:rsidP="00023848">
      <w:pPr>
        <w:spacing w:after="0" w:line="240" w:lineRule="auto"/>
      </w:pPr>
      <w:r>
        <w:separator/>
      </w:r>
    </w:p>
  </w:footnote>
  <w:footnote w:type="continuationSeparator" w:id="0">
    <w:p w14:paraId="65FB8CED" w14:textId="77777777" w:rsidR="006838F0" w:rsidRDefault="006838F0" w:rsidP="00023848">
      <w:pPr>
        <w:spacing w:after="0" w:line="240" w:lineRule="auto"/>
      </w:pPr>
      <w:r>
        <w:continuationSeparator/>
      </w:r>
    </w:p>
  </w:footnote>
  <w:footnote w:id="1">
    <w:p w14:paraId="6CAA5EBF" w14:textId="77777777" w:rsidR="006838F0" w:rsidRDefault="006838F0" w:rsidP="00023848">
      <w:pPr>
        <w:pStyle w:val="FootnoteText"/>
      </w:pPr>
      <w:r w:rsidRPr="00992820">
        <w:rPr>
          <w:rStyle w:val="FootnoteReference"/>
        </w:rPr>
        <w:footnoteRef/>
      </w:r>
      <w:r w:rsidRPr="00992820">
        <w:t xml:space="preserve"> Land acquisitions includes displacement of people, change of livelihood e</w:t>
      </w:r>
      <w:r>
        <w:t xml:space="preserve">ncroachment on private property this is to </w:t>
      </w:r>
      <w:r w:rsidRPr="00992820">
        <w:t>land that is purchased/transferred and affects people who are living and/or squatters and/or operate a business (kiosks) on land that is being acquired</w:t>
      </w:r>
      <w:r>
        <w:t xml:space="preserve">. </w:t>
      </w:r>
    </w:p>
  </w:footnote>
  <w:footnote w:id="2">
    <w:p w14:paraId="5F01AFDC" w14:textId="77777777" w:rsidR="006838F0" w:rsidRDefault="006838F0" w:rsidP="00023848">
      <w:pPr>
        <w:pStyle w:val="FootnoteText"/>
      </w:pPr>
      <w:r w:rsidRPr="00992820">
        <w:rPr>
          <w:rStyle w:val="FootnoteReference"/>
        </w:rPr>
        <w:footnoteRef/>
      </w:r>
      <w:r w:rsidRPr="00992820">
        <w:t xml:space="preserve">  Toxic / hazardous material includes </w:t>
      </w:r>
      <w:r>
        <w:t>but</w:t>
      </w:r>
      <w:r w:rsidRPr="00992820">
        <w:t xml:space="preserve"> is not limited to asbestos, toxic paints, </w:t>
      </w:r>
      <w:r>
        <w:t xml:space="preserve">noxious solvents, </w:t>
      </w:r>
      <w:r w:rsidRPr="00992820">
        <w:t>removal of lead paint</w:t>
      </w:r>
      <w:r>
        <w: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923FE" w14:textId="77777777" w:rsidR="006838F0" w:rsidRDefault="006838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27CAD" w14:textId="77777777" w:rsidR="006838F0" w:rsidRDefault="006838F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ADD6C" w14:textId="77777777" w:rsidR="006838F0" w:rsidRDefault="006838F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E7FAE" w14:textId="77777777" w:rsidR="006838F0" w:rsidRDefault="006838F0">
    <w:pPr>
      <w:pStyle w:val="Header"/>
      <w:jc w:val="center"/>
    </w:pPr>
  </w:p>
  <w:p w14:paraId="3AF50257" w14:textId="77777777" w:rsidR="006838F0" w:rsidRPr="00E344F3" w:rsidRDefault="006838F0" w:rsidP="006644E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nsid w:val="00630205"/>
    <w:multiLevelType w:val="hybridMultilevel"/>
    <w:tmpl w:val="75B41B9A"/>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EFB7009"/>
    <w:multiLevelType w:val="hybridMultilevel"/>
    <w:tmpl w:val="975298AC"/>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122415B5"/>
    <w:multiLevelType w:val="hybridMultilevel"/>
    <w:tmpl w:val="E97AB47A"/>
    <w:lvl w:ilvl="0" w:tplc="752442E2">
      <w:start w:val="1"/>
      <w:numFmt w:val="bullet"/>
      <w:lvlText w:val="-"/>
      <w:lvlJc w:val="left"/>
      <w:pPr>
        <w:ind w:left="694" w:hanging="360"/>
      </w:pPr>
      <w:rPr>
        <w:rFonts w:ascii="Times New Roman" w:hAnsi="Times New Roman" w:cs="Times New Roman" w:hint="default"/>
      </w:rPr>
    </w:lvl>
    <w:lvl w:ilvl="1" w:tplc="04090003" w:tentative="1">
      <w:start w:val="1"/>
      <w:numFmt w:val="bullet"/>
      <w:lvlText w:val="o"/>
      <w:lvlJc w:val="left"/>
      <w:pPr>
        <w:ind w:left="1414" w:hanging="360"/>
      </w:pPr>
      <w:rPr>
        <w:rFonts w:ascii="Courier New" w:hAnsi="Courier New" w:cs="Courier New" w:hint="default"/>
      </w:rPr>
    </w:lvl>
    <w:lvl w:ilvl="2" w:tplc="04090005" w:tentative="1">
      <w:start w:val="1"/>
      <w:numFmt w:val="bullet"/>
      <w:lvlText w:val=""/>
      <w:lvlJc w:val="left"/>
      <w:pPr>
        <w:ind w:left="2134" w:hanging="360"/>
      </w:pPr>
      <w:rPr>
        <w:rFonts w:ascii="Wingdings" w:hAnsi="Wingdings" w:hint="default"/>
      </w:rPr>
    </w:lvl>
    <w:lvl w:ilvl="3" w:tplc="04090001" w:tentative="1">
      <w:start w:val="1"/>
      <w:numFmt w:val="bullet"/>
      <w:lvlText w:val=""/>
      <w:lvlJc w:val="left"/>
      <w:pPr>
        <w:ind w:left="2854" w:hanging="360"/>
      </w:pPr>
      <w:rPr>
        <w:rFonts w:ascii="Symbol" w:hAnsi="Symbol" w:hint="default"/>
      </w:rPr>
    </w:lvl>
    <w:lvl w:ilvl="4" w:tplc="04090003" w:tentative="1">
      <w:start w:val="1"/>
      <w:numFmt w:val="bullet"/>
      <w:lvlText w:val="o"/>
      <w:lvlJc w:val="left"/>
      <w:pPr>
        <w:ind w:left="3574" w:hanging="360"/>
      </w:pPr>
      <w:rPr>
        <w:rFonts w:ascii="Courier New" w:hAnsi="Courier New" w:cs="Courier New" w:hint="default"/>
      </w:rPr>
    </w:lvl>
    <w:lvl w:ilvl="5" w:tplc="04090005" w:tentative="1">
      <w:start w:val="1"/>
      <w:numFmt w:val="bullet"/>
      <w:lvlText w:val=""/>
      <w:lvlJc w:val="left"/>
      <w:pPr>
        <w:ind w:left="4294" w:hanging="360"/>
      </w:pPr>
      <w:rPr>
        <w:rFonts w:ascii="Wingdings" w:hAnsi="Wingdings" w:hint="default"/>
      </w:rPr>
    </w:lvl>
    <w:lvl w:ilvl="6" w:tplc="04090001" w:tentative="1">
      <w:start w:val="1"/>
      <w:numFmt w:val="bullet"/>
      <w:lvlText w:val=""/>
      <w:lvlJc w:val="left"/>
      <w:pPr>
        <w:ind w:left="5014" w:hanging="360"/>
      </w:pPr>
      <w:rPr>
        <w:rFonts w:ascii="Symbol" w:hAnsi="Symbol" w:hint="default"/>
      </w:rPr>
    </w:lvl>
    <w:lvl w:ilvl="7" w:tplc="04090003" w:tentative="1">
      <w:start w:val="1"/>
      <w:numFmt w:val="bullet"/>
      <w:lvlText w:val="o"/>
      <w:lvlJc w:val="left"/>
      <w:pPr>
        <w:ind w:left="5734" w:hanging="360"/>
      </w:pPr>
      <w:rPr>
        <w:rFonts w:ascii="Courier New" w:hAnsi="Courier New" w:cs="Courier New" w:hint="default"/>
      </w:rPr>
    </w:lvl>
    <w:lvl w:ilvl="8" w:tplc="04090005" w:tentative="1">
      <w:start w:val="1"/>
      <w:numFmt w:val="bullet"/>
      <w:lvlText w:val=""/>
      <w:lvlJc w:val="left"/>
      <w:pPr>
        <w:ind w:left="6454" w:hanging="360"/>
      </w:pPr>
      <w:rPr>
        <w:rFonts w:ascii="Wingdings" w:hAnsi="Wingdings" w:hint="default"/>
      </w:rPr>
    </w:lvl>
  </w:abstractNum>
  <w:abstractNum w:abstractNumId="4">
    <w:nsid w:val="131C3C9C"/>
    <w:multiLevelType w:val="hybridMultilevel"/>
    <w:tmpl w:val="D30050A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1AC53BE1"/>
    <w:multiLevelType w:val="hybridMultilevel"/>
    <w:tmpl w:val="A9C69C2E"/>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215202CD"/>
    <w:multiLevelType w:val="hybridMultilevel"/>
    <w:tmpl w:val="285CA382"/>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nsid w:val="236A47AA"/>
    <w:multiLevelType w:val="hybridMultilevel"/>
    <w:tmpl w:val="F2C03D74"/>
    <w:lvl w:ilvl="0" w:tplc="F800D7DC">
      <w:start w:val="1"/>
      <w:numFmt w:val="decimal"/>
      <w:lvlText w:val="%1."/>
      <w:lvlJc w:val="left"/>
      <w:pPr>
        <w:ind w:left="2610" w:hanging="360"/>
      </w:pPr>
      <w:rPr>
        <w:rFonts w:ascii="Calibri" w:hAnsi="Calibri" w:hint="default"/>
        <w:caps w:val="0"/>
        <w:strike w:val="0"/>
        <w:dstrike w:val="0"/>
        <w:vanish w:val="0"/>
        <w:vertAlign w:val="baseline"/>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8">
    <w:nsid w:val="243F3B3A"/>
    <w:multiLevelType w:val="hybridMultilevel"/>
    <w:tmpl w:val="B41E68FC"/>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nsid w:val="2D1300A3"/>
    <w:multiLevelType w:val="hybridMultilevel"/>
    <w:tmpl w:val="2FE4979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303B0CCE"/>
    <w:multiLevelType w:val="hybridMultilevel"/>
    <w:tmpl w:val="ED26540E"/>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nsid w:val="3C70494F"/>
    <w:multiLevelType w:val="hybridMultilevel"/>
    <w:tmpl w:val="380EC2EE"/>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nsid w:val="45977673"/>
    <w:multiLevelType w:val="hybridMultilevel"/>
    <w:tmpl w:val="6B784648"/>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900"/>
        </w:tabs>
        <w:ind w:left="900" w:hanging="360"/>
      </w:pPr>
      <w:rPr>
        <w:rFonts w:cs="Times New Roman"/>
      </w:rPr>
    </w:lvl>
    <w:lvl w:ilvl="2" w:tplc="0409001B" w:tentative="1">
      <w:start w:val="1"/>
      <w:numFmt w:val="lowerRoman"/>
      <w:lvlText w:val="%3."/>
      <w:lvlJc w:val="right"/>
      <w:pPr>
        <w:tabs>
          <w:tab w:val="num" w:pos="1620"/>
        </w:tabs>
        <w:ind w:left="1620" w:hanging="180"/>
      </w:pPr>
      <w:rPr>
        <w:rFonts w:cs="Times New Roman"/>
      </w:rPr>
    </w:lvl>
    <w:lvl w:ilvl="3" w:tplc="0409000F" w:tentative="1">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13">
    <w:nsid w:val="48291361"/>
    <w:multiLevelType w:val="hybridMultilevel"/>
    <w:tmpl w:val="6F4E9C7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212E5E"/>
    <w:multiLevelType w:val="hybridMultilevel"/>
    <w:tmpl w:val="02B6555A"/>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52F375EC"/>
    <w:multiLevelType w:val="hybridMultilevel"/>
    <w:tmpl w:val="6340EBFE"/>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nsid w:val="5A4963EA"/>
    <w:multiLevelType w:val="hybridMultilevel"/>
    <w:tmpl w:val="B00E81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E64170"/>
    <w:multiLevelType w:val="hybridMultilevel"/>
    <w:tmpl w:val="61AA0C5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nsid w:val="5FD831FF"/>
    <w:multiLevelType w:val="hybridMultilevel"/>
    <w:tmpl w:val="9D86B95A"/>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nsid w:val="63A87797"/>
    <w:multiLevelType w:val="hybridMultilevel"/>
    <w:tmpl w:val="3C2E3B54"/>
    <w:lvl w:ilvl="0" w:tplc="238860F0">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5EF5D51"/>
    <w:multiLevelType w:val="hybridMultilevel"/>
    <w:tmpl w:val="81949C50"/>
    <w:lvl w:ilvl="0" w:tplc="722EECBC">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5E2598"/>
    <w:multiLevelType w:val="hybridMultilevel"/>
    <w:tmpl w:val="194248A4"/>
    <w:lvl w:ilvl="0" w:tplc="04190001">
      <w:start w:val="1"/>
      <w:numFmt w:val="bullet"/>
      <w:lvlText w:val="-"/>
      <w:lvlJc w:val="left"/>
      <w:pPr>
        <w:tabs>
          <w:tab w:val="num" w:pos="360"/>
        </w:tabs>
        <w:ind w:left="360" w:hanging="360"/>
      </w:pPr>
      <w:rPr>
        <w:rFonts w:ascii="AcadNusx" w:eastAsia="Times New Roman" w:hAnsi="AcadNusx"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7A352736"/>
    <w:multiLevelType w:val="hybridMultilevel"/>
    <w:tmpl w:val="E676D60E"/>
    <w:lvl w:ilvl="0" w:tplc="752442E2">
      <w:start w:val="1"/>
      <w:numFmt w:val="bullet"/>
      <w:lvlText w:val="-"/>
      <w:lvlJc w:val="left"/>
      <w:pPr>
        <w:ind w:left="957" w:hanging="360"/>
      </w:pPr>
      <w:rPr>
        <w:rFonts w:ascii="Times New Roman" w:hAnsi="Times New Roman" w:cs="Times New Roman" w:hint="default"/>
      </w:rPr>
    </w:lvl>
    <w:lvl w:ilvl="1" w:tplc="04090003">
      <w:start w:val="1"/>
      <w:numFmt w:val="bullet"/>
      <w:lvlText w:val="o"/>
      <w:lvlJc w:val="left"/>
      <w:pPr>
        <w:ind w:left="1677" w:hanging="360"/>
      </w:pPr>
      <w:rPr>
        <w:rFonts w:ascii="Courier New" w:hAnsi="Courier New" w:cs="Courier New" w:hint="default"/>
      </w:rPr>
    </w:lvl>
    <w:lvl w:ilvl="2" w:tplc="04090005">
      <w:start w:val="1"/>
      <w:numFmt w:val="bullet"/>
      <w:lvlText w:val=""/>
      <w:lvlJc w:val="left"/>
      <w:pPr>
        <w:ind w:left="2397" w:hanging="360"/>
      </w:pPr>
      <w:rPr>
        <w:rFonts w:ascii="Wingdings" w:hAnsi="Wingdings" w:hint="default"/>
      </w:rPr>
    </w:lvl>
    <w:lvl w:ilvl="3" w:tplc="04090001">
      <w:start w:val="1"/>
      <w:numFmt w:val="bullet"/>
      <w:lvlText w:val=""/>
      <w:lvlJc w:val="left"/>
      <w:pPr>
        <w:ind w:left="3117" w:hanging="360"/>
      </w:pPr>
      <w:rPr>
        <w:rFonts w:ascii="Symbol" w:hAnsi="Symbol" w:hint="default"/>
      </w:rPr>
    </w:lvl>
    <w:lvl w:ilvl="4" w:tplc="04090003">
      <w:start w:val="1"/>
      <w:numFmt w:val="bullet"/>
      <w:lvlText w:val="o"/>
      <w:lvlJc w:val="left"/>
      <w:pPr>
        <w:ind w:left="3837" w:hanging="360"/>
      </w:pPr>
      <w:rPr>
        <w:rFonts w:ascii="Courier New" w:hAnsi="Courier New" w:cs="Courier New" w:hint="default"/>
      </w:rPr>
    </w:lvl>
    <w:lvl w:ilvl="5" w:tplc="04090005">
      <w:start w:val="1"/>
      <w:numFmt w:val="bullet"/>
      <w:lvlText w:val=""/>
      <w:lvlJc w:val="left"/>
      <w:pPr>
        <w:ind w:left="4557" w:hanging="360"/>
      </w:pPr>
      <w:rPr>
        <w:rFonts w:ascii="Wingdings" w:hAnsi="Wingdings" w:hint="default"/>
      </w:rPr>
    </w:lvl>
    <w:lvl w:ilvl="6" w:tplc="04090001">
      <w:start w:val="1"/>
      <w:numFmt w:val="bullet"/>
      <w:lvlText w:val=""/>
      <w:lvlJc w:val="left"/>
      <w:pPr>
        <w:ind w:left="5277" w:hanging="360"/>
      </w:pPr>
      <w:rPr>
        <w:rFonts w:ascii="Symbol" w:hAnsi="Symbol" w:hint="default"/>
      </w:rPr>
    </w:lvl>
    <w:lvl w:ilvl="7" w:tplc="04090003">
      <w:start w:val="1"/>
      <w:numFmt w:val="bullet"/>
      <w:lvlText w:val="o"/>
      <w:lvlJc w:val="left"/>
      <w:pPr>
        <w:ind w:left="5997" w:hanging="360"/>
      </w:pPr>
      <w:rPr>
        <w:rFonts w:ascii="Courier New" w:hAnsi="Courier New" w:cs="Courier New" w:hint="default"/>
      </w:rPr>
    </w:lvl>
    <w:lvl w:ilvl="8" w:tplc="04090005">
      <w:start w:val="1"/>
      <w:numFmt w:val="bullet"/>
      <w:lvlText w:val=""/>
      <w:lvlJc w:val="left"/>
      <w:pPr>
        <w:ind w:left="6717" w:hanging="360"/>
      </w:pPr>
      <w:rPr>
        <w:rFonts w:ascii="Wingdings" w:hAnsi="Wingdings" w:hint="default"/>
      </w:rPr>
    </w:lvl>
  </w:abstractNum>
  <w:num w:numId="1">
    <w:abstractNumId w:val="1"/>
  </w:num>
  <w:num w:numId="2">
    <w:abstractNumId w:val="18"/>
  </w:num>
  <w:num w:numId="3">
    <w:abstractNumId w:val="13"/>
  </w:num>
  <w:num w:numId="4">
    <w:abstractNumId w:val="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3"/>
  </w:num>
  <w:num w:numId="19">
    <w:abstractNumId w:val="22"/>
  </w:num>
  <w:num w:numId="20">
    <w:abstractNumId w:val="3"/>
  </w:num>
  <w:num w:numId="21">
    <w:abstractNumId w:val="0"/>
  </w:num>
  <w:num w:numId="22">
    <w:abstractNumId w:val="17"/>
  </w:num>
  <w:num w:numId="23">
    <w:abstractNumId w:val="9"/>
  </w:num>
  <w:num w:numId="24">
    <w:abstractNumId w:val="21"/>
  </w:num>
  <w:num w:numId="2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mayak Avagyan">
    <w15:presenceInfo w15:providerId="AD" w15:userId="S::havagyan@worldbank.org::ca4aa8d3-8821-4b82-a48f-533d44e63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a0sDA2NTMytzS3NLBQ0lEKTi0uzszPAykwrgUA+6Sq0ywAAAA="/>
  </w:docVars>
  <w:rsids>
    <w:rsidRoot w:val="001E7001"/>
    <w:rsid w:val="00023848"/>
    <w:rsid w:val="00050649"/>
    <w:rsid w:val="0005292A"/>
    <w:rsid w:val="000569EC"/>
    <w:rsid w:val="00057C82"/>
    <w:rsid w:val="00082000"/>
    <w:rsid w:val="00083996"/>
    <w:rsid w:val="000C77D8"/>
    <w:rsid w:val="00110F28"/>
    <w:rsid w:val="00116F72"/>
    <w:rsid w:val="00135C21"/>
    <w:rsid w:val="001B7992"/>
    <w:rsid w:val="001C467C"/>
    <w:rsid w:val="001D6172"/>
    <w:rsid w:val="001E1D07"/>
    <w:rsid w:val="001E6077"/>
    <w:rsid w:val="001E7001"/>
    <w:rsid w:val="002122BE"/>
    <w:rsid w:val="00231FB8"/>
    <w:rsid w:val="00234F6E"/>
    <w:rsid w:val="0027175B"/>
    <w:rsid w:val="00286A12"/>
    <w:rsid w:val="00291DB2"/>
    <w:rsid w:val="002B6820"/>
    <w:rsid w:val="002D0537"/>
    <w:rsid w:val="002E6F26"/>
    <w:rsid w:val="00314114"/>
    <w:rsid w:val="00321D8F"/>
    <w:rsid w:val="0032354A"/>
    <w:rsid w:val="00340FEA"/>
    <w:rsid w:val="00342B7A"/>
    <w:rsid w:val="003537AB"/>
    <w:rsid w:val="00396AA6"/>
    <w:rsid w:val="003A64B0"/>
    <w:rsid w:val="003B3EAF"/>
    <w:rsid w:val="003B6DE0"/>
    <w:rsid w:val="003F48F0"/>
    <w:rsid w:val="0040757A"/>
    <w:rsid w:val="00423961"/>
    <w:rsid w:val="00467645"/>
    <w:rsid w:val="0049002E"/>
    <w:rsid w:val="00496242"/>
    <w:rsid w:val="004B1792"/>
    <w:rsid w:val="004B4989"/>
    <w:rsid w:val="00505408"/>
    <w:rsid w:val="00550581"/>
    <w:rsid w:val="005605D4"/>
    <w:rsid w:val="0056383C"/>
    <w:rsid w:val="0057562C"/>
    <w:rsid w:val="005836C2"/>
    <w:rsid w:val="005878B4"/>
    <w:rsid w:val="005D148B"/>
    <w:rsid w:val="006123DA"/>
    <w:rsid w:val="00624CE0"/>
    <w:rsid w:val="00625C55"/>
    <w:rsid w:val="006315FA"/>
    <w:rsid w:val="0065495D"/>
    <w:rsid w:val="006644E7"/>
    <w:rsid w:val="006838F0"/>
    <w:rsid w:val="00685F55"/>
    <w:rsid w:val="0069011B"/>
    <w:rsid w:val="00694CD4"/>
    <w:rsid w:val="006B2BC1"/>
    <w:rsid w:val="006F1E16"/>
    <w:rsid w:val="00731382"/>
    <w:rsid w:val="00735233"/>
    <w:rsid w:val="00786C72"/>
    <w:rsid w:val="00792354"/>
    <w:rsid w:val="007956AE"/>
    <w:rsid w:val="007D5A7B"/>
    <w:rsid w:val="00800D27"/>
    <w:rsid w:val="00804D49"/>
    <w:rsid w:val="00843D4A"/>
    <w:rsid w:val="008562CF"/>
    <w:rsid w:val="00890F5F"/>
    <w:rsid w:val="008A19C0"/>
    <w:rsid w:val="008A3DC0"/>
    <w:rsid w:val="008B1417"/>
    <w:rsid w:val="008C186E"/>
    <w:rsid w:val="008D7FDD"/>
    <w:rsid w:val="008F14C6"/>
    <w:rsid w:val="00925E68"/>
    <w:rsid w:val="00935B29"/>
    <w:rsid w:val="00945DBA"/>
    <w:rsid w:val="00966A4B"/>
    <w:rsid w:val="0099139C"/>
    <w:rsid w:val="00993713"/>
    <w:rsid w:val="00993B5E"/>
    <w:rsid w:val="009A1D1C"/>
    <w:rsid w:val="009A4E26"/>
    <w:rsid w:val="009A6A56"/>
    <w:rsid w:val="009B35FE"/>
    <w:rsid w:val="009B5004"/>
    <w:rsid w:val="009B73D3"/>
    <w:rsid w:val="009D4A5F"/>
    <w:rsid w:val="00A22988"/>
    <w:rsid w:val="00A36E7B"/>
    <w:rsid w:val="00A47398"/>
    <w:rsid w:val="00A6706F"/>
    <w:rsid w:val="00A7699F"/>
    <w:rsid w:val="00A936BD"/>
    <w:rsid w:val="00AC577E"/>
    <w:rsid w:val="00AF5F71"/>
    <w:rsid w:val="00B02AA0"/>
    <w:rsid w:val="00B21D26"/>
    <w:rsid w:val="00B42ADD"/>
    <w:rsid w:val="00B4344F"/>
    <w:rsid w:val="00B7356A"/>
    <w:rsid w:val="00B8087B"/>
    <w:rsid w:val="00B86D87"/>
    <w:rsid w:val="00B9601A"/>
    <w:rsid w:val="00BC0F04"/>
    <w:rsid w:val="00BC7677"/>
    <w:rsid w:val="00BD2AE1"/>
    <w:rsid w:val="00BE2489"/>
    <w:rsid w:val="00BF2A21"/>
    <w:rsid w:val="00C23071"/>
    <w:rsid w:val="00C2413A"/>
    <w:rsid w:val="00C66047"/>
    <w:rsid w:val="00C755A1"/>
    <w:rsid w:val="00C772F8"/>
    <w:rsid w:val="00CE68D9"/>
    <w:rsid w:val="00D16266"/>
    <w:rsid w:val="00D234B5"/>
    <w:rsid w:val="00D3052E"/>
    <w:rsid w:val="00D31972"/>
    <w:rsid w:val="00D54C55"/>
    <w:rsid w:val="00D617C9"/>
    <w:rsid w:val="00D64002"/>
    <w:rsid w:val="00D66727"/>
    <w:rsid w:val="00D730E0"/>
    <w:rsid w:val="00DA3286"/>
    <w:rsid w:val="00DD01C4"/>
    <w:rsid w:val="00DE274D"/>
    <w:rsid w:val="00E0141D"/>
    <w:rsid w:val="00E7108D"/>
    <w:rsid w:val="00E74F3F"/>
    <w:rsid w:val="00EB4A1D"/>
    <w:rsid w:val="00EB5902"/>
    <w:rsid w:val="00ED2B11"/>
    <w:rsid w:val="00EE26ED"/>
    <w:rsid w:val="00EF0523"/>
    <w:rsid w:val="00F02EF4"/>
    <w:rsid w:val="00F458EE"/>
    <w:rsid w:val="00F47692"/>
    <w:rsid w:val="00F739DB"/>
    <w:rsid w:val="00F87139"/>
    <w:rsid w:val="00FB351E"/>
    <w:rsid w:val="00FB527F"/>
    <w:rsid w:val="00FE4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EBEB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8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2384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23848"/>
  </w:style>
  <w:style w:type="paragraph" w:styleId="Footer">
    <w:name w:val="footer"/>
    <w:basedOn w:val="Normal"/>
    <w:link w:val="FooterChar"/>
    <w:uiPriority w:val="99"/>
    <w:semiHidden/>
    <w:unhideWhenUsed/>
    <w:rsid w:val="0002384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23848"/>
  </w:style>
  <w:style w:type="paragraph" w:styleId="FootnoteText">
    <w:name w:val="footnote text"/>
    <w:aliases w:val="single space,FOOTNOTES,fn"/>
    <w:basedOn w:val="Normal"/>
    <w:link w:val="FootnoteTextChar1"/>
    <w:uiPriority w:val="99"/>
    <w:rsid w:val="0002384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023848"/>
    <w:rPr>
      <w:sz w:val="20"/>
      <w:szCs w:val="20"/>
    </w:rPr>
  </w:style>
  <w:style w:type="character" w:customStyle="1" w:styleId="FootnoteTextChar1">
    <w:name w:val="Footnote Text Char1"/>
    <w:aliases w:val="single space Char,FOOTNOTES Char,fn Char"/>
    <w:basedOn w:val="DefaultParagraphFont"/>
    <w:link w:val="FootnoteText"/>
    <w:uiPriority w:val="99"/>
    <w:locked/>
    <w:rsid w:val="00023848"/>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023848"/>
    <w:rPr>
      <w:rFonts w:cs="Times New Roman"/>
      <w:vertAlign w:val="superscript"/>
    </w:rPr>
  </w:style>
  <w:style w:type="paragraph" w:styleId="ListParagraph">
    <w:name w:val="List Paragraph"/>
    <w:basedOn w:val="Normal"/>
    <w:uiPriority w:val="34"/>
    <w:qFormat/>
    <w:rsid w:val="00A22988"/>
    <w:pPr>
      <w:ind w:left="720"/>
      <w:contextualSpacing/>
    </w:pPr>
  </w:style>
  <w:style w:type="paragraph" w:styleId="BalloonText">
    <w:name w:val="Balloon Text"/>
    <w:basedOn w:val="Normal"/>
    <w:link w:val="BalloonTextChar"/>
    <w:uiPriority w:val="99"/>
    <w:semiHidden/>
    <w:unhideWhenUsed/>
    <w:rsid w:val="005836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6C2"/>
    <w:rPr>
      <w:rFonts w:ascii="Tahoma" w:hAnsi="Tahoma" w:cs="Tahoma"/>
      <w:sz w:val="16"/>
      <w:szCs w:val="16"/>
    </w:rPr>
  </w:style>
  <w:style w:type="character" w:styleId="CommentReference">
    <w:name w:val="annotation reference"/>
    <w:basedOn w:val="DefaultParagraphFont"/>
    <w:uiPriority w:val="99"/>
    <w:semiHidden/>
    <w:unhideWhenUsed/>
    <w:rsid w:val="00D3052E"/>
    <w:rPr>
      <w:sz w:val="16"/>
      <w:szCs w:val="16"/>
    </w:rPr>
  </w:style>
  <w:style w:type="paragraph" w:styleId="CommentText">
    <w:name w:val="annotation text"/>
    <w:basedOn w:val="Normal"/>
    <w:link w:val="CommentTextChar"/>
    <w:uiPriority w:val="99"/>
    <w:unhideWhenUsed/>
    <w:rsid w:val="00D3052E"/>
    <w:pPr>
      <w:spacing w:line="240" w:lineRule="auto"/>
    </w:pPr>
    <w:rPr>
      <w:sz w:val="20"/>
      <w:szCs w:val="20"/>
    </w:rPr>
  </w:style>
  <w:style w:type="character" w:customStyle="1" w:styleId="CommentTextChar">
    <w:name w:val="Comment Text Char"/>
    <w:basedOn w:val="DefaultParagraphFont"/>
    <w:link w:val="CommentText"/>
    <w:uiPriority w:val="99"/>
    <w:rsid w:val="00D3052E"/>
    <w:rPr>
      <w:sz w:val="20"/>
      <w:szCs w:val="20"/>
    </w:rPr>
  </w:style>
  <w:style w:type="paragraph" w:styleId="CommentSubject">
    <w:name w:val="annotation subject"/>
    <w:basedOn w:val="CommentText"/>
    <w:next w:val="CommentText"/>
    <w:link w:val="CommentSubjectChar"/>
    <w:uiPriority w:val="99"/>
    <w:semiHidden/>
    <w:unhideWhenUsed/>
    <w:rsid w:val="00D3052E"/>
    <w:rPr>
      <w:b/>
      <w:bCs/>
    </w:rPr>
  </w:style>
  <w:style w:type="character" w:customStyle="1" w:styleId="CommentSubjectChar">
    <w:name w:val="Comment Subject Char"/>
    <w:basedOn w:val="CommentTextChar"/>
    <w:link w:val="CommentSubject"/>
    <w:uiPriority w:val="99"/>
    <w:semiHidden/>
    <w:rsid w:val="00D3052E"/>
    <w:rPr>
      <w:b/>
      <w:bCs/>
      <w:sz w:val="20"/>
      <w:szCs w:val="20"/>
    </w:rPr>
  </w:style>
  <w:style w:type="table" w:styleId="TableGrid">
    <w:name w:val="Table Grid"/>
    <w:basedOn w:val="TableNormal"/>
    <w:uiPriority w:val="99"/>
    <w:rsid w:val="0049002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8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2384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23848"/>
  </w:style>
  <w:style w:type="paragraph" w:styleId="Footer">
    <w:name w:val="footer"/>
    <w:basedOn w:val="Normal"/>
    <w:link w:val="FooterChar"/>
    <w:uiPriority w:val="99"/>
    <w:semiHidden/>
    <w:unhideWhenUsed/>
    <w:rsid w:val="0002384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23848"/>
  </w:style>
  <w:style w:type="paragraph" w:styleId="FootnoteText">
    <w:name w:val="footnote text"/>
    <w:aliases w:val="single space,FOOTNOTES,fn"/>
    <w:basedOn w:val="Normal"/>
    <w:link w:val="FootnoteTextChar1"/>
    <w:uiPriority w:val="99"/>
    <w:rsid w:val="0002384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023848"/>
    <w:rPr>
      <w:sz w:val="20"/>
      <w:szCs w:val="20"/>
    </w:rPr>
  </w:style>
  <w:style w:type="character" w:customStyle="1" w:styleId="FootnoteTextChar1">
    <w:name w:val="Footnote Text Char1"/>
    <w:aliases w:val="single space Char,FOOTNOTES Char,fn Char"/>
    <w:basedOn w:val="DefaultParagraphFont"/>
    <w:link w:val="FootnoteText"/>
    <w:uiPriority w:val="99"/>
    <w:locked/>
    <w:rsid w:val="00023848"/>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023848"/>
    <w:rPr>
      <w:rFonts w:cs="Times New Roman"/>
      <w:vertAlign w:val="superscript"/>
    </w:rPr>
  </w:style>
  <w:style w:type="paragraph" w:styleId="ListParagraph">
    <w:name w:val="List Paragraph"/>
    <w:basedOn w:val="Normal"/>
    <w:uiPriority w:val="34"/>
    <w:qFormat/>
    <w:rsid w:val="00A22988"/>
    <w:pPr>
      <w:ind w:left="720"/>
      <w:contextualSpacing/>
    </w:pPr>
  </w:style>
  <w:style w:type="paragraph" w:styleId="BalloonText">
    <w:name w:val="Balloon Text"/>
    <w:basedOn w:val="Normal"/>
    <w:link w:val="BalloonTextChar"/>
    <w:uiPriority w:val="99"/>
    <w:semiHidden/>
    <w:unhideWhenUsed/>
    <w:rsid w:val="005836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6C2"/>
    <w:rPr>
      <w:rFonts w:ascii="Tahoma" w:hAnsi="Tahoma" w:cs="Tahoma"/>
      <w:sz w:val="16"/>
      <w:szCs w:val="16"/>
    </w:rPr>
  </w:style>
  <w:style w:type="character" w:styleId="CommentReference">
    <w:name w:val="annotation reference"/>
    <w:basedOn w:val="DefaultParagraphFont"/>
    <w:uiPriority w:val="99"/>
    <w:semiHidden/>
    <w:unhideWhenUsed/>
    <w:rsid w:val="00D3052E"/>
    <w:rPr>
      <w:sz w:val="16"/>
      <w:szCs w:val="16"/>
    </w:rPr>
  </w:style>
  <w:style w:type="paragraph" w:styleId="CommentText">
    <w:name w:val="annotation text"/>
    <w:basedOn w:val="Normal"/>
    <w:link w:val="CommentTextChar"/>
    <w:uiPriority w:val="99"/>
    <w:unhideWhenUsed/>
    <w:rsid w:val="00D3052E"/>
    <w:pPr>
      <w:spacing w:line="240" w:lineRule="auto"/>
    </w:pPr>
    <w:rPr>
      <w:sz w:val="20"/>
      <w:szCs w:val="20"/>
    </w:rPr>
  </w:style>
  <w:style w:type="character" w:customStyle="1" w:styleId="CommentTextChar">
    <w:name w:val="Comment Text Char"/>
    <w:basedOn w:val="DefaultParagraphFont"/>
    <w:link w:val="CommentText"/>
    <w:uiPriority w:val="99"/>
    <w:rsid w:val="00D3052E"/>
    <w:rPr>
      <w:sz w:val="20"/>
      <w:szCs w:val="20"/>
    </w:rPr>
  </w:style>
  <w:style w:type="paragraph" w:styleId="CommentSubject">
    <w:name w:val="annotation subject"/>
    <w:basedOn w:val="CommentText"/>
    <w:next w:val="CommentText"/>
    <w:link w:val="CommentSubjectChar"/>
    <w:uiPriority w:val="99"/>
    <w:semiHidden/>
    <w:unhideWhenUsed/>
    <w:rsid w:val="00D3052E"/>
    <w:rPr>
      <w:b/>
      <w:bCs/>
    </w:rPr>
  </w:style>
  <w:style w:type="character" w:customStyle="1" w:styleId="CommentSubjectChar">
    <w:name w:val="Comment Subject Char"/>
    <w:basedOn w:val="CommentTextChar"/>
    <w:link w:val="CommentSubject"/>
    <w:uiPriority w:val="99"/>
    <w:semiHidden/>
    <w:rsid w:val="00D3052E"/>
    <w:rPr>
      <w:b/>
      <w:bCs/>
      <w:sz w:val="20"/>
      <w:szCs w:val="20"/>
    </w:rPr>
  </w:style>
  <w:style w:type="table" w:styleId="TableGrid">
    <w:name w:val="Table Grid"/>
    <w:basedOn w:val="TableNormal"/>
    <w:uiPriority w:val="99"/>
    <w:rsid w:val="0049002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54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support@atdf.am"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atdf.am/hy/Home/ContactUs" TargetMode="External"/><Relationship Id="rId20" Type="http://schemas.openxmlformats.org/officeDocument/2006/relationships/image" Target="media/image3.jpe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jpeg"/><Relationship Id="rId28" Type="http://schemas.microsoft.com/office/2011/relationships/commentsExtended" Target="commentsExtended.xml"/><Relationship Id="rId10" Type="http://schemas.openxmlformats.org/officeDocument/2006/relationships/header" Target="header2.xm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g"/><Relationship Id="rId27" Type="http://schemas.openxmlformats.org/officeDocument/2006/relationships/theme" Target="theme/theme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08C2D-60C5-4900-B200-97F7DE808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4608</Words>
  <Characters>26270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Asya Osipova</dc:creator>
  <cp:lastModifiedBy>Asya Osipova</cp:lastModifiedBy>
  <cp:revision>5</cp:revision>
  <dcterms:created xsi:type="dcterms:W3CDTF">2021-03-01T05:52:00Z</dcterms:created>
  <dcterms:modified xsi:type="dcterms:W3CDTF">2022-01-10T11:42:00Z</dcterms:modified>
</cp:coreProperties>
</file>