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3B6F6A" w14:textId="77777777" w:rsidR="009830E4" w:rsidRPr="007144F9" w:rsidRDefault="009830E4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</w:rPr>
      </w:pPr>
      <w:r w:rsidRPr="007144F9">
        <w:rPr>
          <w:bCs/>
          <w:smallCaps w:val="0"/>
          <w:sz w:val="22"/>
          <w:szCs w:val="22"/>
        </w:rPr>
        <w:t>REQUEST FOR EXPRESSIONS OF INTEREST</w:t>
      </w:r>
    </w:p>
    <w:p w14:paraId="612E1C02" w14:textId="77777777" w:rsidR="009830E4" w:rsidRPr="007144F9" w:rsidRDefault="009830E4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</w:rPr>
      </w:pPr>
      <w:r w:rsidRPr="007144F9">
        <w:rPr>
          <w:bCs/>
          <w:smallCaps w:val="0"/>
          <w:sz w:val="22"/>
          <w:szCs w:val="22"/>
        </w:rPr>
        <w:t>(CONSULT</w:t>
      </w:r>
      <w:r w:rsidR="001D70EB" w:rsidRPr="007144F9">
        <w:rPr>
          <w:bCs/>
          <w:smallCaps w:val="0"/>
          <w:sz w:val="22"/>
          <w:szCs w:val="22"/>
        </w:rPr>
        <w:t>ING</w:t>
      </w:r>
      <w:r w:rsidRPr="007144F9">
        <w:rPr>
          <w:bCs/>
          <w:smallCaps w:val="0"/>
          <w:sz w:val="22"/>
          <w:szCs w:val="22"/>
        </w:rPr>
        <w:t xml:space="preserve"> SERVICES</w:t>
      </w:r>
      <w:r w:rsidR="00A05A45" w:rsidRPr="007144F9">
        <w:rPr>
          <w:bCs/>
          <w:smallCaps w:val="0"/>
          <w:sz w:val="22"/>
          <w:szCs w:val="22"/>
        </w:rPr>
        <w:t xml:space="preserve"> – FIRMS SELECTION</w:t>
      </w:r>
      <w:r w:rsidRPr="007144F9">
        <w:rPr>
          <w:bCs/>
          <w:smallCaps w:val="0"/>
          <w:sz w:val="22"/>
          <w:szCs w:val="22"/>
        </w:rPr>
        <w:t>)</w:t>
      </w:r>
    </w:p>
    <w:p w14:paraId="40F56526" w14:textId="77777777" w:rsidR="009830E4" w:rsidRPr="007144F9" w:rsidRDefault="009830E4">
      <w:pPr>
        <w:suppressAutoHyphens/>
        <w:rPr>
          <w:rFonts w:ascii="Times New Roman" w:hAnsi="Times New Roman"/>
          <w:spacing w:val="-2"/>
          <w:szCs w:val="22"/>
        </w:rPr>
      </w:pPr>
    </w:p>
    <w:p w14:paraId="21363647" w14:textId="77777777" w:rsidR="009830E4" w:rsidRPr="007144F9" w:rsidRDefault="009830E4">
      <w:pPr>
        <w:pStyle w:val="ChapterNumber"/>
        <w:tabs>
          <w:tab w:val="clear" w:pos="-720"/>
        </w:tabs>
        <w:rPr>
          <w:rFonts w:ascii="Times New Roman" w:hAnsi="Times New Roman"/>
          <w:spacing w:val="-2"/>
          <w:szCs w:val="22"/>
        </w:rPr>
      </w:pPr>
    </w:p>
    <w:p w14:paraId="212CF9A3" w14:textId="77777777" w:rsidR="004727A0" w:rsidRPr="007144F9" w:rsidRDefault="004727A0" w:rsidP="004727A0">
      <w:pPr>
        <w:suppressAutoHyphens/>
        <w:rPr>
          <w:rFonts w:ascii="Sylfaen" w:hAnsi="Sylfaen"/>
          <w:spacing w:val="-2"/>
          <w:szCs w:val="22"/>
        </w:rPr>
      </w:pPr>
      <w:r w:rsidRPr="007144F9">
        <w:rPr>
          <w:rFonts w:ascii="Sylfaen" w:hAnsi="Sylfaen"/>
          <w:szCs w:val="22"/>
        </w:rPr>
        <w:t>Republic of Armenia</w:t>
      </w:r>
      <w:r w:rsidRPr="007144F9">
        <w:rPr>
          <w:rFonts w:ascii="Sylfaen" w:hAnsi="Sylfaen"/>
          <w:spacing w:val="-2"/>
          <w:szCs w:val="22"/>
        </w:rPr>
        <w:t xml:space="preserve"> </w:t>
      </w:r>
    </w:p>
    <w:p w14:paraId="311426BD" w14:textId="403CC8B8" w:rsidR="004727A0" w:rsidRPr="007144F9" w:rsidRDefault="004727A0" w:rsidP="004727A0">
      <w:pPr>
        <w:rPr>
          <w:rFonts w:ascii="Sylfaen" w:hAnsi="Sylfaen"/>
          <w:szCs w:val="22"/>
        </w:rPr>
      </w:pPr>
      <w:r w:rsidRPr="007144F9">
        <w:rPr>
          <w:rFonts w:ascii="Sylfaen" w:hAnsi="Sylfaen"/>
          <w:szCs w:val="22"/>
        </w:rPr>
        <w:t xml:space="preserve">Tourism and Regional Infrastructure Project </w:t>
      </w:r>
      <w:r w:rsidRPr="007144F9">
        <w:rPr>
          <w:rFonts w:ascii="Times New Roman" w:hAnsi="Times New Roman"/>
          <w:spacing w:val="-2"/>
          <w:szCs w:val="22"/>
        </w:rPr>
        <w:t>(TRIP)</w:t>
      </w:r>
    </w:p>
    <w:p w14:paraId="7B45B196" w14:textId="09C2A410" w:rsidR="00EC50B8" w:rsidRPr="007144F9" w:rsidRDefault="00EC50B8" w:rsidP="004727A0">
      <w:pPr>
        <w:pStyle w:val="BodyText"/>
        <w:rPr>
          <w:rFonts w:ascii="Times New Roman" w:hAnsi="Times New Roman"/>
          <w:sz w:val="22"/>
          <w:szCs w:val="22"/>
        </w:rPr>
      </w:pPr>
      <w:r w:rsidRPr="007144F9">
        <w:rPr>
          <w:rFonts w:ascii="Times New Roman" w:hAnsi="Times New Roman"/>
          <w:sz w:val="22"/>
          <w:szCs w:val="22"/>
        </w:rPr>
        <w:t>Loan No</w:t>
      </w:r>
      <w:r w:rsidR="003B0ADD" w:rsidRPr="007144F9">
        <w:rPr>
          <w:rFonts w:ascii="Times New Roman" w:hAnsi="Times New Roman"/>
          <w:sz w:val="22"/>
          <w:szCs w:val="22"/>
        </w:rPr>
        <w:t xml:space="preserve">: </w:t>
      </w:r>
      <w:r w:rsidR="004727A0" w:rsidRPr="007144F9">
        <w:rPr>
          <w:rFonts w:ascii="Sylfaen" w:hAnsi="Sylfaen"/>
          <w:b/>
          <w:spacing w:val="0"/>
          <w:sz w:val="22"/>
          <w:szCs w:val="22"/>
        </w:rPr>
        <w:t>IBRD-98090</w:t>
      </w:r>
    </w:p>
    <w:p w14:paraId="42AC188D" w14:textId="52158C40" w:rsidR="004727A0" w:rsidRPr="007144F9" w:rsidRDefault="00EC50B8" w:rsidP="004727A0">
      <w:pPr>
        <w:suppressAutoHyphens/>
        <w:rPr>
          <w:rFonts w:ascii="Sylfaen" w:hAnsi="Sylfaen" w:cstheme="minorHAnsi"/>
          <w:b/>
          <w:bCs/>
          <w:color w:val="000000"/>
          <w:szCs w:val="22"/>
        </w:rPr>
      </w:pPr>
      <w:r w:rsidRPr="007144F9">
        <w:rPr>
          <w:rFonts w:ascii="Times New Roman" w:hAnsi="Times New Roman"/>
          <w:b/>
          <w:szCs w:val="22"/>
        </w:rPr>
        <w:t>Assignment Title</w:t>
      </w:r>
      <w:r w:rsidR="000C4041" w:rsidRPr="007144F9">
        <w:rPr>
          <w:rFonts w:ascii="Times New Roman" w:hAnsi="Times New Roman"/>
          <w:b/>
          <w:szCs w:val="22"/>
        </w:rPr>
        <w:t xml:space="preserve">: </w:t>
      </w:r>
      <w:r w:rsidR="004727A0" w:rsidRPr="007144F9">
        <w:rPr>
          <w:rFonts w:ascii="Sylfaen" w:hAnsi="Sylfaen" w:cstheme="minorHAnsi"/>
          <w:b/>
          <w:bCs/>
          <w:color w:val="000000"/>
          <w:szCs w:val="22"/>
        </w:rPr>
        <w:t>Consultancy Service for project performance Monitoring &amp; Evaluation</w:t>
      </w:r>
    </w:p>
    <w:p w14:paraId="436CEDC5" w14:textId="5F36BDA0" w:rsidR="004727A0" w:rsidRPr="007144F9" w:rsidRDefault="00EC50B8" w:rsidP="004727A0">
      <w:pPr>
        <w:suppressAutoHyphens/>
        <w:rPr>
          <w:rFonts w:ascii="Sylfaen" w:hAnsi="Sylfaen" w:cstheme="minorHAnsi"/>
          <w:b/>
          <w:bCs/>
          <w:color w:val="000000"/>
          <w:szCs w:val="22"/>
          <w:lang w:val="hy-AM"/>
        </w:rPr>
      </w:pPr>
      <w:r w:rsidRPr="007144F9">
        <w:rPr>
          <w:rFonts w:ascii="Times New Roman" w:hAnsi="Times New Roman"/>
          <w:b/>
          <w:spacing w:val="-2"/>
          <w:szCs w:val="22"/>
        </w:rPr>
        <w:t>Reference No</w:t>
      </w:r>
      <w:r w:rsidRPr="007144F9">
        <w:rPr>
          <w:rFonts w:ascii="Times New Roman" w:hAnsi="Times New Roman"/>
          <w:spacing w:val="-2"/>
          <w:szCs w:val="22"/>
        </w:rPr>
        <w:t>. (</w:t>
      </w:r>
      <w:proofErr w:type="gramStart"/>
      <w:r w:rsidRPr="007144F9">
        <w:rPr>
          <w:rFonts w:ascii="Times New Roman" w:hAnsi="Times New Roman"/>
          <w:spacing w:val="-2"/>
          <w:szCs w:val="22"/>
        </w:rPr>
        <w:t>as</w:t>
      </w:r>
      <w:proofErr w:type="gramEnd"/>
      <w:r w:rsidRPr="007144F9">
        <w:rPr>
          <w:rFonts w:ascii="Times New Roman" w:hAnsi="Times New Roman"/>
          <w:spacing w:val="-2"/>
          <w:szCs w:val="22"/>
        </w:rPr>
        <w:t xml:space="preserve"> per Procurement Plan)</w:t>
      </w:r>
      <w:r w:rsidR="000C4041" w:rsidRPr="007144F9">
        <w:rPr>
          <w:rFonts w:ascii="Times New Roman" w:hAnsi="Times New Roman"/>
          <w:spacing w:val="-2"/>
          <w:szCs w:val="22"/>
        </w:rPr>
        <w:t>:</w:t>
      </w:r>
      <w:r w:rsidR="004727A0" w:rsidRPr="007144F9">
        <w:rPr>
          <w:rFonts w:ascii="Sylfaen" w:hAnsi="Sylfaen" w:cs="Sylfaen"/>
          <w:b/>
          <w:bCs/>
          <w:szCs w:val="22"/>
          <w:lang w:val="hy-AM"/>
        </w:rPr>
        <w:t xml:space="preserve"> </w:t>
      </w:r>
      <w:r w:rsidR="004727A0" w:rsidRPr="007144F9">
        <w:rPr>
          <w:rFonts w:ascii="Sylfaen" w:hAnsi="Sylfaen" w:cstheme="minorHAnsi"/>
          <w:b/>
          <w:bCs/>
          <w:color w:val="000000"/>
          <w:szCs w:val="22"/>
        </w:rPr>
        <w:t>TRIP-CS-01</w:t>
      </w:r>
    </w:p>
    <w:p w14:paraId="38934BDC" w14:textId="1EF7AABE" w:rsidR="00F55385" w:rsidRPr="007144F9" w:rsidRDefault="00F55385" w:rsidP="004727A0">
      <w:pPr>
        <w:suppressAutoHyphens/>
        <w:rPr>
          <w:rFonts w:ascii="Sylfaen" w:hAnsi="Sylfaen"/>
          <w:b/>
          <w:bCs/>
          <w:szCs w:val="22"/>
        </w:rPr>
      </w:pPr>
      <w:r w:rsidRPr="007144F9">
        <w:rPr>
          <w:rFonts w:ascii="Sylfaen" w:hAnsi="Sylfaen" w:cstheme="minorHAnsi"/>
          <w:b/>
          <w:bCs/>
          <w:color w:val="000000"/>
          <w:szCs w:val="22"/>
          <w:lang w:val="hy-AM"/>
        </w:rPr>
        <w:t>1</w:t>
      </w:r>
      <w:r w:rsidR="008A1EEC" w:rsidRPr="007144F9">
        <w:rPr>
          <w:rFonts w:ascii="Sylfaen" w:hAnsi="Sylfaen" w:cstheme="minorHAnsi"/>
          <w:b/>
          <w:bCs/>
          <w:color w:val="000000"/>
          <w:szCs w:val="22"/>
        </w:rPr>
        <w:t>1</w:t>
      </w:r>
      <w:r w:rsidRPr="007144F9">
        <w:rPr>
          <w:rFonts w:ascii="Sylfaen" w:hAnsi="Sylfaen" w:cstheme="minorHAnsi"/>
          <w:b/>
          <w:bCs/>
          <w:color w:val="000000"/>
          <w:szCs w:val="22"/>
          <w:lang w:val="hy-AM"/>
        </w:rPr>
        <w:t xml:space="preserve"> </w:t>
      </w:r>
      <w:r w:rsidRPr="007144F9">
        <w:rPr>
          <w:rFonts w:ascii="Sylfaen" w:hAnsi="Sylfaen" w:cstheme="minorHAnsi"/>
          <w:b/>
          <w:bCs/>
          <w:color w:val="000000"/>
          <w:szCs w:val="22"/>
        </w:rPr>
        <w:t>August, 2026</w:t>
      </w:r>
    </w:p>
    <w:p w14:paraId="7FF27B41" w14:textId="77777777" w:rsidR="009830E4" w:rsidRPr="007144F9" w:rsidRDefault="009830E4">
      <w:pPr>
        <w:suppressAutoHyphens/>
        <w:rPr>
          <w:rFonts w:ascii="Times New Roman" w:hAnsi="Times New Roman"/>
          <w:spacing w:val="-2"/>
          <w:szCs w:val="22"/>
        </w:rPr>
      </w:pPr>
    </w:p>
    <w:p w14:paraId="146F73C9" w14:textId="1068CE7D" w:rsidR="00916E24" w:rsidRPr="007144F9" w:rsidRDefault="009830E4" w:rsidP="001729CA">
      <w:pPr>
        <w:rPr>
          <w:rFonts w:ascii="Times New Roman" w:hAnsi="Times New Roman"/>
          <w:spacing w:val="-2"/>
          <w:szCs w:val="22"/>
        </w:rPr>
      </w:pPr>
      <w:r w:rsidRPr="007144F9">
        <w:rPr>
          <w:rFonts w:ascii="Times New Roman" w:hAnsi="Times New Roman"/>
          <w:spacing w:val="-2"/>
          <w:szCs w:val="22"/>
        </w:rPr>
        <w:t xml:space="preserve">The </w:t>
      </w:r>
      <w:r w:rsidR="004727A0" w:rsidRPr="007144F9">
        <w:rPr>
          <w:rFonts w:ascii="Times New Roman" w:hAnsi="Times New Roman"/>
          <w:spacing w:val="-2"/>
          <w:szCs w:val="22"/>
        </w:rPr>
        <w:t>Republic of Armenia</w:t>
      </w:r>
      <w:r w:rsidRPr="007144F9">
        <w:rPr>
          <w:rFonts w:ascii="Times New Roman" w:hAnsi="Times New Roman"/>
          <w:spacing w:val="-2"/>
          <w:szCs w:val="22"/>
        </w:rPr>
        <w:t xml:space="preserve"> </w:t>
      </w:r>
      <w:r w:rsidR="004727A0" w:rsidRPr="007144F9">
        <w:rPr>
          <w:rFonts w:ascii="Times New Roman" w:hAnsi="Times New Roman"/>
          <w:spacing w:val="-2"/>
          <w:szCs w:val="22"/>
        </w:rPr>
        <w:t xml:space="preserve">has received </w:t>
      </w:r>
      <w:r w:rsidRPr="007144F9">
        <w:rPr>
          <w:rFonts w:ascii="Times New Roman" w:hAnsi="Times New Roman"/>
          <w:spacing w:val="-2"/>
          <w:szCs w:val="22"/>
        </w:rPr>
        <w:t xml:space="preserve">financing from the World Bank toward the cost of the </w:t>
      </w:r>
      <w:r w:rsidR="001729CA" w:rsidRPr="007144F9">
        <w:rPr>
          <w:rFonts w:ascii="Sylfaen" w:hAnsi="Sylfaen"/>
          <w:szCs w:val="22"/>
        </w:rPr>
        <w:t xml:space="preserve">Tourism and Regional Infrastructure Project </w:t>
      </w:r>
      <w:r w:rsidR="001729CA" w:rsidRPr="007144F9">
        <w:rPr>
          <w:rFonts w:ascii="Times New Roman" w:hAnsi="Times New Roman"/>
          <w:spacing w:val="-2"/>
          <w:szCs w:val="22"/>
        </w:rPr>
        <w:t>(TRIP)</w:t>
      </w:r>
      <w:r w:rsidRPr="007144F9">
        <w:rPr>
          <w:rFonts w:ascii="Times New Roman" w:hAnsi="Times New Roman"/>
          <w:spacing w:val="-2"/>
          <w:szCs w:val="22"/>
        </w:rPr>
        <w:t>, and intends to apply pa</w:t>
      </w:r>
      <w:r w:rsidR="001D70EB" w:rsidRPr="007144F9">
        <w:rPr>
          <w:rFonts w:ascii="Times New Roman" w:hAnsi="Times New Roman"/>
          <w:spacing w:val="-2"/>
          <w:szCs w:val="22"/>
        </w:rPr>
        <w:t>rt of the proceeds for consul</w:t>
      </w:r>
      <w:r w:rsidRPr="007144F9">
        <w:rPr>
          <w:rFonts w:ascii="Times New Roman" w:hAnsi="Times New Roman"/>
          <w:spacing w:val="-2"/>
          <w:szCs w:val="22"/>
        </w:rPr>
        <w:t>t</w:t>
      </w:r>
      <w:r w:rsidR="001D70EB" w:rsidRPr="007144F9">
        <w:rPr>
          <w:rFonts w:ascii="Times New Roman" w:hAnsi="Times New Roman"/>
          <w:spacing w:val="-2"/>
          <w:szCs w:val="22"/>
        </w:rPr>
        <w:t>ing</w:t>
      </w:r>
      <w:r w:rsidRPr="007144F9">
        <w:rPr>
          <w:rFonts w:ascii="Times New Roman" w:hAnsi="Times New Roman"/>
          <w:spacing w:val="-2"/>
          <w:szCs w:val="22"/>
        </w:rPr>
        <w:t xml:space="preserve"> services. </w:t>
      </w:r>
    </w:p>
    <w:p w14:paraId="12B9B393" w14:textId="77777777" w:rsidR="00916E24" w:rsidRPr="007144F9" w:rsidRDefault="00916E24" w:rsidP="00916E24">
      <w:pPr>
        <w:suppressAutoHyphens/>
        <w:jc w:val="both"/>
        <w:rPr>
          <w:rFonts w:ascii="Times New Roman" w:hAnsi="Times New Roman"/>
          <w:spacing w:val="-2"/>
          <w:szCs w:val="22"/>
        </w:rPr>
      </w:pPr>
    </w:p>
    <w:p w14:paraId="36A17EA4" w14:textId="62267519" w:rsidR="001729CA" w:rsidRPr="007144F9" w:rsidRDefault="009830E4" w:rsidP="001729CA">
      <w:pPr>
        <w:spacing w:after="200" w:line="276" w:lineRule="auto"/>
        <w:jc w:val="both"/>
        <w:rPr>
          <w:rFonts w:ascii="Sylfaen" w:hAnsi="Sylfaen" w:cstheme="minorHAnsi"/>
          <w:color w:val="000000"/>
          <w:szCs w:val="22"/>
        </w:rPr>
      </w:pPr>
      <w:r w:rsidRPr="007144F9">
        <w:rPr>
          <w:rFonts w:ascii="Times New Roman" w:hAnsi="Times New Roman"/>
          <w:spacing w:val="-2"/>
          <w:szCs w:val="22"/>
        </w:rPr>
        <w:t xml:space="preserve">The </w:t>
      </w:r>
      <w:r w:rsidR="00916E24" w:rsidRPr="007144F9">
        <w:rPr>
          <w:rFonts w:ascii="Times New Roman" w:hAnsi="Times New Roman"/>
          <w:spacing w:val="-2"/>
          <w:szCs w:val="22"/>
        </w:rPr>
        <w:t xml:space="preserve">consulting </w:t>
      </w:r>
      <w:r w:rsidRPr="007144F9">
        <w:rPr>
          <w:rFonts w:ascii="Times New Roman" w:hAnsi="Times New Roman"/>
          <w:spacing w:val="-2"/>
          <w:szCs w:val="22"/>
        </w:rPr>
        <w:t xml:space="preserve">services </w:t>
      </w:r>
      <w:r w:rsidR="00916E24" w:rsidRPr="007144F9">
        <w:rPr>
          <w:rFonts w:ascii="Times New Roman" w:hAnsi="Times New Roman"/>
          <w:spacing w:val="-2"/>
          <w:szCs w:val="22"/>
        </w:rPr>
        <w:t>(“</w:t>
      </w:r>
      <w:r w:rsidR="001D70EB" w:rsidRPr="007144F9">
        <w:rPr>
          <w:rFonts w:ascii="Times New Roman" w:hAnsi="Times New Roman"/>
          <w:spacing w:val="-2"/>
          <w:szCs w:val="22"/>
        </w:rPr>
        <w:t>the Services</w:t>
      </w:r>
      <w:r w:rsidR="00916E24" w:rsidRPr="007144F9">
        <w:rPr>
          <w:rFonts w:ascii="Times New Roman" w:hAnsi="Times New Roman"/>
          <w:spacing w:val="-2"/>
          <w:szCs w:val="22"/>
        </w:rPr>
        <w:t xml:space="preserve">”) </w:t>
      </w:r>
      <w:r w:rsidRPr="007144F9">
        <w:rPr>
          <w:rFonts w:ascii="Times New Roman" w:hAnsi="Times New Roman"/>
          <w:spacing w:val="-2"/>
          <w:szCs w:val="22"/>
        </w:rPr>
        <w:t xml:space="preserve">include </w:t>
      </w:r>
      <w:r w:rsidR="001729CA" w:rsidRPr="007144F9">
        <w:rPr>
          <w:rFonts w:ascii="Sylfaen" w:hAnsi="Sylfaen" w:cstheme="minorHAnsi"/>
          <w:color w:val="000000"/>
          <w:szCs w:val="22"/>
        </w:rPr>
        <w:t>support</w:t>
      </w:r>
      <w:r w:rsidR="005522F4" w:rsidRPr="007144F9">
        <w:rPr>
          <w:rFonts w:ascii="Sylfaen" w:hAnsi="Sylfaen" w:cstheme="minorHAnsi"/>
          <w:color w:val="000000"/>
          <w:szCs w:val="22"/>
        </w:rPr>
        <w:t>ing</w:t>
      </w:r>
      <w:r w:rsidR="001729CA" w:rsidRPr="007144F9">
        <w:rPr>
          <w:rFonts w:ascii="Sylfaen" w:hAnsi="Sylfaen" w:cstheme="minorHAnsi"/>
          <w:color w:val="000000"/>
          <w:szCs w:val="22"/>
        </w:rPr>
        <w:t xml:space="preserve"> ATDF in establishing and implementing a practical and reliable Monitoring and Evaluation (M&amp;E) system for the Project, enabling systematic tracking of project implementation progress, measurement of results and outcomes, and timely reporting against the Project Results Framework.</w:t>
      </w:r>
    </w:p>
    <w:p w14:paraId="6C842088" w14:textId="77777777" w:rsidR="001729CA" w:rsidRPr="007144F9" w:rsidRDefault="001729CA" w:rsidP="001729CA">
      <w:pPr>
        <w:pStyle w:val="NormalWeb"/>
        <w:rPr>
          <w:rFonts w:ascii="Sylfaen" w:hAnsi="Sylfaen" w:cstheme="minorHAnsi"/>
          <w:color w:val="000000"/>
          <w:sz w:val="22"/>
          <w:szCs w:val="22"/>
        </w:rPr>
      </w:pPr>
      <w:r w:rsidRPr="007144F9">
        <w:rPr>
          <w:rFonts w:ascii="Sylfaen" w:hAnsi="Sylfaen" w:cstheme="minorHAnsi"/>
          <w:color w:val="000000"/>
          <w:sz w:val="22"/>
          <w:szCs w:val="22"/>
        </w:rPr>
        <w:t>Specifically, the Consultant will:</w:t>
      </w:r>
    </w:p>
    <w:p w14:paraId="23E10223" w14:textId="77777777" w:rsidR="001729CA" w:rsidRPr="007144F9" w:rsidRDefault="001729CA" w:rsidP="001729CA">
      <w:pPr>
        <w:numPr>
          <w:ilvl w:val="0"/>
          <w:numId w:val="1"/>
        </w:numPr>
        <w:spacing w:before="100" w:beforeAutospacing="1" w:after="100" w:afterAutospacing="1"/>
        <w:rPr>
          <w:rFonts w:ascii="Sylfaen" w:hAnsi="Sylfaen" w:cstheme="minorHAnsi"/>
          <w:color w:val="000000"/>
          <w:szCs w:val="22"/>
        </w:rPr>
      </w:pPr>
      <w:r w:rsidRPr="007144F9">
        <w:rPr>
          <w:rFonts w:ascii="Sylfaen" w:hAnsi="Sylfaen" w:cstheme="minorHAnsi"/>
          <w:color w:val="000000"/>
          <w:szCs w:val="22"/>
        </w:rPr>
        <w:t>Operationalize the existing Results Framework (presented in Annex 1);</w:t>
      </w:r>
    </w:p>
    <w:p w14:paraId="0A1BAE98" w14:textId="77777777" w:rsidR="001729CA" w:rsidRPr="007144F9" w:rsidRDefault="001729CA" w:rsidP="001729CA">
      <w:pPr>
        <w:numPr>
          <w:ilvl w:val="0"/>
          <w:numId w:val="1"/>
        </w:numPr>
        <w:spacing w:before="100" w:beforeAutospacing="1" w:after="100" w:afterAutospacing="1"/>
        <w:rPr>
          <w:rFonts w:ascii="Sylfaen" w:hAnsi="Sylfaen" w:cstheme="minorHAnsi"/>
          <w:color w:val="000000"/>
          <w:szCs w:val="22"/>
        </w:rPr>
      </w:pPr>
      <w:r w:rsidRPr="007144F9">
        <w:rPr>
          <w:rFonts w:ascii="Sylfaen" w:hAnsi="Sylfaen" w:cstheme="minorHAnsi"/>
          <w:color w:val="000000"/>
          <w:szCs w:val="22"/>
        </w:rPr>
        <w:t>Update and validate baseline data where needed;</w:t>
      </w:r>
    </w:p>
    <w:p w14:paraId="6305A155" w14:textId="77777777" w:rsidR="001729CA" w:rsidRPr="007144F9" w:rsidRDefault="001729CA" w:rsidP="001729CA">
      <w:pPr>
        <w:numPr>
          <w:ilvl w:val="0"/>
          <w:numId w:val="1"/>
        </w:numPr>
        <w:spacing w:before="100" w:beforeAutospacing="1" w:after="100" w:afterAutospacing="1"/>
        <w:rPr>
          <w:rFonts w:ascii="Sylfaen" w:hAnsi="Sylfaen" w:cstheme="minorHAnsi"/>
          <w:color w:val="000000"/>
          <w:szCs w:val="22"/>
        </w:rPr>
      </w:pPr>
      <w:r w:rsidRPr="007144F9">
        <w:rPr>
          <w:rFonts w:ascii="Sylfaen" w:hAnsi="Sylfaen" w:cstheme="minorHAnsi"/>
          <w:color w:val="000000"/>
          <w:szCs w:val="22"/>
        </w:rPr>
        <w:t>Develop and implement a fit-for-purpose M&amp;E methodology;</w:t>
      </w:r>
    </w:p>
    <w:p w14:paraId="6A0B28D8" w14:textId="77777777" w:rsidR="001729CA" w:rsidRPr="007144F9" w:rsidRDefault="001729CA" w:rsidP="001729CA">
      <w:pPr>
        <w:numPr>
          <w:ilvl w:val="0"/>
          <w:numId w:val="1"/>
        </w:numPr>
        <w:spacing w:before="100" w:beforeAutospacing="1" w:after="100" w:afterAutospacing="1"/>
        <w:rPr>
          <w:rFonts w:ascii="Sylfaen" w:hAnsi="Sylfaen" w:cstheme="minorHAnsi"/>
          <w:color w:val="000000"/>
          <w:szCs w:val="22"/>
        </w:rPr>
      </w:pPr>
      <w:r w:rsidRPr="007144F9">
        <w:rPr>
          <w:rFonts w:ascii="Sylfaen" w:hAnsi="Sylfaen" w:cstheme="minorHAnsi"/>
          <w:color w:val="000000"/>
          <w:szCs w:val="22"/>
        </w:rPr>
        <w:t>Conduct data collection, analysis, and reporting;</w:t>
      </w:r>
    </w:p>
    <w:p w14:paraId="33D27A44" w14:textId="5ACBFF46" w:rsidR="0052097C" w:rsidRPr="007144F9" w:rsidRDefault="0052097C" w:rsidP="00877DF3">
      <w:pPr>
        <w:spacing w:before="100" w:beforeAutospacing="1" w:after="100" w:afterAutospacing="1"/>
        <w:ind w:left="720"/>
        <w:rPr>
          <w:rFonts w:ascii="Sylfaen" w:hAnsi="Sylfaen" w:cstheme="minorHAnsi"/>
          <w:color w:val="000000"/>
          <w:szCs w:val="22"/>
        </w:rPr>
      </w:pPr>
      <w:r w:rsidRPr="007144F9">
        <w:rPr>
          <w:rFonts w:ascii="Sylfaen" w:hAnsi="Sylfaen" w:cstheme="minorHAnsi"/>
          <w:color w:val="000000"/>
          <w:szCs w:val="22"/>
        </w:rPr>
        <w:t xml:space="preserve">The anticipated date of contract signing is </w:t>
      </w:r>
      <w:r w:rsidR="00AF447E" w:rsidRPr="007144F9">
        <w:rPr>
          <w:rFonts w:ascii="Sylfaen" w:hAnsi="Sylfaen" w:cstheme="minorHAnsi"/>
          <w:color w:val="000000"/>
          <w:szCs w:val="22"/>
        </w:rPr>
        <w:t>May</w:t>
      </w:r>
      <w:r w:rsidRPr="007144F9">
        <w:rPr>
          <w:rFonts w:ascii="Sylfaen" w:hAnsi="Sylfaen" w:cstheme="minorHAnsi"/>
          <w:color w:val="000000"/>
          <w:szCs w:val="22"/>
        </w:rPr>
        <w:t xml:space="preserve"> 202</w:t>
      </w:r>
      <w:r w:rsidR="00AF447E" w:rsidRPr="007144F9">
        <w:rPr>
          <w:rFonts w:ascii="Sylfaen" w:hAnsi="Sylfaen" w:cstheme="minorHAnsi"/>
          <w:color w:val="000000"/>
          <w:szCs w:val="22"/>
        </w:rPr>
        <w:t>7</w:t>
      </w:r>
      <w:r w:rsidRPr="007144F9">
        <w:rPr>
          <w:rFonts w:ascii="Sylfaen" w:hAnsi="Sylfaen" w:cstheme="minorHAnsi"/>
          <w:color w:val="000000"/>
          <w:szCs w:val="22"/>
        </w:rPr>
        <w:t xml:space="preserve">. </w:t>
      </w:r>
      <w:proofErr w:type="gramStart"/>
      <w:r w:rsidRPr="007144F9">
        <w:rPr>
          <w:rFonts w:ascii="Sylfaen" w:hAnsi="Sylfaen" w:cstheme="minorHAnsi"/>
          <w:color w:val="000000"/>
          <w:szCs w:val="22"/>
        </w:rPr>
        <w:t xml:space="preserve">The expected completion date of the assignment </w:t>
      </w:r>
      <w:r w:rsidR="00AF447E" w:rsidRPr="007144F9">
        <w:rPr>
          <w:rFonts w:ascii="Sylfaen" w:hAnsi="Sylfaen" w:cstheme="minorHAnsi"/>
          <w:color w:val="000000"/>
          <w:szCs w:val="22"/>
        </w:rPr>
        <w:t>August</w:t>
      </w:r>
      <w:r w:rsidRPr="007144F9">
        <w:rPr>
          <w:rFonts w:ascii="Sylfaen" w:hAnsi="Sylfaen" w:cstheme="minorHAnsi"/>
          <w:color w:val="000000"/>
          <w:szCs w:val="22"/>
        </w:rPr>
        <w:t>, 2030.</w:t>
      </w:r>
      <w:proofErr w:type="gramEnd"/>
    </w:p>
    <w:p w14:paraId="70A45CBC" w14:textId="2FD86DB0" w:rsidR="00825B5C" w:rsidRPr="007144F9" w:rsidRDefault="00825B5C" w:rsidP="00EE0D7E">
      <w:pPr>
        <w:suppressAutoHyphens/>
        <w:jc w:val="both"/>
        <w:rPr>
          <w:rFonts w:ascii="Times New Roman" w:hAnsi="Times New Roman"/>
          <w:spacing w:val="-2"/>
          <w:szCs w:val="22"/>
        </w:rPr>
      </w:pPr>
      <w:r w:rsidRPr="007144F9">
        <w:rPr>
          <w:rFonts w:ascii="Times New Roman" w:hAnsi="Times New Roman"/>
          <w:spacing w:val="-2"/>
          <w:szCs w:val="22"/>
        </w:rPr>
        <w:t>The detailed Terms of Reference (TOR) for the assignment are attached to this request for expressions of interest.</w:t>
      </w:r>
    </w:p>
    <w:p w14:paraId="38D454B5" w14:textId="77777777" w:rsidR="009830E4" w:rsidRPr="007144F9" w:rsidRDefault="009830E4" w:rsidP="00916E24">
      <w:pPr>
        <w:suppressAutoHyphens/>
        <w:jc w:val="both"/>
        <w:rPr>
          <w:rFonts w:ascii="Times New Roman" w:hAnsi="Times New Roman"/>
          <w:spacing w:val="-2"/>
          <w:szCs w:val="22"/>
        </w:rPr>
      </w:pPr>
    </w:p>
    <w:p w14:paraId="42289009" w14:textId="77777777" w:rsidR="00EE0D7E" w:rsidRPr="007144F9" w:rsidRDefault="00EE0D7E" w:rsidP="00916E24">
      <w:pPr>
        <w:suppressAutoHyphens/>
        <w:jc w:val="both"/>
        <w:rPr>
          <w:rFonts w:ascii="Times New Roman" w:hAnsi="Times New Roman"/>
          <w:spacing w:val="-2"/>
          <w:szCs w:val="22"/>
        </w:rPr>
      </w:pPr>
      <w:r w:rsidRPr="007144F9">
        <w:rPr>
          <w:rFonts w:ascii="Sylfaen" w:hAnsi="Sylfaen"/>
          <w:spacing w:val="-2"/>
          <w:szCs w:val="22"/>
        </w:rPr>
        <w:t xml:space="preserve">The </w:t>
      </w:r>
      <w:r w:rsidRPr="007144F9">
        <w:rPr>
          <w:rFonts w:ascii="Sylfaen" w:hAnsi="Sylfaen"/>
          <w:szCs w:val="22"/>
        </w:rPr>
        <w:t>Armenian Territorial Development Fund (ATDF)</w:t>
      </w:r>
      <w:r w:rsidR="009830E4" w:rsidRPr="007144F9">
        <w:rPr>
          <w:rFonts w:ascii="Times New Roman" w:hAnsi="Times New Roman"/>
          <w:spacing w:val="-2"/>
          <w:szCs w:val="22"/>
        </w:rPr>
        <w:t xml:space="preserve"> </w:t>
      </w:r>
      <w:r w:rsidR="001D70EB" w:rsidRPr="007144F9">
        <w:rPr>
          <w:rFonts w:ascii="Times New Roman" w:hAnsi="Times New Roman"/>
          <w:spacing w:val="-2"/>
          <w:szCs w:val="22"/>
        </w:rPr>
        <w:t>now invites eligible consulting firms</w:t>
      </w:r>
      <w:r w:rsidR="009830E4" w:rsidRPr="007144F9">
        <w:rPr>
          <w:rFonts w:ascii="Times New Roman" w:hAnsi="Times New Roman"/>
          <w:spacing w:val="-2"/>
          <w:szCs w:val="22"/>
        </w:rPr>
        <w:t xml:space="preserve"> </w:t>
      </w:r>
      <w:r w:rsidR="001D70EB" w:rsidRPr="007144F9">
        <w:rPr>
          <w:rFonts w:ascii="Times New Roman" w:hAnsi="Times New Roman"/>
          <w:spacing w:val="-2"/>
          <w:szCs w:val="22"/>
        </w:rPr>
        <w:t xml:space="preserve">(“Consultants”) </w:t>
      </w:r>
      <w:r w:rsidR="009830E4" w:rsidRPr="007144F9">
        <w:rPr>
          <w:rFonts w:ascii="Times New Roman" w:hAnsi="Times New Roman"/>
          <w:spacing w:val="-2"/>
          <w:szCs w:val="22"/>
        </w:rPr>
        <w:t xml:space="preserve">to indicate their interest in providing the </w:t>
      </w:r>
      <w:r w:rsidR="006D6898" w:rsidRPr="007144F9">
        <w:rPr>
          <w:rFonts w:ascii="Times New Roman" w:hAnsi="Times New Roman"/>
          <w:spacing w:val="-2"/>
          <w:szCs w:val="22"/>
        </w:rPr>
        <w:t>S</w:t>
      </w:r>
      <w:r w:rsidR="009830E4" w:rsidRPr="007144F9">
        <w:rPr>
          <w:rFonts w:ascii="Times New Roman" w:hAnsi="Times New Roman"/>
          <w:spacing w:val="-2"/>
          <w:szCs w:val="22"/>
        </w:rPr>
        <w:t xml:space="preserve">ervices. Interested </w:t>
      </w:r>
      <w:r w:rsidR="001D70EB" w:rsidRPr="007144F9">
        <w:rPr>
          <w:rFonts w:ascii="Times New Roman" w:hAnsi="Times New Roman"/>
          <w:spacing w:val="-2"/>
          <w:szCs w:val="22"/>
        </w:rPr>
        <w:t>C</w:t>
      </w:r>
      <w:r w:rsidR="009830E4" w:rsidRPr="007144F9">
        <w:rPr>
          <w:rFonts w:ascii="Times New Roman" w:hAnsi="Times New Roman"/>
          <w:spacing w:val="-2"/>
          <w:szCs w:val="22"/>
        </w:rPr>
        <w:t xml:space="preserve">onsultants </w:t>
      </w:r>
      <w:r w:rsidR="00E07E32" w:rsidRPr="007144F9">
        <w:rPr>
          <w:rFonts w:ascii="Times New Roman" w:hAnsi="Times New Roman"/>
          <w:spacing w:val="-2"/>
          <w:szCs w:val="22"/>
        </w:rPr>
        <w:t>should</w:t>
      </w:r>
      <w:r w:rsidR="009830E4" w:rsidRPr="007144F9">
        <w:rPr>
          <w:rFonts w:ascii="Times New Roman" w:hAnsi="Times New Roman"/>
          <w:spacing w:val="-2"/>
          <w:szCs w:val="22"/>
        </w:rPr>
        <w:t xml:space="preserve"> provide information </w:t>
      </w:r>
      <w:r w:rsidR="006D6898" w:rsidRPr="007144F9">
        <w:rPr>
          <w:rFonts w:ascii="Times New Roman" w:hAnsi="Times New Roman"/>
          <w:spacing w:val="-2"/>
          <w:szCs w:val="22"/>
        </w:rPr>
        <w:t xml:space="preserve">demonstrating </w:t>
      </w:r>
      <w:r w:rsidR="009830E4" w:rsidRPr="007144F9">
        <w:rPr>
          <w:rFonts w:ascii="Times New Roman" w:hAnsi="Times New Roman"/>
          <w:spacing w:val="-2"/>
          <w:szCs w:val="22"/>
        </w:rPr>
        <w:t xml:space="preserve">that they </w:t>
      </w:r>
      <w:r w:rsidR="00E07E32" w:rsidRPr="007144F9">
        <w:rPr>
          <w:rFonts w:ascii="Times New Roman" w:hAnsi="Times New Roman"/>
          <w:spacing w:val="-2"/>
          <w:szCs w:val="22"/>
        </w:rPr>
        <w:t xml:space="preserve">have the required qualifications and </w:t>
      </w:r>
      <w:r w:rsidR="00916E24" w:rsidRPr="007144F9">
        <w:rPr>
          <w:rFonts w:ascii="Times New Roman" w:hAnsi="Times New Roman"/>
          <w:spacing w:val="-2"/>
          <w:szCs w:val="22"/>
        </w:rPr>
        <w:t xml:space="preserve">relevant </w:t>
      </w:r>
      <w:r w:rsidR="00E07E32" w:rsidRPr="007144F9">
        <w:rPr>
          <w:rFonts w:ascii="Times New Roman" w:hAnsi="Times New Roman"/>
          <w:spacing w:val="-2"/>
          <w:szCs w:val="22"/>
        </w:rPr>
        <w:t>experience</w:t>
      </w:r>
      <w:r w:rsidR="009830E4" w:rsidRPr="007144F9">
        <w:rPr>
          <w:rFonts w:ascii="Times New Roman" w:hAnsi="Times New Roman"/>
          <w:spacing w:val="-2"/>
          <w:szCs w:val="22"/>
        </w:rPr>
        <w:t xml:space="preserve"> to perform the </w:t>
      </w:r>
      <w:r w:rsidR="006D6898" w:rsidRPr="007144F9">
        <w:rPr>
          <w:rFonts w:ascii="Times New Roman" w:hAnsi="Times New Roman"/>
          <w:spacing w:val="-2"/>
          <w:szCs w:val="22"/>
        </w:rPr>
        <w:t>S</w:t>
      </w:r>
      <w:r w:rsidR="009830E4" w:rsidRPr="007144F9">
        <w:rPr>
          <w:rFonts w:ascii="Times New Roman" w:hAnsi="Times New Roman"/>
          <w:spacing w:val="-2"/>
          <w:szCs w:val="22"/>
        </w:rPr>
        <w:t>ervices</w:t>
      </w:r>
      <w:r w:rsidR="000C4041" w:rsidRPr="007144F9">
        <w:rPr>
          <w:rFonts w:ascii="Times New Roman" w:hAnsi="Times New Roman"/>
          <w:spacing w:val="-2"/>
          <w:szCs w:val="22"/>
        </w:rPr>
        <w:t>.</w:t>
      </w:r>
      <w:r w:rsidR="009830E4" w:rsidRPr="007144F9">
        <w:rPr>
          <w:rFonts w:ascii="Times New Roman" w:hAnsi="Times New Roman"/>
          <w:spacing w:val="-2"/>
          <w:szCs w:val="22"/>
        </w:rPr>
        <w:t xml:space="preserve"> </w:t>
      </w:r>
    </w:p>
    <w:p w14:paraId="749F5768" w14:textId="77777777" w:rsidR="00223AAF" w:rsidRPr="007144F9" w:rsidRDefault="00223AAF" w:rsidP="00EE0D7E">
      <w:pPr>
        <w:tabs>
          <w:tab w:val="left" w:pos="0"/>
          <w:tab w:val="left" w:pos="567"/>
        </w:tabs>
        <w:ind w:right="50"/>
        <w:jc w:val="both"/>
        <w:rPr>
          <w:rFonts w:ascii="Sylfaen" w:eastAsia="GHEA Grapalat" w:hAnsi="Sylfaen"/>
          <w:b/>
          <w:szCs w:val="22"/>
        </w:rPr>
      </w:pPr>
    </w:p>
    <w:p w14:paraId="443AAEA5" w14:textId="77777777" w:rsidR="00EE0D7E" w:rsidRPr="007144F9" w:rsidRDefault="00EE0D7E" w:rsidP="00A27B05">
      <w:pPr>
        <w:tabs>
          <w:tab w:val="left" w:pos="0"/>
          <w:tab w:val="left" w:pos="567"/>
        </w:tabs>
        <w:ind w:right="50"/>
        <w:jc w:val="both"/>
        <w:rPr>
          <w:rFonts w:ascii="Sylfaen" w:eastAsia="GHEA Grapalat" w:hAnsi="Sylfaen"/>
          <w:b/>
          <w:szCs w:val="22"/>
        </w:rPr>
      </w:pPr>
      <w:r w:rsidRPr="007144F9">
        <w:rPr>
          <w:rFonts w:ascii="Sylfaen" w:eastAsia="GHEA Grapalat" w:hAnsi="Sylfaen"/>
          <w:b/>
          <w:szCs w:val="22"/>
        </w:rPr>
        <w:t>The shortlisting criteria are:</w:t>
      </w:r>
    </w:p>
    <w:p w14:paraId="1A4AD685" w14:textId="77777777" w:rsidR="00EE0D7E" w:rsidRPr="007144F9" w:rsidRDefault="00EE0D7E" w:rsidP="00A27B05">
      <w:pPr>
        <w:rPr>
          <w:rFonts w:ascii="Sylfaen" w:hAnsi="Sylfaen"/>
          <w:szCs w:val="22"/>
        </w:rPr>
      </w:pPr>
      <w:r w:rsidRPr="007144F9">
        <w:rPr>
          <w:rFonts w:ascii="Sylfaen" w:hAnsi="Sylfaen"/>
          <w:i/>
          <w:iCs/>
          <w:szCs w:val="22"/>
        </w:rPr>
        <w:t>(Experience during the last five (5) years)</w:t>
      </w:r>
    </w:p>
    <w:p w14:paraId="44147958" w14:textId="77777777" w:rsidR="00EE0D7E" w:rsidRPr="007144F9" w:rsidRDefault="00EE0D7E" w:rsidP="00A27B05">
      <w:pPr>
        <w:numPr>
          <w:ilvl w:val="0"/>
          <w:numId w:val="2"/>
        </w:numPr>
        <w:spacing w:after="100" w:afterAutospacing="1"/>
        <w:jc w:val="both"/>
        <w:rPr>
          <w:rFonts w:ascii="Sylfaen" w:hAnsi="Sylfaen"/>
          <w:szCs w:val="22"/>
        </w:rPr>
      </w:pPr>
      <w:r w:rsidRPr="007144F9">
        <w:rPr>
          <w:rFonts w:ascii="Sylfaen" w:hAnsi="Sylfaen"/>
          <w:bCs/>
          <w:szCs w:val="22"/>
        </w:rPr>
        <w:t>Experience in the development, implementation and/or operation of Monitoring and Evaluation (M&amp;E) systems.</w:t>
      </w:r>
      <w:r w:rsidRPr="007144F9">
        <w:rPr>
          <w:rFonts w:ascii="Sylfaen" w:hAnsi="Sylfaen"/>
          <w:szCs w:val="22"/>
        </w:rPr>
        <w:t xml:space="preserve"> </w:t>
      </w:r>
    </w:p>
    <w:p w14:paraId="607FF451" w14:textId="77777777" w:rsidR="00EE0D7E" w:rsidRPr="007144F9" w:rsidRDefault="00EE0D7E" w:rsidP="00A27B05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Sylfaen" w:hAnsi="Sylfaen"/>
          <w:szCs w:val="22"/>
        </w:rPr>
      </w:pPr>
      <w:r w:rsidRPr="007144F9">
        <w:rPr>
          <w:rFonts w:ascii="Sylfaen" w:hAnsi="Sylfaen"/>
          <w:bCs/>
          <w:szCs w:val="22"/>
        </w:rPr>
        <w:t>Experience in planning and conducting baseline and status quo assessments, socio-economic and/or tourism sector studies, including data collection, analysis, and preparation of analytical reports.</w:t>
      </w:r>
      <w:r w:rsidRPr="007144F9">
        <w:rPr>
          <w:rFonts w:ascii="Sylfaen" w:hAnsi="Sylfaen"/>
          <w:szCs w:val="22"/>
        </w:rPr>
        <w:t xml:space="preserve"> </w:t>
      </w:r>
    </w:p>
    <w:p w14:paraId="27CCAEFA" w14:textId="77777777" w:rsidR="00EE0D7E" w:rsidRPr="007144F9" w:rsidRDefault="00EE0D7E" w:rsidP="00A27B05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Sylfaen" w:hAnsi="Sylfaen"/>
          <w:szCs w:val="22"/>
        </w:rPr>
      </w:pPr>
      <w:r w:rsidRPr="007144F9">
        <w:rPr>
          <w:rFonts w:ascii="Sylfaen" w:hAnsi="Sylfaen"/>
          <w:bCs/>
          <w:szCs w:val="22"/>
        </w:rPr>
        <w:t>Experience in designing and implementing quantitative and qualitative research, including survey design, sampling methodologies, and data analysis.</w:t>
      </w:r>
      <w:r w:rsidRPr="007144F9">
        <w:rPr>
          <w:rFonts w:ascii="Sylfaen" w:hAnsi="Sylfaen"/>
          <w:szCs w:val="22"/>
        </w:rPr>
        <w:t xml:space="preserve"> </w:t>
      </w:r>
    </w:p>
    <w:p w14:paraId="726187B5" w14:textId="77777777" w:rsidR="00EE0D7E" w:rsidRPr="007144F9" w:rsidRDefault="00EE0D7E" w:rsidP="00EE0D7E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Sylfaen" w:hAnsi="Sylfaen"/>
          <w:szCs w:val="22"/>
        </w:rPr>
      </w:pPr>
      <w:r w:rsidRPr="007144F9">
        <w:rPr>
          <w:rFonts w:ascii="Sylfaen" w:hAnsi="Sylfaen"/>
          <w:bCs/>
          <w:szCs w:val="22"/>
        </w:rPr>
        <w:lastRenderedPageBreak/>
        <w:t>Experience in conducting similar studies in the regions (</w:t>
      </w:r>
      <w:proofErr w:type="spellStart"/>
      <w:r w:rsidRPr="007144F9">
        <w:rPr>
          <w:rFonts w:ascii="Sylfaen" w:hAnsi="Sylfaen"/>
          <w:bCs/>
          <w:szCs w:val="22"/>
        </w:rPr>
        <w:t>marzes</w:t>
      </w:r>
      <w:proofErr w:type="spellEnd"/>
      <w:r w:rsidRPr="007144F9">
        <w:rPr>
          <w:rFonts w:ascii="Sylfaen" w:hAnsi="Sylfaen"/>
          <w:bCs/>
          <w:szCs w:val="22"/>
        </w:rPr>
        <w:t>) of the Republic of Armenia.</w:t>
      </w:r>
      <w:r w:rsidRPr="007144F9">
        <w:rPr>
          <w:rFonts w:ascii="Sylfaen" w:hAnsi="Sylfaen"/>
          <w:szCs w:val="22"/>
        </w:rPr>
        <w:t xml:space="preserve"> </w:t>
      </w:r>
    </w:p>
    <w:p w14:paraId="22A01142" w14:textId="77777777" w:rsidR="00EE0D7E" w:rsidRPr="007144F9" w:rsidRDefault="00EE0D7E" w:rsidP="00EE0D7E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Sylfaen" w:hAnsi="Sylfaen"/>
          <w:szCs w:val="22"/>
        </w:rPr>
      </w:pPr>
      <w:r w:rsidRPr="007144F9">
        <w:rPr>
          <w:rFonts w:ascii="Sylfaen" w:hAnsi="Sylfaen"/>
          <w:bCs/>
          <w:szCs w:val="22"/>
        </w:rPr>
        <w:t>Experience in developing and/or implementing digital monitoring platforms (M&amp;E databases/dashboards) or digital results management tools under at least one (1) project.</w:t>
      </w:r>
      <w:r w:rsidRPr="007144F9">
        <w:rPr>
          <w:rFonts w:ascii="Sylfaen" w:hAnsi="Sylfaen"/>
          <w:szCs w:val="22"/>
        </w:rPr>
        <w:t xml:space="preserve"> </w:t>
      </w:r>
    </w:p>
    <w:p w14:paraId="4E7DE371" w14:textId="77777777" w:rsidR="00EE0D7E" w:rsidRPr="007144F9" w:rsidRDefault="00EE0D7E" w:rsidP="00A27B05">
      <w:pPr>
        <w:spacing w:before="100" w:beforeAutospacing="1"/>
        <w:jc w:val="both"/>
        <w:rPr>
          <w:rFonts w:ascii="Sylfaen" w:hAnsi="Sylfaen"/>
          <w:szCs w:val="22"/>
        </w:rPr>
      </w:pPr>
      <w:r w:rsidRPr="007144F9">
        <w:rPr>
          <w:rFonts w:ascii="Sylfaen" w:hAnsi="Sylfaen"/>
          <w:bCs/>
          <w:szCs w:val="22"/>
        </w:rPr>
        <w:t>* The Consultant shall provide information on contracts completed by the firm, including the name of the Client, contract value, and a brief description of the services provided.</w:t>
      </w:r>
    </w:p>
    <w:p w14:paraId="44C27D4B" w14:textId="03D06032" w:rsidR="00EC50B8" w:rsidRPr="007144F9" w:rsidRDefault="00EC50B8" w:rsidP="00916E24">
      <w:pPr>
        <w:suppressAutoHyphens/>
        <w:jc w:val="both"/>
        <w:rPr>
          <w:rFonts w:ascii="Times New Roman" w:hAnsi="Times New Roman"/>
          <w:spacing w:val="-2"/>
          <w:szCs w:val="22"/>
        </w:rPr>
      </w:pPr>
      <w:r w:rsidRPr="007144F9">
        <w:rPr>
          <w:rFonts w:ascii="Times New Roman" w:hAnsi="Times New Roman"/>
          <w:spacing w:val="-2"/>
          <w:szCs w:val="22"/>
        </w:rPr>
        <w:t xml:space="preserve"> </w:t>
      </w:r>
      <w:r w:rsidR="00C70D43" w:rsidRPr="007144F9">
        <w:rPr>
          <w:rFonts w:ascii="Times New Roman" w:hAnsi="Times New Roman"/>
          <w:spacing w:val="-2"/>
          <w:szCs w:val="22"/>
        </w:rPr>
        <w:t xml:space="preserve">Key Experts will not be evaluated </w:t>
      </w:r>
      <w:r w:rsidR="004C3F92" w:rsidRPr="007144F9">
        <w:rPr>
          <w:rFonts w:ascii="Times New Roman" w:hAnsi="Times New Roman"/>
          <w:spacing w:val="-2"/>
          <w:szCs w:val="22"/>
        </w:rPr>
        <w:t xml:space="preserve">at </w:t>
      </w:r>
      <w:r w:rsidR="0083275E" w:rsidRPr="007144F9">
        <w:rPr>
          <w:rFonts w:ascii="Times New Roman" w:hAnsi="Times New Roman"/>
          <w:spacing w:val="-2"/>
          <w:szCs w:val="22"/>
        </w:rPr>
        <w:t xml:space="preserve">the </w:t>
      </w:r>
      <w:r w:rsidR="004C3F92" w:rsidRPr="007144F9">
        <w:rPr>
          <w:rFonts w:ascii="Times New Roman" w:hAnsi="Times New Roman"/>
          <w:spacing w:val="-2"/>
          <w:szCs w:val="22"/>
        </w:rPr>
        <w:t>shortlisting stage.</w:t>
      </w:r>
    </w:p>
    <w:p w14:paraId="6D4D7DDC" w14:textId="77777777" w:rsidR="00763A7E" w:rsidRPr="007144F9" w:rsidRDefault="00763A7E" w:rsidP="00916E24">
      <w:pPr>
        <w:suppressAutoHyphens/>
        <w:jc w:val="both"/>
        <w:rPr>
          <w:rFonts w:ascii="Times New Roman" w:hAnsi="Times New Roman"/>
          <w:spacing w:val="-2"/>
          <w:szCs w:val="22"/>
        </w:rPr>
      </w:pPr>
    </w:p>
    <w:p w14:paraId="7A4FBBBF" w14:textId="6436089A" w:rsidR="00763A7E" w:rsidRPr="007144F9" w:rsidRDefault="00763A7E" w:rsidP="00916E24">
      <w:pPr>
        <w:suppressAutoHyphens/>
        <w:jc w:val="both"/>
        <w:rPr>
          <w:rFonts w:ascii="Times New Roman" w:hAnsi="Times New Roman"/>
          <w:spacing w:val="-2"/>
          <w:szCs w:val="22"/>
        </w:rPr>
      </w:pPr>
      <w:r w:rsidRPr="007144F9">
        <w:rPr>
          <w:szCs w:val="22"/>
        </w:rPr>
        <w:t>The shortlist will contain five (5) to eight (8) firms.</w:t>
      </w:r>
    </w:p>
    <w:p w14:paraId="744D8268" w14:textId="77777777" w:rsidR="00F17486" w:rsidRPr="007144F9" w:rsidRDefault="00F17486" w:rsidP="00916E24">
      <w:pPr>
        <w:suppressAutoHyphens/>
        <w:jc w:val="both"/>
        <w:rPr>
          <w:rFonts w:ascii="Times New Roman" w:hAnsi="Times New Roman"/>
          <w:spacing w:val="-2"/>
          <w:szCs w:val="22"/>
          <w:highlight w:val="yellow"/>
        </w:rPr>
      </w:pPr>
    </w:p>
    <w:p w14:paraId="5C90B9A7" w14:textId="2F881576" w:rsidR="00E07E32" w:rsidRPr="007144F9" w:rsidRDefault="001D70EB" w:rsidP="00916E24">
      <w:pPr>
        <w:suppressAutoHyphens/>
        <w:jc w:val="both"/>
        <w:rPr>
          <w:rFonts w:ascii="Times New Roman" w:hAnsi="Times New Roman"/>
          <w:spacing w:val="-2"/>
          <w:szCs w:val="22"/>
        </w:rPr>
      </w:pPr>
      <w:r w:rsidRPr="007144F9">
        <w:rPr>
          <w:rFonts w:ascii="Times New Roman" w:hAnsi="Times New Roman"/>
          <w:spacing w:val="-2"/>
          <w:szCs w:val="22"/>
        </w:rPr>
        <w:t>The attention of interested C</w:t>
      </w:r>
      <w:r w:rsidR="004E721D" w:rsidRPr="007144F9">
        <w:rPr>
          <w:rFonts w:ascii="Times New Roman" w:hAnsi="Times New Roman"/>
          <w:spacing w:val="-2"/>
          <w:szCs w:val="22"/>
        </w:rPr>
        <w:t xml:space="preserve">onsultants is drawn to </w:t>
      </w:r>
      <w:r w:rsidR="004019F6" w:rsidRPr="007144F9">
        <w:rPr>
          <w:rFonts w:ascii="Times New Roman" w:hAnsi="Times New Roman"/>
          <w:spacing w:val="-2"/>
          <w:szCs w:val="22"/>
        </w:rPr>
        <w:t xml:space="preserve">Section III, </w:t>
      </w:r>
      <w:r w:rsidR="003B0ADD" w:rsidRPr="007144F9">
        <w:rPr>
          <w:rFonts w:ascii="Times New Roman" w:hAnsi="Times New Roman"/>
          <w:spacing w:val="-2"/>
          <w:szCs w:val="22"/>
        </w:rPr>
        <w:t>paragraphs,</w:t>
      </w:r>
      <w:r w:rsidR="005A0276" w:rsidRPr="007144F9">
        <w:rPr>
          <w:rFonts w:ascii="Times New Roman" w:hAnsi="Times New Roman"/>
          <w:spacing w:val="-2"/>
          <w:szCs w:val="22"/>
        </w:rPr>
        <w:t xml:space="preserve"> </w:t>
      </w:r>
      <w:r w:rsidR="00DF4F57" w:rsidRPr="007144F9">
        <w:rPr>
          <w:rFonts w:ascii="Times New Roman" w:hAnsi="Times New Roman"/>
          <w:spacing w:val="-2"/>
          <w:szCs w:val="22"/>
        </w:rPr>
        <w:t xml:space="preserve">3.14, </w:t>
      </w:r>
      <w:r w:rsidR="005A0276" w:rsidRPr="007144F9">
        <w:rPr>
          <w:rFonts w:ascii="Times New Roman" w:hAnsi="Times New Roman"/>
          <w:spacing w:val="-2"/>
          <w:szCs w:val="22"/>
        </w:rPr>
        <w:t>3.16, and 3.17</w:t>
      </w:r>
      <w:r w:rsidR="004E721D" w:rsidRPr="007144F9">
        <w:rPr>
          <w:rFonts w:ascii="Times New Roman" w:hAnsi="Times New Roman"/>
          <w:spacing w:val="-2"/>
          <w:szCs w:val="22"/>
        </w:rPr>
        <w:t xml:space="preserve"> of the World Bank’s </w:t>
      </w:r>
      <w:r w:rsidR="005A0276" w:rsidRPr="007144F9">
        <w:rPr>
          <w:rFonts w:ascii="Times New Roman" w:hAnsi="Times New Roman"/>
          <w:spacing w:val="-2"/>
          <w:szCs w:val="22"/>
        </w:rPr>
        <w:t xml:space="preserve">“Procurement Regulations for IPF Borrowers” </w:t>
      </w:r>
      <w:r w:rsidR="00EE0D7E" w:rsidRPr="007144F9">
        <w:rPr>
          <w:rFonts w:ascii="Times New Roman" w:hAnsi="Times New Roman"/>
          <w:spacing w:val="-2"/>
          <w:szCs w:val="22"/>
        </w:rPr>
        <w:t>September 2025</w:t>
      </w:r>
      <w:r w:rsidR="005A0276" w:rsidRPr="007144F9">
        <w:rPr>
          <w:rFonts w:ascii="Times New Roman" w:hAnsi="Times New Roman"/>
          <w:spacing w:val="-2"/>
          <w:szCs w:val="22"/>
        </w:rPr>
        <w:t xml:space="preserve"> </w:t>
      </w:r>
      <w:r w:rsidR="00137802" w:rsidRPr="007144F9">
        <w:rPr>
          <w:rFonts w:ascii="Times New Roman" w:hAnsi="Times New Roman"/>
          <w:spacing w:val="-2"/>
          <w:szCs w:val="22"/>
        </w:rPr>
        <w:t>(“Procurement Regulations”),</w:t>
      </w:r>
      <w:r w:rsidR="004E721D" w:rsidRPr="007144F9">
        <w:rPr>
          <w:rFonts w:ascii="Times New Roman" w:hAnsi="Times New Roman"/>
          <w:spacing w:val="-2"/>
          <w:szCs w:val="22"/>
        </w:rPr>
        <w:t xml:space="preserve"> setting forth the World Bank’s policy on conflict of interest.  </w:t>
      </w:r>
    </w:p>
    <w:p w14:paraId="372F2ED5" w14:textId="77777777" w:rsidR="00E07E32" w:rsidRPr="007144F9" w:rsidRDefault="00E07E32" w:rsidP="00916E24">
      <w:pPr>
        <w:suppressAutoHyphens/>
        <w:jc w:val="both"/>
        <w:rPr>
          <w:rFonts w:ascii="Times New Roman" w:hAnsi="Times New Roman"/>
          <w:spacing w:val="-2"/>
          <w:szCs w:val="22"/>
        </w:rPr>
      </w:pPr>
    </w:p>
    <w:p w14:paraId="28248230" w14:textId="77777777" w:rsidR="00F17486" w:rsidRPr="007144F9" w:rsidRDefault="009830E4" w:rsidP="00EE0D7E">
      <w:pPr>
        <w:jc w:val="both"/>
        <w:rPr>
          <w:rFonts w:ascii="Calibri" w:hAnsi="Calibri" w:cs="Calibri"/>
          <w:szCs w:val="22"/>
        </w:rPr>
      </w:pPr>
      <w:r w:rsidRPr="007144F9">
        <w:rPr>
          <w:rFonts w:ascii="Times New Roman" w:hAnsi="Times New Roman"/>
          <w:spacing w:val="-2"/>
          <w:szCs w:val="22"/>
        </w:rPr>
        <w:t xml:space="preserve">Consultants may associate </w:t>
      </w:r>
      <w:r w:rsidR="006F3706" w:rsidRPr="007144F9">
        <w:rPr>
          <w:rFonts w:ascii="Times New Roman" w:hAnsi="Times New Roman"/>
          <w:spacing w:val="-2"/>
          <w:szCs w:val="22"/>
        </w:rPr>
        <w:t xml:space="preserve">with other firms </w:t>
      </w:r>
      <w:r w:rsidRPr="007144F9">
        <w:rPr>
          <w:rFonts w:ascii="Times New Roman" w:hAnsi="Times New Roman"/>
          <w:spacing w:val="-2"/>
          <w:szCs w:val="22"/>
        </w:rPr>
        <w:t>to enhance their qualifications</w:t>
      </w:r>
      <w:r w:rsidR="00095418" w:rsidRPr="007144F9">
        <w:rPr>
          <w:rFonts w:ascii="Times New Roman" w:hAnsi="Times New Roman"/>
          <w:szCs w:val="22"/>
        </w:rPr>
        <w:t xml:space="preserve">, but should </w:t>
      </w:r>
      <w:r w:rsidR="004C3F92" w:rsidRPr="007144F9">
        <w:rPr>
          <w:rFonts w:ascii="Times New Roman" w:hAnsi="Times New Roman"/>
          <w:szCs w:val="22"/>
        </w:rPr>
        <w:t xml:space="preserve">indicate </w:t>
      </w:r>
      <w:r w:rsidR="00095418" w:rsidRPr="007144F9">
        <w:rPr>
          <w:rFonts w:ascii="Times New Roman" w:hAnsi="Times New Roman"/>
          <w:szCs w:val="22"/>
        </w:rPr>
        <w:t xml:space="preserve">clearly whether the association is in the form of a </w:t>
      </w:r>
      <w:r w:rsidR="00684E8F" w:rsidRPr="007144F9">
        <w:rPr>
          <w:rFonts w:ascii="Times New Roman" w:hAnsi="Times New Roman"/>
          <w:szCs w:val="22"/>
        </w:rPr>
        <w:t>j</w:t>
      </w:r>
      <w:r w:rsidR="00095418" w:rsidRPr="007144F9">
        <w:rPr>
          <w:rFonts w:ascii="Times New Roman" w:hAnsi="Times New Roman"/>
          <w:szCs w:val="22"/>
        </w:rPr>
        <w:t>oint</w:t>
      </w:r>
      <w:r w:rsidR="0092546E" w:rsidRPr="007144F9">
        <w:rPr>
          <w:rFonts w:ascii="Times New Roman" w:hAnsi="Times New Roman"/>
          <w:szCs w:val="22"/>
        </w:rPr>
        <w:t xml:space="preserve"> </w:t>
      </w:r>
      <w:r w:rsidR="00684E8F" w:rsidRPr="007144F9">
        <w:rPr>
          <w:rFonts w:ascii="Times New Roman" w:hAnsi="Times New Roman"/>
          <w:szCs w:val="22"/>
        </w:rPr>
        <w:t>v</w:t>
      </w:r>
      <w:r w:rsidR="00095418" w:rsidRPr="007144F9">
        <w:rPr>
          <w:rFonts w:ascii="Times New Roman" w:hAnsi="Times New Roman"/>
          <w:szCs w:val="22"/>
        </w:rPr>
        <w:t xml:space="preserve">enture </w:t>
      </w:r>
      <w:r w:rsidR="004C3F92" w:rsidRPr="007144F9">
        <w:rPr>
          <w:rFonts w:ascii="Times New Roman" w:hAnsi="Times New Roman"/>
          <w:szCs w:val="22"/>
        </w:rPr>
        <w:t>and/</w:t>
      </w:r>
      <w:r w:rsidR="00095418" w:rsidRPr="007144F9">
        <w:rPr>
          <w:rFonts w:ascii="Times New Roman" w:hAnsi="Times New Roman"/>
          <w:szCs w:val="22"/>
        </w:rPr>
        <w:t xml:space="preserve">or </w:t>
      </w:r>
      <w:r w:rsidR="004C3F92" w:rsidRPr="007144F9">
        <w:rPr>
          <w:rFonts w:ascii="Times New Roman" w:hAnsi="Times New Roman"/>
          <w:szCs w:val="22"/>
        </w:rPr>
        <w:t>a</w:t>
      </w:r>
      <w:r w:rsidR="00095418" w:rsidRPr="007144F9">
        <w:rPr>
          <w:rFonts w:ascii="Times New Roman" w:hAnsi="Times New Roman"/>
          <w:szCs w:val="22"/>
        </w:rPr>
        <w:t xml:space="preserve"> </w:t>
      </w:r>
      <w:r w:rsidR="00BD14B2" w:rsidRPr="007144F9">
        <w:rPr>
          <w:rFonts w:ascii="Times New Roman" w:hAnsi="Times New Roman"/>
          <w:szCs w:val="22"/>
        </w:rPr>
        <w:t>sub-consultancy</w:t>
      </w:r>
      <w:r w:rsidR="00095418" w:rsidRPr="007144F9">
        <w:rPr>
          <w:rFonts w:ascii="Times New Roman" w:hAnsi="Times New Roman"/>
          <w:szCs w:val="22"/>
        </w:rPr>
        <w:t xml:space="preserve">. In the case of a </w:t>
      </w:r>
      <w:r w:rsidR="0092546E" w:rsidRPr="007144F9">
        <w:rPr>
          <w:rFonts w:ascii="Times New Roman" w:hAnsi="Times New Roman"/>
          <w:szCs w:val="22"/>
        </w:rPr>
        <w:t>j</w:t>
      </w:r>
      <w:r w:rsidR="00095418" w:rsidRPr="007144F9">
        <w:rPr>
          <w:rFonts w:ascii="Times New Roman" w:hAnsi="Times New Roman"/>
          <w:szCs w:val="22"/>
        </w:rPr>
        <w:t xml:space="preserve">oint </w:t>
      </w:r>
      <w:r w:rsidR="00DD7362" w:rsidRPr="007144F9">
        <w:rPr>
          <w:rFonts w:ascii="Times New Roman" w:hAnsi="Times New Roman"/>
          <w:szCs w:val="22"/>
        </w:rPr>
        <w:t>v</w:t>
      </w:r>
      <w:r w:rsidR="00095418" w:rsidRPr="007144F9">
        <w:rPr>
          <w:rFonts w:ascii="Times New Roman" w:hAnsi="Times New Roman"/>
          <w:szCs w:val="22"/>
        </w:rPr>
        <w:t xml:space="preserve">enture, all </w:t>
      </w:r>
      <w:r w:rsidR="00DF4F57" w:rsidRPr="007144F9">
        <w:rPr>
          <w:rFonts w:ascii="Times New Roman" w:hAnsi="Times New Roman"/>
          <w:szCs w:val="22"/>
        </w:rPr>
        <w:t xml:space="preserve">the partners in </w:t>
      </w:r>
      <w:r w:rsidR="00DD7362" w:rsidRPr="007144F9">
        <w:rPr>
          <w:rFonts w:ascii="Times New Roman" w:hAnsi="Times New Roman"/>
          <w:szCs w:val="22"/>
        </w:rPr>
        <w:t xml:space="preserve">the joint venture </w:t>
      </w:r>
      <w:r w:rsidR="00DF4F57" w:rsidRPr="007144F9">
        <w:rPr>
          <w:rFonts w:ascii="Times New Roman" w:hAnsi="Times New Roman"/>
          <w:szCs w:val="22"/>
        </w:rPr>
        <w:t>shall be jointly and severally liable for the entire contract</w:t>
      </w:r>
      <w:r w:rsidR="00A90DFA" w:rsidRPr="007144F9">
        <w:rPr>
          <w:rFonts w:ascii="Times New Roman" w:hAnsi="Times New Roman"/>
          <w:szCs w:val="22"/>
        </w:rPr>
        <w:t>,</w:t>
      </w:r>
      <w:r w:rsidR="00DF4F57" w:rsidRPr="007144F9">
        <w:rPr>
          <w:rFonts w:ascii="Times New Roman" w:hAnsi="Times New Roman"/>
          <w:szCs w:val="22"/>
        </w:rPr>
        <w:t xml:space="preserve"> if selected.</w:t>
      </w:r>
    </w:p>
    <w:p w14:paraId="1BA338FE" w14:textId="77777777" w:rsidR="00F17486" w:rsidRPr="007144F9" w:rsidRDefault="00F17486" w:rsidP="00EE0D7E">
      <w:pPr>
        <w:suppressAutoHyphens/>
        <w:jc w:val="both"/>
        <w:rPr>
          <w:rFonts w:ascii="Times New Roman" w:hAnsi="Times New Roman"/>
          <w:spacing w:val="-2"/>
          <w:szCs w:val="22"/>
        </w:rPr>
      </w:pPr>
    </w:p>
    <w:p w14:paraId="5FCE1BAC" w14:textId="533444B8" w:rsidR="009830E4" w:rsidRPr="007144F9" w:rsidRDefault="001D70EB" w:rsidP="00EE0D7E">
      <w:pPr>
        <w:suppressAutoHyphens/>
        <w:jc w:val="both"/>
        <w:rPr>
          <w:rFonts w:ascii="Times New Roman" w:hAnsi="Times New Roman"/>
          <w:spacing w:val="-2"/>
          <w:szCs w:val="22"/>
        </w:rPr>
      </w:pPr>
      <w:r w:rsidRPr="007144F9">
        <w:rPr>
          <w:rFonts w:ascii="Times New Roman" w:hAnsi="Times New Roman"/>
          <w:spacing w:val="-2"/>
          <w:szCs w:val="22"/>
        </w:rPr>
        <w:t>A C</w:t>
      </w:r>
      <w:r w:rsidR="009830E4" w:rsidRPr="007144F9">
        <w:rPr>
          <w:rFonts w:ascii="Times New Roman" w:hAnsi="Times New Roman"/>
          <w:spacing w:val="-2"/>
          <w:szCs w:val="22"/>
        </w:rPr>
        <w:t xml:space="preserve">onsultant will be </w:t>
      </w:r>
      <w:r w:rsidR="008A1EEC" w:rsidRPr="007144F9">
        <w:rPr>
          <w:rFonts w:ascii="Times New Roman" w:hAnsi="Times New Roman"/>
          <w:spacing w:val="-2"/>
          <w:szCs w:val="22"/>
        </w:rPr>
        <w:t>selected in accordance with the</w:t>
      </w:r>
      <w:r w:rsidR="00EE0D7E" w:rsidRPr="007144F9">
        <w:rPr>
          <w:rFonts w:ascii="Sylfaen" w:hAnsi="Sylfaen"/>
          <w:spacing w:val="-2"/>
          <w:szCs w:val="22"/>
        </w:rPr>
        <w:t xml:space="preserve"> </w:t>
      </w:r>
      <w:r w:rsidR="007144F9">
        <w:rPr>
          <w:rFonts w:ascii="Sylfaen" w:hAnsi="Sylfaen"/>
          <w:b/>
          <w:spacing w:val="-2"/>
          <w:szCs w:val="22"/>
        </w:rPr>
        <w:t xml:space="preserve">Quality </w:t>
      </w:r>
      <w:r w:rsidR="00EE0D7E" w:rsidRPr="007144F9">
        <w:rPr>
          <w:rFonts w:ascii="Sylfaen" w:hAnsi="Sylfaen"/>
          <w:b/>
          <w:spacing w:val="-2"/>
          <w:szCs w:val="22"/>
        </w:rPr>
        <w:t>and Cost-Based Selection</w:t>
      </w:r>
      <w:r w:rsidR="00EE0D7E" w:rsidRPr="007144F9">
        <w:rPr>
          <w:rFonts w:ascii="Sylfaen" w:hAnsi="Sylfaen"/>
          <w:spacing w:val="-2"/>
          <w:szCs w:val="22"/>
        </w:rPr>
        <w:t xml:space="preserve"> </w:t>
      </w:r>
      <w:r w:rsidR="00EE0D7E" w:rsidRPr="007144F9">
        <w:rPr>
          <w:rFonts w:ascii="Sylfaen" w:hAnsi="Sylfaen"/>
          <w:b/>
          <w:spacing w:val="-2"/>
          <w:szCs w:val="22"/>
        </w:rPr>
        <w:t>(QCBS)</w:t>
      </w:r>
      <w:r w:rsidR="00EE0D7E" w:rsidRPr="007144F9">
        <w:rPr>
          <w:rFonts w:ascii="Sylfaen" w:hAnsi="Sylfaen"/>
          <w:spacing w:val="-2"/>
          <w:szCs w:val="22"/>
        </w:rPr>
        <w:t xml:space="preserve"> </w:t>
      </w:r>
      <w:r w:rsidR="00E07E32" w:rsidRPr="007144F9">
        <w:rPr>
          <w:rFonts w:ascii="Times New Roman" w:hAnsi="Times New Roman"/>
          <w:spacing w:val="-2"/>
          <w:szCs w:val="22"/>
        </w:rPr>
        <w:t>method</w:t>
      </w:r>
      <w:r w:rsidR="00F17486" w:rsidRPr="007144F9">
        <w:rPr>
          <w:rFonts w:ascii="Times New Roman" w:hAnsi="Times New Roman"/>
          <w:spacing w:val="-2"/>
          <w:szCs w:val="22"/>
        </w:rPr>
        <w:t xml:space="preserve"> </w:t>
      </w:r>
      <w:r w:rsidR="009830E4" w:rsidRPr="007144F9">
        <w:rPr>
          <w:rFonts w:ascii="Times New Roman" w:hAnsi="Times New Roman"/>
          <w:spacing w:val="-2"/>
          <w:szCs w:val="22"/>
        </w:rPr>
        <w:t xml:space="preserve">set out in the </w:t>
      </w:r>
      <w:r w:rsidR="005A0276" w:rsidRPr="007144F9">
        <w:rPr>
          <w:rFonts w:ascii="Times New Roman" w:hAnsi="Times New Roman"/>
          <w:spacing w:val="-2"/>
          <w:szCs w:val="22"/>
        </w:rPr>
        <w:t>Procurement Regulations</w:t>
      </w:r>
      <w:r w:rsidR="00916E24" w:rsidRPr="007144F9">
        <w:rPr>
          <w:rFonts w:ascii="Times New Roman" w:hAnsi="Times New Roman"/>
          <w:spacing w:val="-2"/>
          <w:szCs w:val="22"/>
        </w:rPr>
        <w:t>.</w:t>
      </w:r>
    </w:p>
    <w:p w14:paraId="5211D5F5" w14:textId="77777777" w:rsidR="00A27B05" w:rsidRPr="007144F9" w:rsidRDefault="00A27B05" w:rsidP="00EE0D7E">
      <w:pPr>
        <w:suppressAutoHyphens/>
        <w:rPr>
          <w:rFonts w:ascii="Times New Roman" w:hAnsi="Times New Roman"/>
          <w:spacing w:val="-2"/>
          <w:szCs w:val="22"/>
        </w:rPr>
      </w:pPr>
    </w:p>
    <w:p w14:paraId="1C594A2A" w14:textId="77777777" w:rsidR="00EE0D7E" w:rsidRPr="007144F9" w:rsidRDefault="00916E24" w:rsidP="00EE0D7E">
      <w:pPr>
        <w:suppressAutoHyphens/>
        <w:rPr>
          <w:rFonts w:ascii="Sylfaen" w:hAnsi="Sylfaen"/>
          <w:b/>
          <w:spacing w:val="-2"/>
          <w:szCs w:val="22"/>
        </w:rPr>
      </w:pPr>
      <w:r w:rsidRPr="007144F9">
        <w:rPr>
          <w:rFonts w:ascii="Times New Roman" w:hAnsi="Times New Roman"/>
          <w:spacing w:val="-2"/>
          <w:szCs w:val="22"/>
        </w:rPr>
        <w:t>F</w:t>
      </w:r>
      <w:r w:rsidR="009830E4" w:rsidRPr="007144F9">
        <w:rPr>
          <w:rFonts w:ascii="Times New Roman" w:hAnsi="Times New Roman"/>
          <w:spacing w:val="-2"/>
          <w:szCs w:val="22"/>
        </w:rPr>
        <w:t xml:space="preserve">urther information </w:t>
      </w:r>
      <w:r w:rsidRPr="007144F9">
        <w:rPr>
          <w:rFonts w:ascii="Times New Roman" w:hAnsi="Times New Roman"/>
          <w:spacing w:val="-2"/>
          <w:szCs w:val="22"/>
        </w:rPr>
        <w:t xml:space="preserve">can be obtained </w:t>
      </w:r>
      <w:r w:rsidR="009830E4" w:rsidRPr="007144F9">
        <w:rPr>
          <w:rFonts w:ascii="Times New Roman" w:hAnsi="Times New Roman"/>
          <w:spacing w:val="-2"/>
          <w:szCs w:val="22"/>
        </w:rPr>
        <w:t xml:space="preserve">at the address below during office hours </w:t>
      </w:r>
      <w:r w:rsidR="00EE0D7E" w:rsidRPr="007144F9">
        <w:rPr>
          <w:rFonts w:ascii="Sylfaen" w:hAnsi="Sylfaen"/>
          <w:spacing w:val="-2"/>
          <w:szCs w:val="22"/>
        </w:rPr>
        <w:t xml:space="preserve">from </w:t>
      </w:r>
      <w:r w:rsidR="00EE0D7E" w:rsidRPr="007144F9">
        <w:rPr>
          <w:rFonts w:ascii="Sylfaen" w:hAnsi="Sylfaen"/>
          <w:b/>
          <w:spacing w:val="-2"/>
          <w:szCs w:val="22"/>
        </w:rPr>
        <w:t>09:00 to 17:00 (Yerevan time).</w:t>
      </w:r>
    </w:p>
    <w:p w14:paraId="16D57627" w14:textId="77777777" w:rsidR="009830E4" w:rsidRPr="007144F9" w:rsidRDefault="009830E4" w:rsidP="00EE0D7E">
      <w:pPr>
        <w:suppressAutoHyphens/>
        <w:jc w:val="both"/>
        <w:rPr>
          <w:rFonts w:ascii="Times New Roman" w:hAnsi="Times New Roman"/>
          <w:spacing w:val="-2"/>
          <w:szCs w:val="22"/>
        </w:rPr>
      </w:pPr>
    </w:p>
    <w:p w14:paraId="16226A8C" w14:textId="02CCE3B8" w:rsidR="009830E4" w:rsidRPr="007144F9" w:rsidRDefault="009830E4" w:rsidP="00EE0D7E">
      <w:pPr>
        <w:suppressAutoHyphens/>
        <w:jc w:val="both"/>
        <w:rPr>
          <w:rFonts w:ascii="Times New Roman" w:hAnsi="Times New Roman"/>
          <w:b/>
          <w:spacing w:val="-2"/>
          <w:szCs w:val="22"/>
        </w:rPr>
      </w:pPr>
      <w:r w:rsidRPr="007144F9">
        <w:rPr>
          <w:rFonts w:ascii="Times New Roman" w:hAnsi="Times New Roman"/>
          <w:spacing w:val="-2"/>
          <w:szCs w:val="22"/>
        </w:rPr>
        <w:t xml:space="preserve">Expressions of interest must be delivered </w:t>
      </w:r>
      <w:r w:rsidR="008929AC" w:rsidRPr="007144F9">
        <w:rPr>
          <w:rFonts w:ascii="Times New Roman" w:hAnsi="Times New Roman"/>
          <w:spacing w:val="-2"/>
          <w:szCs w:val="22"/>
        </w:rPr>
        <w:t xml:space="preserve">in a written form </w:t>
      </w:r>
      <w:r w:rsidRPr="007144F9">
        <w:rPr>
          <w:rFonts w:ascii="Times New Roman" w:hAnsi="Times New Roman"/>
          <w:spacing w:val="-2"/>
          <w:szCs w:val="22"/>
        </w:rPr>
        <w:t xml:space="preserve">to the address below </w:t>
      </w:r>
      <w:r w:rsidR="008929AC" w:rsidRPr="007144F9">
        <w:rPr>
          <w:rFonts w:ascii="Times New Roman" w:hAnsi="Times New Roman"/>
          <w:spacing w:val="-2"/>
          <w:szCs w:val="22"/>
        </w:rPr>
        <w:t xml:space="preserve">(in person, or by e-mail) </w:t>
      </w:r>
      <w:r w:rsidRPr="007144F9">
        <w:rPr>
          <w:rFonts w:ascii="Times New Roman" w:hAnsi="Times New Roman"/>
          <w:spacing w:val="-2"/>
          <w:szCs w:val="22"/>
        </w:rPr>
        <w:t xml:space="preserve">by </w:t>
      </w:r>
      <w:r w:rsidR="00F53B4E" w:rsidRPr="007144F9">
        <w:rPr>
          <w:rFonts w:ascii="Times New Roman" w:hAnsi="Times New Roman"/>
          <w:b/>
          <w:spacing w:val="-2"/>
          <w:szCs w:val="22"/>
        </w:rPr>
        <w:t>August 2</w:t>
      </w:r>
      <w:r w:rsidR="008A1EEC" w:rsidRPr="007144F9">
        <w:rPr>
          <w:rFonts w:ascii="Times New Roman" w:hAnsi="Times New Roman"/>
          <w:b/>
          <w:spacing w:val="-2"/>
          <w:szCs w:val="22"/>
        </w:rPr>
        <w:t>6, 2026</w:t>
      </w:r>
      <w:r w:rsidR="00F53B4E" w:rsidRPr="007144F9">
        <w:rPr>
          <w:rFonts w:ascii="Times New Roman" w:hAnsi="Times New Roman"/>
          <w:b/>
          <w:spacing w:val="-2"/>
          <w:szCs w:val="22"/>
        </w:rPr>
        <w:t>.</w:t>
      </w:r>
      <w:bookmarkStart w:id="0" w:name="_GoBack"/>
      <w:bookmarkEnd w:id="0"/>
    </w:p>
    <w:p w14:paraId="415E2F10" w14:textId="77777777" w:rsidR="009830E4" w:rsidRPr="007144F9" w:rsidRDefault="009830E4" w:rsidP="00EE0D7E">
      <w:pPr>
        <w:suppressAutoHyphens/>
        <w:jc w:val="both"/>
        <w:rPr>
          <w:rFonts w:ascii="Times New Roman" w:hAnsi="Times New Roman"/>
          <w:spacing w:val="-2"/>
          <w:szCs w:val="22"/>
        </w:rPr>
      </w:pPr>
    </w:p>
    <w:p w14:paraId="33D2D02B" w14:textId="77777777" w:rsidR="00F53B4E" w:rsidRPr="007144F9" w:rsidRDefault="00F53B4E" w:rsidP="00F53B4E">
      <w:pPr>
        <w:suppressAutoHyphens/>
        <w:rPr>
          <w:rFonts w:ascii="Sylfaen" w:hAnsi="Sylfaen"/>
          <w:iCs/>
          <w:spacing w:val="-2"/>
          <w:szCs w:val="22"/>
        </w:rPr>
      </w:pPr>
      <w:r w:rsidRPr="007144F9">
        <w:rPr>
          <w:rFonts w:ascii="Sylfaen" w:hAnsi="Sylfaen"/>
          <w:szCs w:val="22"/>
        </w:rPr>
        <w:t>Armenian Territorial Development Fund</w:t>
      </w:r>
      <w:r w:rsidRPr="007144F9">
        <w:rPr>
          <w:rFonts w:ascii="Sylfaen" w:hAnsi="Sylfaen"/>
          <w:iCs/>
          <w:spacing w:val="-2"/>
          <w:szCs w:val="22"/>
        </w:rPr>
        <w:t xml:space="preserve"> </w:t>
      </w:r>
    </w:p>
    <w:p w14:paraId="1DF4F642" w14:textId="1FA8BE65" w:rsidR="009830E4" w:rsidRPr="007144F9" w:rsidRDefault="00F53B4E">
      <w:pPr>
        <w:suppressAutoHyphens/>
        <w:rPr>
          <w:rFonts w:ascii="Times New Roman" w:hAnsi="Times New Roman"/>
          <w:iCs/>
          <w:spacing w:val="-2"/>
          <w:szCs w:val="22"/>
        </w:rPr>
      </w:pPr>
      <w:r w:rsidRPr="007144F9">
        <w:rPr>
          <w:rFonts w:ascii="Times New Roman" w:hAnsi="Times New Roman"/>
          <w:iCs/>
          <w:spacing w:val="-2"/>
          <w:szCs w:val="22"/>
        </w:rPr>
        <w:t>Procurement department</w:t>
      </w:r>
    </w:p>
    <w:p w14:paraId="4BB8E21E" w14:textId="77777777" w:rsidR="00F53B4E" w:rsidRPr="007144F9" w:rsidRDefault="00F53B4E" w:rsidP="00F53B4E">
      <w:pPr>
        <w:suppressAutoHyphens/>
        <w:rPr>
          <w:rFonts w:ascii="Sylfaen" w:hAnsi="Sylfaen"/>
          <w:iCs/>
          <w:spacing w:val="-2"/>
          <w:szCs w:val="22"/>
        </w:rPr>
      </w:pPr>
      <w:r w:rsidRPr="007144F9">
        <w:rPr>
          <w:rFonts w:ascii="Sylfaen" w:hAnsi="Sylfaen"/>
          <w:szCs w:val="22"/>
        </w:rPr>
        <w:t xml:space="preserve">K. </w:t>
      </w:r>
      <w:proofErr w:type="spellStart"/>
      <w:r w:rsidRPr="007144F9">
        <w:rPr>
          <w:rFonts w:ascii="Sylfaen" w:hAnsi="Sylfaen"/>
          <w:szCs w:val="22"/>
        </w:rPr>
        <w:t>Ulnetsi</w:t>
      </w:r>
      <w:proofErr w:type="spellEnd"/>
      <w:r w:rsidRPr="007144F9">
        <w:rPr>
          <w:rFonts w:ascii="Sylfaen" w:hAnsi="Sylfaen"/>
          <w:szCs w:val="22"/>
        </w:rPr>
        <w:t xml:space="preserve"> </w:t>
      </w:r>
      <w:proofErr w:type="spellStart"/>
      <w:r w:rsidRPr="007144F9">
        <w:rPr>
          <w:rFonts w:ascii="Sylfaen" w:hAnsi="Sylfaen"/>
          <w:szCs w:val="22"/>
        </w:rPr>
        <w:t>st.</w:t>
      </w:r>
      <w:proofErr w:type="spellEnd"/>
      <w:r w:rsidRPr="007144F9">
        <w:rPr>
          <w:rFonts w:ascii="Sylfaen" w:hAnsi="Sylfaen"/>
          <w:szCs w:val="22"/>
        </w:rPr>
        <w:t xml:space="preserve"> 31bld</w:t>
      </w:r>
      <w:r w:rsidRPr="007144F9">
        <w:rPr>
          <w:rFonts w:ascii="Sylfaen" w:hAnsi="Sylfaen"/>
          <w:iCs/>
          <w:spacing w:val="-2"/>
          <w:szCs w:val="22"/>
        </w:rPr>
        <w:t xml:space="preserve"> </w:t>
      </w:r>
    </w:p>
    <w:p w14:paraId="4A776F9C" w14:textId="77777777" w:rsidR="00F53B4E" w:rsidRPr="007144F9" w:rsidRDefault="00F53B4E" w:rsidP="00F53B4E">
      <w:pPr>
        <w:suppressAutoHyphens/>
        <w:rPr>
          <w:rFonts w:ascii="Sylfaen" w:hAnsi="Sylfaen"/>
          <w:szCs w:val="22"/>
          <w:lang w:val="hy-AM"/>
        </w:rPr>
      </w:pPr>
      <w:r w:rsidRPr="007144F9">
        <w:rPr>
          <w:rFonts w:ascii="Sylfaen" w:hAnsi="Sylfaen"/>
          <w:szCs w:val="22"/>
        </w:rPr>
        <w:t xml:space="preserve">Yerevan 0037, Armenia </w:t>
      </w:r>
    </w:p>
    <w:p w14:paraId="155B64E5" w14:textId="4F6F6707" w:rsidR="00F53B4E" w:rsidRPr="007144F9" w:rsidRDefault="00F53B4E" w:rsidP="00F53B4E">
      <w:pPr>
        <w:suppressAutoHyphens/>
        <w:rPr>
          <w:rFonts w:ascii="Sylfaen" w:hAnsi="Sylfaen"/>
          <w:iCs/>
          <w:spacing w:val="-2"/>
          <w:szCs w:val="22"/>
          <w:lang w:val="hy-AM"/>
        </w:rPr>
      </w:pPr>
      <w:r w:rsidRPr="007144F9">
        <w:rPr>
          <w:rFonts w:ascii="Sylfaen" w:hAnsi="Sylfaen"/>
          <w:spacing w:val="-2"/>
          <w:szCs w:val="22"/>
        </w:rPr>
        <w:t>Tel:</w:t>
      </w:r>
      <w:r w:rsidRPr="007144F9">
        <w:rPr>
          <w:rFonts w:ascii="Sylfaen" w:hAnsi="Sylfaen"/>
          <w:iCs/>
          <w:spacing w:val="-2"/>
          <w:szCs w:val="22"/>
        </w:rPr>
        <w:t xml:space="preserve"> </w:t>
      </w:r>
      <w:r w:rsidRPr="007144F9">
        <w:rPr>
          <w:rFonts w:ascii="Sylfaen" w:hAnsi="Sylfaen"/>
          <w:szCs w:val="22"/>
        </w:rPr>
        <w:t>(+374 60) 50</w:t>
      </w:r>
      <w:r w:rsidR="00F64009" w:rsidRPr="007144F9">
        <w:rPr>
          <w:rFonts w:ascii="Sylfaen" w:hAnsi="Sylfaen"/>
          <w:szCs w:val="22"/>
        </w:rPr>
        <w:t>-</w:t>
      </w:r>
      <w:r w:rsidRPr="007144F9">
        <w:rPr>
          <w:rFonts w:ascii="Sylfaen" w:hAnsi="Sylfaen"/>
          <w:szCs w:val="22"/>
        </w:rPr>
        <w:t>15</w:t>
      </w:r>
      <w:r w:rsidR="00F64009" w:rsidRPr="007144F9">
        <w:rPr>
          <w:rFonts w:ascii="Sylfaen" w:hAnsi="Sylfaen"/>
          <w:szCs w:val="22"/>
        </w:rPr>
        <w:t>-</w:t>
      </w:r>
      <w:r w:rsidRPr="007144F9">
        <w:rPr>
          <w:rFonts w:ascii="Sylfaen" w:hAnsi="Sylfaen"/>
          <w:szCs w:val="22"/>
        </w:rPr>
        <w:t xml:space="preserve">60 </w:t>
      </w:r>
      <w:r w:rsidR="00F64009" w:rsidRPr="007144F9">
        <w:rPr>
          <w:rFonts w:ascii="Sylfaen" w:hAnsi="Sylfaen"/>
          <w:szCs w:val="22"/>
        </w:rPr>
        <w:t>+140</w:t>
      </w:r>
    </w:p>
    <w:p w14:paraId="1CCA77F3" w14:textId="06BF467D" w:rsidR="009830E4" w:rsidRPr="007144F9" w:rsidRDefault="009830E4" w:rsidP="00F53B4E">
      <w:pPr>
        <w:suppressAutoHyphens/>
        <w:jc w:val="both"/>
        <w:rPr>
          <w:spacing w:val="-2"/>
          <w:szCs w:val="22"/>
        </w:rPr>
      </w:pPr>
      <w:r w:rsidRPr="007144F9">
        <w:rPr>
          <w:rFonts w:ascii="Times New Roman" w:hAnsi="Times New Roman"/>
          <w:spacing w:val="-2"/>
          <w:szCs w:val="22"/>
        </w:rPr>
        <w:t xml:space="preserve">E-mail: </w:t>
      </w:r>
      <w:hyperlink r:id="rId9" w:history="1">
        <w:r w:rsidR="00F53B4E" w:rsidRPr="007144F9">
          <w:rPr>
            <w:rStyle w:val="Hyperlink"/>
            <w:rFonts w:ascii="Sylfaen" w:hAnsi="Sylfaen" w:cs="Sylfaen"/>
            <w:b/>
            <w:szCs w:val="22"/>
            <w:lang w:val="hy-AM"/>
          </w:rPr>
          <w:t>procurementatdf2026@gmail.com</w:t>
        </w:r>
      </w:hyperlink>
      <w:r w:rsidR="00F53B4E" w:rsidRPr="007144F9">
        <w:rPr>
          <w:rFonts w:ascii="Sylfaen" w:eastAsia="Calibri" w:hAnsi="Sylfaen"/>
          <w:b/>
          <w:bCs/>
          <w:color w:val="0000FF"/>
          <w:szCs w:val="22"/>
          <w:u w:val="single"/>
          <w:lang w:val="hy-AM"/>
        </w:rPr>
        <w:t xml:space="preserve">, </w:t>
      </w:r>
      <w:r w:rsidR="00330701" w:rsidRPr="007144F9">
        <w:rPr>
          <w:rFonts w:ascii="Sylfaen" w:eastAsia="Calibri" w:hAnsi="Sylfaen"/>
          <w:b/>
          <w:bCs/>
          <w:color w:val="0000FF"/>
          <w:szCs w:val="22"/>
          <w:u w:val="single"/>
        </w:rPr>
        <w:t>m</w:t>
      </w:r>
      <w:r w:rsidR="00F53B4E" w:rsidRPr="007144F9">
        <w:rPr>
          <w:rFonts w:ascii="Sylfaen" w:eastAsia="Calibri" w:hAnsi="Sylfaen"/>
          <w:b/>
          <w:bCs/>
          <w:color w:val="0000FF"/>
          <w:szCs w:val="22"/>
          <w:u w:val="single"/>
          <w:lang w:val="hy-AM"/>
        </w:rPr>
        <w:t>.grigoryan@atdf.am</w:t>
      </w:r>
    </w:p>
    <w:sectPr w:rsidR="009830E4" w:rsidRPr="007144F9" w:rsidSect="00223AAF">
      <w:headerReference w:type="default" r:id="rId10"/>
      <w:endnotePr>
        <w:numFmt w:val="decimal"/>
      </w:endnotePr>
      <w:pgSz w:w="12240" w:h="15840"/>
      <w:pgMar w:top="709" w:right="180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08719C" w14:textId="77777777" w:rsidR="006E2A87" w:rsidRDefault="006E2A87">
      <w:r>
        <w:separator/>
      </w:r>
    </w:p>
  </w:endnote>
  <w:endnote w:type="continuationSeparator" w:id="0">
    <w:p w14:paraId="1A4131CB" w14:textId="77777777" w:rsidR="006E2A87" w:rsidRDefault="006E2A87">
      <w:r>
        <w:rPr>
          <w:sz w:val="24"/>
        </w:rPr>
        <w:t xml:space="preserve"> </w:t>
      </w:r>
    </w:p>
  </w:endnote>
  <w:endnote w:type="continuationNotice" w:id="1">
    <w:p w14:paraId="2EE9AA8B" w14:textId="77777777" w:rsidR="006E2A87" w:rsidRDefault="006E2A87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529FFD" w14:textId="77777777" w:rsidR="006E2A87" w:rsidRDefault="006E2A87">
      <w:r>
        <w:rPr>
          <w:sz w:val="24"/>
        </w:rPr>
        <w:separator/>
      </w:r>
    </w:p>
  </w:footnote>
  <w:footnote w:type="continuationSeparator" w:id="0">
    <w:p w14:paraId="4D0AA2B5" w14:textId="77777777" w:rsidR="006E2A87" w:rsidRDefault="006E2A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03A474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D2D74"/>
    <w:multiLevelType w:val="multilevel"/>
    <w:tmpl w:val="C9AAF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DF37FD"/>
    <w:multiLevelType w:val="multilevel"/>
    <w:tmpl w:val="6B3A2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0B8"/>
    <w:rsid w:val="00026BA1"/>
    <w:rsid w:val="000447BE"/>
    <w:rsid w:val="0007139E"/>
    <w:rsid w:val="00095418"/>
    <w:rsid w:val="000A4184"/>
    <w:rsid w:val="000C0EC0"/>
    <w:rsid w:val="000C4041"/>
    <w:rsid w:val="00137802"/>
    <w:rsid w:val="00146D68"/>
    <w:rsid w:val="001729CA"/>
    <w:rsid w:val="0017676D"/>
    <w:rsid w:val="00196614"/>
    <w:rsid w:val="001B0D84"/>
    <w:rsid w:val="001C4752"/>
    <w:rsid w:val="001D70EB"/>
    <w:rsid w:val="00223AAF"/>
    <w:rsid w:val="002727A9"/>
    <w:rsid w:val="002C4377"/>
    <w:rsid w:val="00330701"/>
    <w:rsid w:val="00357959"/>
    <w:rsid w:val="00372355"/>
    <w:rsid w:val="00394CE1"/>
    <w:rsid w:val="003B0ADD"/>
    <w:rsid w:val="004011E2"/>
    <w:rsid w:val="004019F6"/>
    <w:rsid w:val="00420F0D"/>
    <w:rsid w:val="00436995"/>
    <w:rsid w:val="00447B7B"/>
    <w:rsid w:val="004727A0"/>
    <w:rsid w:val="004A5E02"/>
    <w:rsid w:val="004B17B3"/>
    <w:rsid w:val="004C3F92"/>
    <w:rsid w:val="004E721D"/>
    <w:rsid w:val="0052097C"/>
    <w:rsid w:val="005522F4"/>
    <w:rsid w:val="00561114"/>
    <w:rsid w:val="00593053"/>
    <w:rsid w:val="005A0276"/>
    <w:rsid w:val="00684E8F"/>
    <w:rsid w:val="006D6898"/>
    <w:rsid w:val="006E2A87"/>
    <w:rsid w:val="006F3706"/>
    <w:rsid w:val="007144F9"/>
    <w:rsid w:val="00763A7E"/>
    <w:rsid w:val="00785CA1"/>
    <w:rsid w:val="007D59F6"/>
    <w:rsid w:val="008174CB"/>
    <w:rsid w:val="00825B5C"/>
    <w:rsid w:val="0083275E"/>
    <w:rsid w:val="00877DF3"/>
    <w:rsid w:val="008929AC"/>
    <w:rsid w:val="008A1EEC"/>
    <w:rsid w:val="008A4AA7"/>
    <w:rsid w:val="008D38F1"/>
    <w:rsid w:val="008F2097"/>
    <w:rsid w:val="00916E24"/>
    <w:rsid w:val="0092546E"/>
    <w:rsid w:val="00930D65"/>
    <w:rsid w:val="00945686"/>
    <w:rsid w:val="009830E4"/>
    <w:rsid w:val="009A68A1"/>
    <w:rsid w:val="009C3C43"/>
    <w:rsid w:val="009C747E"/>
    <w:rsid w:val="00A05A45"/>
    <w:rsid w:val="00A27B05"/>
    <w:rsid w:val="00A4062F"/>
    <w:rsid w:val="00A90DFA"/>
    <w:rsid w:val="00AB71C1"/>
    <w:rsid w:val="00AD258C"/>
    <w:rsid w:val="00AF447E"/>
    <w:rsid w:val="00B20153"/>
    <w:rsid w:val="00B3630A"/>
    <w:rsid w:val="00BA4299"/>
    <w:rsid w:val="00BB08B0"/>
    <w:rsid w:val="00BC1BB9"/>
    <w:rsid w:val="00BD14B2"/>
    <w:rsid w:val="00BD6CBC"/>
    <w:rsid w:val="00C24DF1"/>
    <w:rsid w:val="00C338EC"/>
    <w:rsid w:val="00C55D76"/>
    <w:rsid w:val="00C70D43"/>
    <w:rsid w:val="00CD158A"/>
    <w:rsid w:val="00D12616"/>
    <w:rsid w:val="00D24F28"/>
    <w:rsid w:val="00D35A53"/>
    <w:rsid w:val="00D51573"/>
    <w:rsid w:val="00D650E2"/>
    <w:rsid w:val="00D66483"/>
    <w:rsid w:val="00D8414F"/>
    <w:rsid w:val="00DA15DD"/>
    <w:rsid w:val="00DD7362"/>
    <w:rsid w:val="00DF4F57"/>
    <w:rsid w:val="00E07E32"/>
    <w:rsid w:val="00EB5460"/>
    <w:rsid w:val="00EC50B8"/>
    <w:rsid w:val="00EE0D7E"/>
    <w:rsid w:val="00F17486"/>
    <w:rsid w:val="00F53B4E"/>
    <w:rsid w:val="00F55385"/>
    <w:rsid w:val="00F63325"/>
    <w:rsid w:val="00F64009"/>
    <w:rsid w:val="00F67564"/>
    <w:rsid w:val="00FB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E31B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729C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E0D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729C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E0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rocurementatdf2026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06D2A-F6F3-4A10-ACA5-FA8AD8C70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SAMPLE FORMAT FOR INDIVIDUAL PROCUREMENT NOTICE</vt:lpstr>
    </vt:vector>
  </TitlesOfParts>
  <Company>The World Bank</Company>
  <LinksUpToDate>false</LinksUpToDate>
  <CharactersWithSpaces>4006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Mariam Grigoryan</cp:lastModifiedBy>
  <cp:revision>11</cp:revision>
  <cp:lastPrinted>2026-08-10T11:53:00Z</cp:lastPrinted>
  <dcterms:created xsi:type="dcterms:W3CDTF">2026-08-10T10:12:00Z</dcterms:created>
  <dcterms:modified xsi:type="dcterms:W3CDTF">2026-08-11T11:07:00Z</dcterms:modified>
</cp:coreProperties>
</file>